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8a95" w14:textId="d488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үй сатып алуға көтерме жәрдемақы және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26 шілдедегі N 27/3 шешімі. Солтүстік Қазақстан облысы Шал ақын ауданының Әділет басқармасында 2010 жылғы 26 тамызда N 13-14-105 тіркелді. Күші жойылды (Солтүстік Қазақстан облысы Шал ақын аудандық мәслихатының 2013 жылғы 9 қазандағы N 02-04/195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мәслихатының 09.10.2013 N 02-04/195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селолық елді мекендерге жұмыс істеуге және тұруға келген денсаулық сақтау, білім беру, әлеуметтік қамтамасыз ету, мәдениет және спорт мамандарын әлеуметтік қолдау шараларын ұсыну Ережесінің </w:t>
      </w:r>
      <w:r>
        <w:rPr>
          <w:rFonts w:ascii="Times New Roman"/>
          <w:b w:val="false"/>
          <w:i w:val="false"/>
          <w:color w:val="000000"/>
          <w:sz w:val="28"/>
        </w:rPr>
        <w:t>2-бөліміне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w:t>
      </w:r>
      <w:r>
        <w:br/>
      </w:r>
      <w:r>
        <w:rPr>
          <w:rFonts w:ascii="Times New Roman"/>
          <w:b w:val="false"/>
          <w:i w:val="false"/>
          <w:color w:val="000000"/>
          <w:sz w:val="28"/>
        </w:rPr>
        <w:t>
      1) жетпіс есе айлық есептік көрсеткішке тең мөлшер сомасында көтерме жәрдемақы;</w:t>
      </w:r>
      <w:r>
        <w:br/>
      </w:r>
      <w:r>
        <w:rPr>
          <w:rFonts w:ascii="Times New Roman"/>
          <w:b w:val="false"/>
          <w:i w:val="false"/>
          <w:color w:val="000000"/>
          <w:sz w:val="28"/>
        </w:rPr>
        <w:t>
      2) айлық есептік көрсеткіштің алты жүз отыз есе мөлшерінен аспайтын сомада бюджет несиесін – тұрғын-үй сатып 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XХVІІ сессиясының төрағасы                 хатшысы</w:t>
      </w:r>
      <w:r>
        <w:br/>
      </w:r>
      <w:r>
        <w:rPr>
          <w:rFonts w:ascii="Times New Roman"/>
          <w:b w:val="false"/>
          <w:i w:val="false"/>
          <w:color w:val="000000"/>
          <w:sz w:val="28"/>
        </w:rPr>
        <w:t>
</w:t>
      </w:r>
      <w:r>
        <w:rPr>
          <w:rFonts w:ascii="Times New Roman"/>
          <w:b w:val="false"/>
          <w:i/>
          <w:color w:val="000000"/>
          <w:sz w:val="28"/>
        </w:rPr>
        <w:t>      В. Федоров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«Шал ақын ауданының </w:t>
      </w:r>
      <w:r>
        <w:br/>
      </w:r>
      <w:r>
        <w:rPr>
          <w:rFonts w:ascii="Times New Roman"/>
          <w:b w:val="false"/>
          <w:i w:val="false"/>
          <w:color w:val="000000"/>
          <w:sz w:val="28"/>
        </w:rPr>
        <w:t>
</w:t>
      </w:r>
      <w:r>
        <w:rPr>
          <w:rFonts w:ascii="Times New Roman"/>
          <w:b w:val="false"/>
          <w:i/>
          <w:color w:val="000000"/>
          <w:sz w:val="28"/>
        </w:rPr>
        <w:t xml:space="preserve">      ауылшаруашылығы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Х. Найманов</w:t>
      </w:r>
      <w:r>
        <w:br/>
      </w:r>
      <w:r>
        <w:rPr>
          <w:rFonts w:ascii="Times New Roman"/>
          <w:b w:val="false"/>
          <w:i w:val="false"/>
          <w:color w:val="000000"/>
          <w:sz w:val="28"/>
        </w:rPr>
        <w:t>
</w:t>
      </w:r>
      <w:r>
        <w:rPr>
          <w:rFonts w:ascii="Times New Roman"/>
          <w:b w:val="false"/>
          <w:i/>
          <w:color w:val="000000"/>
          <w:sz w:val="28"/>
        </w:rPr>
        <w:t>      2010 жылғы 26 шілде</w:t>
      </w:r>
    </w:p>
    <w:p>
      <w:pPr>
        <w:spacing w:after="0"/>
        <w:ind w:left="0"/>
        <w:jc w:val="both"/>
      </w:pPr>
      <w:r>
        <w:rPr>
          <w:rFonts w:ascii="Times New Roman"/>
          <w:b w:val="false"/>
          <w:i/>
          <w:color w:val="000000"/>
          <w:sz w:val="28"/>
        </w:rPr>
        <w:t>      «Шал ақын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Бекетова</w:t>
      </w:r>
      <w:r>
        <w:br/>
      </w:r>
      <w:r>
        <w:rPr>
          <w:rFonts w:ascii="Times New Roman"/>
          <w:b w:val="false"/>
          <w:i w:val="false"/>
          <w:color w:val="000000"/>
          <w:sz w:val="28"/>
        </w:rPr>
        <w:t>
</w:t>
      </w:r>
      <w:r>
        <w:rPr>
          <w:rFonts w:ascii="Times New Roman"/>
          <w:b w:val="false"/>
          <w:i/>
          <w:color w:val="000000"/>
          <w:sz w:val="28"/>
        </w:rPr>
        <w:t>      2010 жылғы 26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