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d916" w14:textId="7f2d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үй сатып алуға көтерме жәрдемақы және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2010 жылғы 23 желтоқсандағы N 32/5 шешімі. Солтүстік Қазақстан облысы Шал ақын ауданының Әділет басқармасында 2011 жылғы 20 қаңтарда N 13-14-121 тіркелді. Қолданылу мерзімінің өтуіне байланысты күші жойылды (Солтүстік Қазақстан облысы Шал ақын ауданы мәслихаты аппаратының 2015 жылғы 25 тамыздағы N 15.2.02-04/188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мәслихаты аппаратының 25.08.2015 N 15.2.02-04/188 хаты).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2-бөліміне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2011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w:t>
      </w:r>
      <w:r>
        <w:br/>
      </w:r>
      <w:r>
        <w:rPr>
          <w:rFonts w:ascii="Times New Roman"/>
          <w:b w:val="false"/>
          <w:i w:val="false"/>
          <w:color w:val="000000"/>
          <w:sz w:val="28"/>
        </w:rPr>
        <w:t>
      1) жетпіс есе айлық есептік көрсеткішке тең мөлшер сомасында көтерме жәрдемақы;</w:t>
      </w:r>
      <w:r>
        <w:br/>
      </w:r>
      <w:r>
        <w:rPr>
          <w:rFonts w:ascii="Times New Roman"/>
          <w:b w:val="false"/>
          <w:i w:val="false"/>
          <w:color w:val="000000"/>
          <w:sz w:val="28"/>
        </w:rPr>
        <w:t>
      2) айлық есептік көрсеткіштің бір мың бес жүз есе мөлшерінен аспайтын сомада бюджет несиесі – тұрғын-үй сатып алу үшін әлеуметтік қолдау.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Шал ақын ауданы мәслихатының 2011.08.01 </w:t>
      </w:r>
      <w:r>
        <w:rPr>
          <w:rFonts w:ascii="Times New Roman"/>
          <w:b w:val="false"/>
          <w:i w:val="false"/>
          <w:color w:val="ff0000"/>
          <w:sz w:val="28"/>
        </w:rPr>
        <w:t>N 40/5</w:t>
      </w:r>
      <w:r>
        <w:rPr>
          <w:rFonts w:ascii="Times New Roman"/>
          <w:b w:val="false"/>
          <w:i w:val="false"/>
          <w:color w:val="ff0000"/>
          <w:sz w:val="28"/>
        </w:rPr>
        <w:t xml:space="preserve"> Шешімімен (алғаш ресми жарияланған күннен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XХХІІ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Құрманқұлов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"Шал ақын ауданының ауыл</w:t>
            </w:r>
            <w:r>
              <w:br/>
            </w:r>
            <w:r>
              <w:rPr>
                <w:rFonts w:ascii="Times New Roman"/>
                <w:b w:val="false"/>
                <w:i/>
                <w:color w:val="000000"/>
                <w:sz w:val="20"/>
              </w:rPr>
              <w:t xml:space="preserve">шаруашылығы және </w:t>
            </w:r>
            <w:r>
              <w:br/>
            </w:r>
            <w:r>
              <w:rPr>
                <w:rFonts w:ascii="Times New Roman"/>
                <w:b w:val="false"/>
                <w:i/>
                <w:color w:val="000000"/>
                <w:sz w:val="20"/>
              </w:rPr>
              <w:t>ветеринария бөлімі"</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2010 жылғы 23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Найманов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ауданының</w:t>
            </w:r>
            <w:r>
              <w:br/>
            </w:r>
            <w:r>
              <w:rPr>
                <w:rFonts w:ascii="Times New Roman"/>
                <w:b w:val="false"/>
                <w:i/>
                <w:color w:val="000000"/>
                <w:sz w:val="20"/>
              </w:rPr>
              <w:t xml:space="preserve">экономика және бюджеттік </w:t>
            </w:r>
            <w:r>
              <w:br/>
            </w:r>
            <w:r>
              <w:rPr>
                <w:rFonts w:ascii="Times New Roman"/>
                <w:b w:val="false"/>
                <w:i/>
                <w:color w:val="000000"/>
                <w:sz w:val="20"/>
              </w:rPr>
              <w:t>жоспарлау бөлімі" мемлекеттік</w:t>
            </w:r>
            <w:r>
              <w:br/>
            </w:r>
            <w:r>
              <w:rPr>
                <w:rFonts w:ascii="Times New Roman"/>
                <w:b w:val="false"/>
                <w:i/>
                <w:color w:val="000000"/>
                <w:sz w:val="20"/>
              </w:rPr>
              <w:t>мекемесінің бастығы</w:t>
            </w:r>
            <w:r>
              <w:br/>
            </w:r>
            <w:r>
              <w:rPr>
                <w:rFonts w:ascii="Times New Roman"/>
                <w:b w:val="false"/>
                <w:i/>
                <w:color w:val="000000"/>
                <w:sz w:val="20"/>
              </w:rPr>
              <w:t>2010 жылғы 23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