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dbf2" w14:textId="d7ed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2009 жылғы 11 желтоқсандағы № 154 "2010-2012 жылдарға арналған қала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қалалық мәслихатының 2010 жылғы 8 желтоқсандағы № 226 шешімі. Атырау қалалық Әділет басқармасында 2010 жылғы 27 желтоқсанда № 4-1-128 тіркелді. Күші жойылды - Атырау қалалық мәслихатының 2013 жылғы 26 сәуірдегі № 120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Атырау қалалық мәслихатының 2013.04.26 № 120 шешімімен. </w:t>
      </w:r>
      <w:r>
        <w:br/>
      </w:r>
      <w:r>
        <w:rPr>
          <w:rFonts w:ascii="Times New Roman"/>
          <w:b w:val="false"/>
          <w:i w:val="false"/>
          <w:color w:val="000000"/>
          <w:sz w:val="28"/>
        </w:rPr>
        <w:t>
      Қазақстан Республикасының 2008 жылғы 4 желтоқсандағы № 95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Қалалық Мәслихаттың 2009 жылғы 11 желтоқсандағы № 154 "2010-2012 жылдарға арналған қала бюджеті туралы" </w:t>
      </w:r>
      <w:r>
        <w:rPr>
          <w:rFonts w:ascii="Times New Roman"/>
          <w:b w:val="false"/>
          <w:i w:val="false"/>
          <w:color w:val="000000"/>
          <w:sz w:val="28"/>
          <w:u w:val="single"/>
        </w:rPr>
        <w:t>шешіміне</w:t>
      </w:r>
      <w:r>
        <w:rPr>
          <w:rFonts w:ascii="Times New Roman"/>
          <w:b w:val="false"/>
          <w:i w:val="false"/>
          <w:color w:val="000000"/>
          <w:sz w:val="28"/>
        </w:rPr>
        <w:t xml:space="preserve"> (Нормативтік құқықтық актілерді мемлекеттік тіркеу тізілімінде № 4-1-109 нөмірімен тіркелген, 2010 жылдың 9 ақпанда "Атырау" газетінде № 14 жарияланған)өзгерістер енгізілсін, оның ішінде 2010 жылға келесідей:</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"57091242" цифрасы "56360318" цифрасымен ауыстырылсын;</w:t>
      </w:r>
      <w:r>
        <w:br/>
      </w:r>
      <w:r>
        <w:rPr>
          <w:rFonts w:ascii="Times New Roman"/>
          <w:b w:val="false"/>
          <w:i w:val="false"/>
          <w:color w:val="000000"/>
          <w:sz w:val="28"/>
        </w:rPr>
        <w:t>
      "16740992" цифрасы "16368178" цифрасымен ауыстырылсын,</w:t>
      </w:r>
      <w:r>
        <w:br/>
      </w:r>
      <w:r>
        <w:rPr>
          <w:rFonts w:ascii="Times New Roman"/>
          <w:b w:val="false"/>
          <w:i w:val="false"/>
          <w:color w:val="000000"/>
          <w:sz w:val="28"/>
        </w:rPr>
        <w:t>
      "56389602" цифрасы "55658678" цифрасымен ауыстырылсын;</w:t>
      </w:r>
      <w:r>
        <w:br/>
      </w:r>
      <w:r>
        <w:rPr>
          <w:rFonts w:ascii="Times New Roman"/>
          <w:b w:val="false"/>
          <w:i w:val="false"/>
          <w:color w:val="000000"/>
          <w:sz w:val="28"/>
        </w:rPr>
        <w:t>
</w:t>
      </w:r>
      <w:r>
        <w:rPr>
          <w:rFonts w:ascii="Times New Roman"/>
          <w:b w:val="false"/>
          <w:i w:val="false"/>
          <w:color w:val="000000"/>
          <w:sz w:val="28"/>
        </w:rPr>
        <w:t>
      2) 11-тармақта:</w:t>
      </w:r>
      <w:r>
        <w:br/>
      </w:r>
      <w:r>
        <w:rPr>
          <w:rFonts w:ascii="Times New Roman"/>
          <w:b w:val="false"/>
          <w:i w:val="false"/>
          <w:color w:val="000000"/>
          <w:sz w:val="28"/>
        </w:rPr>
        <w:t>
      "339018" цифрасы "332608" цифрасымен ауыстырылсын;</w:t>
      </w:r>
      <w:r>
        <w:br/>
      </w:r>
      <w:r>
        <w:rPr>
          <w:rFonts w:ascii="Times New Roman"/>
          <w:b w:val="false"/>
          <w:i w:val="false"/>
          <w:color w:val="000000"/>
          <w:sz w:val="28"/>
        </w:rPr>
        <w:t>
</w:t>
      </w:r>
      <w:r>
        <w:rPr>
          <w:rFonts w:ascii="Times New Roman"/>
          <w:b w:val="false"/>
          <w:i w:val="false"/>
          <w:color w:val="000000"/>
          <w:sz w:val="28"/>
        </w:rPr>
        <w:t>
      3) 13-тармақта:</w:t>
      </w:r>
      <w:r>
        <w:br/>
      </w:r>
      <w:r>
        <w:rPr>
          <w:rFonts w:ascii="Times New Roman"/>
          <w:b w:val="false"/>
          <w:i w:val="false"/>
          <w:color w:val="000000"/>
          <w:sz w:val="28"/>
        </w:rPr>
        <w:t>
      "183965" цифрасы "112989" цифрасымен ауыстырылсын;</w:t>
      </w:r>
      <w:r>
        <w:br/>
      </w:r>
      <w:r>
        <w:rPr>
          <w:rFonts w:ascii="Times New Roman"/>
          <w:b w:val="false"/>
          <w:i w:val="false"/>
          <w:color w:val="000000"/>
          <w:sz w:val="28"/>
        </w:rPr>
        <w:t>
</w:t>
      </w:r>
      <w:r>
        <w:rPr>
          <w:rFonts w:ascii="Times New Roman"/>
          <w:b w:val="false"/>
          <w:i w:val="false"/>
          <w:color w:val="000000"/>
          <w:sz w:val="28"/>
        </w:rPr>
        <w:t>
      4) 14-тармақта:</w:t>
      </w:r>
      <w:r>
        <w:br/>
      </w:r>
      <w:r>
        <w:rPr>
          <w:rFonts w:ascii="Times New Roman"/>
          <w:b w:val="false"/>
          <w:i w:val="false"/>
          <w:color w:val="000000"/>
          <w:sz w:val="28"/>
        </w:rPr>
        <w:t>
      "2117612" цифрасы "2013612" цифрасымен ауыстырылсын;</w:t>
      </w:r>
      <w:r>
        <w:br/>
      </w:r>
      <w:r>
        <w:rPr>
          <w:rFonts w:ascii="Times New Roman"/>
          <w:b w:val="false"/>
          <w:i w:val="false"/>
          <w:color w:val="000000"/>
          <w:sz w:val="28"/>
        </w:rPr>
        <w:t>
</w:t>
      </w:r>
      <w:r>
        <w:rPr>
          <w:rFonts w:ascii="Times New Roman"/>
          <w:b w:val="false"/>
          <w:i w:val="false"/>
          <w:color w:val="000000"/>
          <w:sz w:val="28"/>
        </w:rPr>
        <w:t>
      5) 28-тармақта:</w:t>
      </w:r>
      <w:r>
        <w:br/>
      </w:r>
      <w:r>
        <w:rPr>
          <w:rFonts w:ascii="Times New Roman"/>
          <w:b w:val="false"/>
          <w:i w:val="false"/>
          <w:color w:val="000000"/>
          <w:sz w:val="28"/>
        </w:rPr>
        <w:t>
      "476256" цифрасы "431616" цифрасымен ауыстырылсын;</w:t>
      </w:r>
      <w:r>
        <w:br/>
      </w:r>
      <w:r>
        <w:rPr>
          <w:rFonts w:ascii="Times New Roman"/>
          <w:b w:val="false"/>
          <w:i w:val="false"/>
          <w:color w:val="000000"/>
          <w:sz w:val="28"/>
        </w:rPr>
        <w:t>
</w:t>
      </w:r>
      <w:r>
        <w:rPr>
          <w:rFonts w:ascii="Times New Roman"/>
          <w:b w:val="false"/>
          <w:i w:val="false"/>
          <w:color w:val="000000"/>
          <w:sz w:val="28"/>
        </w:rPr>
        <w:t>
      6) 3 тармақ мынадай редакцияда мазмұндалсын:</w:t>
      </w:r>
      <w:r>
        <w:br/>
      </w:r>
      <w:r>
        <w:rPr>
          <w:rFonts w:ascii="Times New Roman"/>
          <w:b w:val="false"/>
          <w:i w:val="false"/>
          <w:color w:val="000000"/>
          <w:sz w:val="28"/>
        </w:rPr>
        <w:t>
      "3. Қала бюджетіне жалпы мемлекеттік салықтар түсімінің жалпы сома норматив келесідей көлемде 2010 жылға бекітілсін:</w:t>
      </w:r>
      <w:r>
        <w:br/>
      </w:r>
      <w:r>
        <w:rPr>
          <w:rFonts w:ascii="Times New Roman"/>
          <w:b w:val="false"/>
          <w:i w:val="false"/>
          <w:color w:val="000000"/>
          <w:sz w:val="28"/>
        </w:rPr>
        <w:t>
      Төлем көзінен салық салынатын табыстардан ұсталатын жеке табыс салығы – 70 пайыз;</w:t>
      </w:r>
      <w:r>
        <w:br/>
      </w:r>
      <w:r>
        <w:rPr>
          <w:rFonts w:ascii="Times New Roman"/>
          <w:b w:val="false"/>
          <w:i w:val="false"/>
          <w:color w:val="000000"/>
          <w:sz w:val="28"/>
        </w:rPr>
        <w:t>
      Төлем көзінен салық салынбайтын табыстардан ұсталатын жеке табыс салығы – 50 пайыз;</w:t>
      </w:r>
      <w:r>
        <w:br/>
      </w:r>
      <w:r>
        <w:rPr>
          <w:rFonts w:ascii="Times New Roman"/>
          <w:b w:val="false"/>
          <w:i w:val="false"/>
          <w:color w:val="000000"/>
          <w:sz w:val="28"/>
        </w:rPr>
        <w:t>
      Бір реттік талон бойынша, кәсіпкерлік қызметпен айналысатын жеке тұлғаның жеке табыс салығы бойынша – 100 пайыз;</w:t>
      </w:r>
      <w:r>
        <w:br/>
      </w:r>
      <w:r>
        <w:rPr>
          <w:rFonts w:ascii="Times New Roman"/>
          <w:b w:val="false"/>
          <w:i w:val="false"/>
          <w:color w:val="000000"/>
          <w:sz w:val="28"/>
        </w:rPr>
        <w:t>
      Әлеуметтік салық бойынша – 52 пайыз".</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Атырау қаласы бойынша 2010 жылдың 1 қаңтарынан бастап қолданысқа енгізіледі.</w:t>
      </w:r>
    </w:p>
    <w:bookmarkEnd w:id="0"/>
    <w:p>
      <w:pPr>
        <w:spacing w:after="0"/>
        <w:ind w:left="0"/>
        <w:jc w:val="both"/>
      </w:pPr>
      <w:r>
        <w:rPr>
          <w:rFonts w:ascii="Times New Roman"/>
          <w:b w:val="false"/>
          <w:i/>
          <w:color w:val="000000"/>
          <w:sz w:val="28"/>
        </w:rPr>
        <w:t>      ХІХ сессиясының төрағасы                     С. Ерубаев</w:t>
      </w:r>
    </w:p>
    <w:p>
      <w:pPr>
        <w:spacing w:after="0"/>
        <w:ind w:left="0"/>
        <w:jc w:val="both"/>
      </w:pPr>
      <w:r>
        <w:rPr>
          <w:rFonts w:ascii="Times New Roman"/>
          <w:b w:val="false"/>
          <w:i/>
          <w:color w:val="000000"/>
          <w:sz w:val="28"/>
        </w:rPr>
        <w:t>      Қалалық Мәслихат хатшысы                     Б. Қазиманов</w:t>
      </w:r>
    </w:p>
    <w:bookmarkStart w:name="z11" w:id="1"/>
    <w:p>
      <w:pPr>
        <w:spacing w:after="0"/>
        <w:ind w:left="0"/>
        <w:jc w:val="both"/>
      </w:pPr>
      <w:r>
        <w:rPr>
          <w:rFonts w:ascii="Times New Roman"/>
          <w:b w:val="false"/>
          <w:i w:val="false"/>
          <w:color w:val="000000"/>
          <w:sz w:val="28"/>
        </w:rPr>
        <w:t>
Атырау қалалық Мәслихаттың</w:t>
      </w:r>
      <w:r>
        <w:br/>
      </w:r>
      <w:r>
        <w:rPr>
          <w:rFonts w:ascii="Times New Roman"/>
          <w:b w:val="false"/>
          <w:i w:val="false"/>
          <w:color w:val="000000"/>
          <w:sz w:val="28"/>
        </w:rPr>
        <w:t>
2010 жылғы 8_желтоқсандағы</w:t>
      </w:r>
      <w:r>
        <w:br/>
      </w:r>
      <w:r>
        <w:rPr>
          <w:rFonts w:ascii="Times New Roman"/>
          <w:b w:val="false"/>
          <w:i w:val="false"/>
          <w:color w:val="000000"/>
          <w:sz w:val="28"/>
        </w:rPr>
        <w:t>
№_226 шешіміне 1-қосымша</w:t>
      </w:r>
    </w:p>
    <w:bookmarkEnd w:id="1"/>
    <w:p>
      <w:pPr>
        <w:spacing w:after="0"/>
        <w:ind w:left="0"/>
        <w:jc w:val="left"/>
      </w:pPr>
      <w:r>
        <w:rPr>
          <w:rFonts w:ascii="Times New Roman"/>
          <w:b/>
          <w:i w:val="false"/>
          <w:color w:val="000000"/>
        </w:rPr>
        <w:t xml:space="preserve"> 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777"/>
        <w:gridCol w:w="715"/>
        <w:gridCol w:w="759"/>
        <w:gridCol w:w="8639"/>
        <w:gridCol w:w="217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56 360 318</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34 633 506</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12 251 086</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12 251 086</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11 730 693</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347 435</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172 958</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15 126 369</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15 126 369</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15 126 369</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3 308 113</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2 431 837</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2 384 350</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47 487</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323 031</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жерлерге жеке тұлғалардан алынатын жер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16 701</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ауыл шаруашылығына арналмаған өзге де жерге салынатын жер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35 777</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жерлеріне салынатын жер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270 438</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553 079</w:t>
            </w:r>
          </w:p>
        </w:tc>
      </w:tr>
      <w:tr>
        <w:trPr>
          <w:trHeight w:val="1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193 057</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360 022</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3 619 147</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3 303 430</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2 572 650</w:t>
            </w:r>
          </w:p>
        </w:tc>
      </w:tr>
      <w:tr>
        <w:trPr>
          <w:trHeight w:val="1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642 526</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15 428</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14 640</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46 978</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9 458</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119 473</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119 473</w:t>
            </w:r>
          </w:p>
        </w:tc>
      </w:tr>
      <w:tr>
        <w:trPr>
          <w:trHeight w:val="4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170 244</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6 416</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32 093</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6 275</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86 565</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328 768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328 768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303 137</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9 245</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 жануарлар мен бекіре балығын, сондай-ақ олардың бөліктері мен дериваттарын әкелуге рұқсат берілгені үшін алынатын 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1 018 883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46 796</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41 748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41 748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343 227</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343 227</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339 552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628 847</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628 847</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47 167</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581 549</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4339751</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971 972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971 972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1 972</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970 000</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3 367 779</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3 367 779</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3 367 779</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16 368 178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16 368 178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16 368 178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6 806 888</w:t>
            </w:r>
          </w:p>
        </w:tc>
      </w:tr>
      <w:tr>
        <w:trPr>
          <w:trHeight w:val="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9 561 290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769"/>
        <w:gridCol w:w="781"/>
        <w:gridCol w:w="781"/>
        <w:gridCol w:w="8585"/>
        <w:gridCol w:w="2140"/>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55 658 678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252 351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195 998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95 399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84 884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ғимараттарын,үй-жайлары және құрылыстарын күрделі жөндеу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85 394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83 727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149 845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149 845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149 845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149 845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7 261 483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1 036 630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56 699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56 699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979 931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979 931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4 129 363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4 129 363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3 974 044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155 319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2 095 490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2 031 612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2 031 612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512 787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475 461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475 461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152 027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116 725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87 250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33 520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16 183 861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8 163 236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115 150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91 450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8 048 086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5 133 607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2 914 479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3 678 731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1 013 366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829 482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171 886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Инжернерлік-коммуникациялық инфрақұрылымда дамыту, орналастыру және (немесе) сатып алу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2 665 365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480 892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332 608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1 851 865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4 341 894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3 372 396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215 346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464 851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2 688 992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952 540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952 540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358 061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248 466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236 282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236 282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30 710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30 710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288 655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288 655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288 655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288 655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11 621 993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10 833 493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10 833 493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10 833 493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788 500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788 500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788 500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120 842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109 613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109 260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60 790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18 850 899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18 850 899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18 850 899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18 613 763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618"/>
        <w:gridCol w:w="725"/>
        <w:gridCol w:w="667"/>
        <w:gridCol w:w="573"/>
        <w:gridCol w:w="8419"/>
        <w:gridCol w:w="2110"/>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108 054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108 054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108 054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108 054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108 054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621"/>
        <w:gridCol w:w="597"/>
        <w:gridCol w:w="737"/>
        <w:gridCol w:w="9058"/>
        <w:gridCol w:w="210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Бюджет тапшылығы (профициті)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593 586</w:t>
            </w:r>
          </w:p>
        </w:tc>
      </w:tr>
      <w:tr>
        <w:trPr>
          <w:trHeight w:val="19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тапшылығын қаржыландыру (профицитін пайдалану)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-593 586</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612"/>
        <w:gridCol w:w="608"/>
        <w:gridCol w:w="741"/>
        <w:gridCol w:w="756"/>
        <w:gridCol w:w="8307"/>
        <w:gridCol w:w="2089"/>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970 000</w:t>
            </w:r>
          </w:p>
        </w:tc>
      </w:tr>
      <w:tr>
        <w:trPr>
          <w:trHeight w:val="2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970 000</w:t>
            </w:r>
          </w:p>
        </w:tc>
      </w:tr>
      <w:tr>
        <w:trPr>
          <w:trHeight w:val="2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970 000</w:t>
            </w:r>
          </w:p>
        </w:tc>
      </w:tr>
      <w:tr>
        <w:trPr>
          <w:trHeight w:val="25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617"/>
        <w:gridCol w:w="597"/>
        <w:gridCol w:w="738"/>
        <w:gridCol w:w="9062"/>
        <w:gridCol w:w="210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163 414</w:t>
            </w:r>
          </w:p>
        </w:tc>
      </w:tr>
      <w:tr>
        <w:trPr>
          <w:trHeight w:val="19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163 414</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 қаражатының бос қалдықтары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