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8da3" w14:textId="4648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мүгедектері мен қатысушыларының пәтерлері мен жеке тұрғын үйлеріне жөндеу жұмыстарын жүргізу үшін қаржыны бөлу және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2010 жылғы 20 сәуірдегі N 70 қаулысы. Исатай аудандық Әділет басқармасында 2010 жылғы 20 мамырда 
N 4-4-163 тіркелді. Күші жойылды - Исатай ауданы әкімдігінің 2013 жылғы 11 ақпандағы № 26 қаулысымен.</w:t>
      </w:r>
    </w:p>
    <w:p>
      <w:pPr>
        <w:spacing w:after="0"/>
        <w:ind w:left="0"/>
        <w:jc w:val="both"/>
      </w:pPr>
      <w:bookmarkStart w:name="z1" w:id="0"/>
      <w:r>
        <w:rPr>
          <w:rFonts w:ascii="Times New Roman"/>
          <w:b w:val="false"/>
          <w:i w:val="false"/>
          <w:color w:val="ff0000"/>
          <w:sz w:val="28"/>
        </w:rPr>
        <w:t>      Ескерту. Күші жойылды - Исатай ауданы әкімдігінің 2013.02.11 №  26 қаулысымен.</w:t>
      </w:r>
      <w:r>
        <w:br/>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 (Н. Құрманғалиева) Ұлы Отан соғысы мүгедектері мен қатысушыларының пәтерлері мен жеке тұрғын үйлеріне жөндеу жұмыстарын жүргізуге бөлінген қаражатты толықтай игеруді қамтамасыз етсін.</w:t>
      </w:r>
      <w:r>
        <w:br/>
      </w:r>
      <w:r>
        <w:rPr>
          <w:rFonts w:ascii="Times New Roman"/>
          <w:b w:val="false"/>
          <w:i w:val="false"/>
          <w:color w:val="000000"/>
          <w:sz w:val="28"/>
        </w:rPr>
        <w:t>
</w:t>
      </w:r>
      <w:r>
        <w:rPr>
          <w:rFonts w:ascii="Times New Roman"/>
          <w:b w:val="false"/>
          <w:i w:val="false"/>
          <w:color w:val="000000"/>
          <w:sz w:val="28"/>
        </w:rPr>
        <w:t>
      2. Ұлы Отан соғысы мүгедектері мен қатысушыларының пәтерлері мен жеке тұрғын үйлеріне жөндеу жұмыстарын жүргізуге бөлінген қаражатты төлеу кезінде мыналар басшылыққа алынсын:</w:t>
      </w:r>
      <w:r>
        <w:br/>
      </w:r>
      <w:r>
        <w:rPr>
          <w:rFonts w:ascii="Times New Roman"/>
          <w:b w:val="false"/>
          <w:i w:val="false"/>
          <w:color w:val="000000"/>
          <w:sz w:val="28"/>
        </w:rPr>
        <w:t>
      1) аудандық жұмыспен қамту және әлеуметтік бағдарламалар бөлімі Ұлы Отан соғысы мүгедектері мен қатысушыларының пәтерлері мен жеке тұрғын үйлеріне жөндеу үшін берген арыздарын аудандық ардагерлер кеңесіне келісім алу үшін жолдансын;</w:t>
      </w:r>
      <w:r>
        <w:br/>
      </w:r>
      <w:r>
        <w:rPr>
          <w:rFonts w:ascii="Times New Roman"/>
          <w:b w:val="false"/>
          <w:i w:val="false"/>
          <w:color w:val="000000"/>
          <w:sz w:val="28"/>
        </w:rPr>
        <w:t>
      2) келісілген тізімдегі ардагерлердің ағымдағы жөндеу жұмыстарына аудандық сәулет және қала құрылысы бөлімі мен аудандық тұрғын үй, коммуналдық шаруашылығы, жолаушылар көлігі және автомобиль жолдары бөлімі ақаулық акт жасақтап, қажетті қаржыны белгілесін;</w:t>
      </w:r>
      <w:r>
        <w:br/>
      </w:r>
      <w:r>
        <w:rPr>
          <w:rFonts w:ascii="Times New Roman"/>
          <w:b w:val="false"/>
          <w:i w:val="false"/>
          <w:color w:val="000000"/>
          <w:sz w:val="28"/>
        </w:rPr>
        <w:t>
      3) аудандық жұмыспен қамту және әлеуметтік бағдарламалар бөлімі Ұлы Отан соғысы мүгедектері мен қатысушыларының пәтерлері мен жеке тұрғын үйлеріне жөндеу жұмыстарына қажетті қаражат мөлшерін жасақталған ақаулық актіге сәйкес "Казпочта" торабының байланыс бөлімшелері арқылы Ұлы Отан соғысының ардагерлерінің жеке есеп шотына аударсын.</w:t>
      </w:r>
      <w:r>
        <w:br/>
      </w:r>
      <w:r>
        <w:rPr>
          <w:rFonts w:ascii="Times New Roman"/>
          <w:b w:val="false"/>
          <w:i w:val="false"/>
          <w:color w:val="000000"/>
          <w:sz w:val="28"/>
        </w:rPr>
        <w:t>
</w:t>
      </w:r>
      <w:r>
        <w:rPr>
          <w:rFonts w:ascii="Times New Roman"/>
          <w:b w:val="false"/>
          <w:i w:val="false"/>
          <w:color w:val="000000"/>
          <w:sz w:val="28"/>
        </w:rPr>
        <w:t>
      3. Селолық округ әкімдері ардагерлерге берілген қаржылардың мақсатты жұмсалуын және тұрғын үйлерінің сапалы жөнделуін  қадағаласын.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 Өтеғалиевке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Қарабаев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