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ed8fc" w14:textId="00ed8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2009 жылғы 21 желтоқсандағы "2010-2012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2010 жылғы 15 шілдедегі
№ 220-IV шешімі. Атырау облысының Әділет департаменті Мақат ауданының 
Әділет басқармасында 2010 жылғы 19 тамызда № 4-7-120 тіркелді. Күші жойылды - Мақат аудандық мәслихатының 2013 жылғы 13 наурыздағы № 105-V шешімімен.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Мақат аудандық мәслихатының 2013.03.13 № 105-V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№ 95-IV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2010–2012 жылдарға арналған аудандық бюджетке өзгерістер енгізу туралы ұсынысын қарай отырып, </w:t>
      </w:r>
      <w:r>
        <w:rPr>
          <w:rFonts w:ascii="Times New Roman"/>
          <w:b/>
          <w:i w:val="false"/>
          <w:color w:val="000000"/>
          <w:sz w:val="28"/>
        </w:rPr>
        <w:t>ШЕШЕМІЗ: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кезекті XX сессиясының 2009 жылғы 21 желтоқсандағы № 184-ІV "2010–2012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4-7-110 рет санымен тіркелген, 2010 жылғы 28 қаңтарда "Мақат тынысы" газетінде № 5 санында жарияланған)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1–тармақтың 1–тармақшасындағы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"1 654 201" деген сан "1 634 201"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"652 165" деген сан "632 165" деген санмен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1–тармақтың 2–тармақшасындағы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"1 666 013" деген сан "1 646 013" деген санмен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4–тармақтағы "186 083" деген сан "166 083" деген санмен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4–тармақтың 14–тармақшасы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аталмыш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 жоспарлау, бюджет, шаруашылық қызмет, жерді пайдалану және табиғатты қорғау, заңдылықты қамтамасыз ету мәселелері жөніндегі тұрақты комиссиясына (Д. Алтаева)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2010 жылдың 1 қаңтарынан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ХХІ</w:t>
      </w:r>
      <w:r>
        <w:rPr>
          <w:rFonts w:ascii="Times New Roman"/>
          <w:b w:val="false"/>
          <w:i/>
          <w:color w:val="000000"/>
          <w:sz w:val="28"/>
        </w:rPr>
        <w:t>V сессиясының төрағасы                   А. Қондыбаева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  Т. Жолмағамбетов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15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220-ІV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184-ІV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аудандық бюджетке өзгерістер мен толықтырулар енгізу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387"/>
        <w:gridCol w:w="483"/>
        <w:gridCol w:w="9660"/>
        <w:gridCol w:w="2164"/>
      </w:tblGrid>
      <w:tr>
        <w:trPr>
          <w:trHeight w:val="10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 Табыс атауы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1 634 201</w:t>
            </w:r>
          </w:p>
        </w:tc>
      </w:tr>
      <w:tr>
        <w:trPr>
          <w:trHeight w:val="1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956 054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121 246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121 246</w:t>
            </w:r>
          </w:p>
        </w:tc>
      </w:tr>
      <w:tr>
        <w:trPr>
          <w:trHeight w:val="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255 611</w:t>
            </w:r>
          </w:p>
        </w:tc>
      </w:tr>
      <w:tr>
        <w:trPr>
          <w:trHeight w:val="1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255 611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521 599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496 078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19 664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55 251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47 111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3 889</w:t>
            </w:r>
          </w:p>
        </w:tc>
      </w:tr>
      <w:tr>
        <w:trPr>
          <w:trHeight w:val="7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(немесе) оған уәкілетті бар мемлекеттік органдардың немесе лауазымды адамдардың құжаттар бергені үшін алынатын міндетті төлемдер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 мүлкін жалға беруден түсетін түсімдер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өзге де кірістер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8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10 824</w:t>
            </w:r>
          </w:p>
        </w:tc>
      </w:tr>
      <w:tr>
        <w:trPr>
          <w:trHeight w:val="9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салықтан тыс түсімдер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салықтан тыс түсімдер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</w:t>
            </w:r>
          </w:p>
        </w:tc>
      </w:tr>
      <w:tr>
        <w:trPr>
          <w:trHeight w:val="1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 ТҮСІМДЕРІ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632 165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орындарынан түсетін трансферттер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632 165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632 165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368"/>
        <w:gridCol w:w="724"/>
        <w:gridCol w:w="374"/>
        <w:gridCol w:w="9019"/>
        <w:gridCol w:w="2146"/>
      </w:tblGrid>
      <w:tr>
        <w:trPr>
          <w:trHeight w:val="10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 Шығындар атауы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1 646 013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111 387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 атқарушы және басқа органдар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92 248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мәслихаттың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11 246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10 996</w:t>
            </w:r>
          </w:p>
        </w:tc>
      </w:tr>
      <w:tr>
        <w:trPr>
          <w:trHeight w:val="2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33 555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33 555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ғимараттарын, үй-жайлары және құрылыстарын күрделі жөндеу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47 447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46 847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ғимараттарын, үй-жайлары және құрылыстарын күрделі жөндеу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10 786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10 786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(областық манызы бар қала) саласындағы емлекеттік саясатты 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10 486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8 353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8 353</w:t>
            </w:r>
          </w:p>
        </w:tc>
      </w:tr>
      <w:tr>
        <w:trPr>
          <w:trHeight w:val="76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8 353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1 029 025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дейіңгі тәрбие және оқыту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158 906</w:t>
            </w:r>
          </w:p>
        </w:tc>
      </w:tr>
      <w:tr>
        <w:trPr>
          <w:trHeight w:val="2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158 906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158 906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846 504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</w:t>
            </w:r>
          </w:p>
        </w:tc>
      </w:tr>
      <w:tr>
        <w:trPr>
          <w:trHeight w:val="46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845 467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813 882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қосымша білім беру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31 585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трансферттердің есебінен білім берудің мемлекеттік жүйесіне оқытудың жаңа технологияларын енгізу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23 615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23 615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5 914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17 701</w:t>
            </w:r>
          </w:p>
        </w:tc>
      </w:tr>
      <w:tr>
        <w:trPr>
          <w:trHeight w:val="4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110 244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98 802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7 637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7 637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91 165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54 500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көмегі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48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12 334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7 122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6 849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11 442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11 442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ауданның жұмыспен қамтуды қамтамасыз ету үшін және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10 142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257 847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229 455</w:t>
            </w:r>
          </w:p>
        </w:tc>
      </w:tr>
      <w:tr>
        <w:trPr>
          <w:trHeight w:val="46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2 336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227 119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227 119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28 392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28 392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4 692</w:t>
            </w:r>
          </w:p>
        </w:tc>
      </w:tr>
      <w:tr>
        <w:trPr>
          <w:trHeight w:val="4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63 186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30 095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24 095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24 095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демалыс жұмысын қолдау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2 081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2 081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2 081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18 487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17 487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17 487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12 523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4 442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4 442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4 084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4 084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3 997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3 997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14 783</w:t>
            </w:r>
          </w:p>
        </w:tc>
      </w:tr>
      <w:tr>
        <w:trPr>
          <w:trHeight w:val="1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6 067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4 934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4 353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4 184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4 184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4 184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4 532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4 532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4 532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9 325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9 325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4 232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құрылысы саласындағы мемлекеттік саясатты 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4 232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5 093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5 093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5 831</w:t>
            </w:r>
          </w:p>
        </w:tc>
      </w:tr>
      <w:tr>
        <w:trPr>
          <w:trHeight w:val="2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5 831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5 831</w:t>
            </w:r>
          </w:p>
        </w:tc>
      </w:tr>
      <w:tr>
        <w:trPr>
          <w:trHeight w:val="4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5 831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41 585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41 585</w:t>
            </w:r>
          </w:p>
        </w:tc>
      </w:tr>
      <w:tr>
        <w:trPr>
          <w:trHeight w:val="3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41 585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берлетін ағымдағы нысаналы трансферттер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41 585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ОПЕРАЦИЯЛЫҚ САЛЬДО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-11 812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Таза бюджеттік кредит беру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8 030</w:t>
            </w:r>
          </w:p>
        </w:tc>
      </w:tr>
      <w:tr>
        <w:trPr>
          <w:trHeight w:val="4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8 030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50"/>
        <w:gridCol w:w="759"/>
        <w:gridCol w:w="619"/>
        <w:gridCol w:w="8288"/>
        <w:gridCol w:w="2070"/>
      </w:tblGrid>
      <w:tr>
        <w:trPr>
          <w:trHeight w:val="12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 Атауы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Қаржы активтерімен жасалатын операциялар бойынша сальдо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651"/>
        <w:gridCol w:w="727"/>
        <w:gridCol w:w="8945"/>
        <w:gridCol w:w="2069"/>
      </w:tblGrid>
      <w:tr>
        <w:trPr>
          <w:trHeight w:val="9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Атауы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 (профициті)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-19842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VІІ. Бюджет тапшылығын қаржыландыру (профицитін пайдалану)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19842</w:t>
            </w:r>
          </w:p>
        </w:tc>
      </w:tr>
      <w:tr>
        <w:trPr>
          <w:trHeight w:val="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</w:t>
            </w:r>
          </w:p>
        </w:tc>
      </w:tr>
      <w:tr>
        <w:trPr>
          <w:trHeight w:val="1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</w:t>
            </w:r>
          </w:p>
        </w:tc>
      </w:tr>
      <w:tr>
        <w:trPr>
          <w:trHeight w:val="1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652"/>
        <w:gridCol w:w="729"/>
        <w:gridCol w:w="8923"/>
        <w:gridCol w:w="2087"/>
      </w:tblGrid>
      <w:tr>
        <w:trPr>
          <w:trHeight w:val="7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 Атауы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</w:t>
            </w:r>
          </w:p>
        </w:tc>
      </w:tr>
      <w:tr>
        <w:trPr>
          <w:trHeight w:val="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651"/>
        <w:gridCol w:w="798"/>
        <w:gridCol w:w="747"/>
        <w:gridCol w:w="8113"/>
        <w:gridCol w:w="2076"/>
      </w:tblGrid>
      <w:tr>
        <w:trPr>
          <w:trHeight w:val="10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 Атауы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 өтеу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15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220-ІV шешіміне 2 қосымша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184-ІV шешіміне 4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Кент әкімдері аппараттары арқылы қаржыландырылатын бюджеттік бағдарламаларды 2010 жылы қаржыландыру мөлшері       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4592"/>
        <w:gridCol w:w="1330"/>
        <w:gridCol w:w="1247"/>
        <w:gridCol w:w="1815"/>
        <w:gridCol w:w="1493"/>
        <w:gridCol w:w="1690"/>
      </w:tblGrid>
      <w:tr>
        <w:trPr>
          <w:trHeight w:val="24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Кенттердің атауы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Доссор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Байчунас, Ескине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</w:t>
            </w:r>
          </w:p>
        </w:tc>
      </w:tr>
      <w:tr>
        <w:trPr>
          <w:trHeight w:val="12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 ауылдық (селолық) округтің әкімінің аппаратының қызметін қамтамасыз ету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46847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.003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</w:t>
            </w:r>
          </w:p>
        </w:tc>
      </w:tr>
      <w:tr>
        <w:trPr>
          <w:trHeight w:val="5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.004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 қолдау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58637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158906</w:t>
            </w:r>
          </w:p>
        </w:tc>
      </w:tr>
      <w:tr>
        <w:trPr>
          <w:trHeight w:val="10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.005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.006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мәдени-демалыс жұмысын қолдау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24095</w:t>
            </w:r>
          </w:p>
        </w:tc>
      </w:tr>
      <w:tr>
        <w:trPr>
          <w:trHeight w:val="12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.007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 ауылдық (селолық) округтің мемлекеттік тұрғын үй қорының сақталуын ұйымдастыру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.008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жарықтандыру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.009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санитариямын қамтамасыз ету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7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.010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жәнетуысы жоқ адамдарды жерлеу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.011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</w:p>
        </w:tc>
      </w:tr>
      <w:tr>
        <w:trPr>
          <w:trHeight w:val="12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.013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 ауылдық (селолық) округтерде автомобиль жолдарының жұмыс істеуін қамтамасыз ету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.014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қамтуды ұйымдастыру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.018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 және ағымдағы жөндеуге берілетін ағымдағы нысаналы трансферттер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.023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148784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83406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