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a584" w14:textId="937a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жеке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Шымкент қалалық мәслихатының 2010 жылғы 23 маусымдағы N 37/334-4с шешімі және Оңтүстік Қазақстан облысы Шымкент қаласы әкімдігінің 2010 жылғы 23 маусымдағы N 968/1 қаулысы. Оңтүстік Қазақстан облысы Шымкент қаласының Әділет басқармасында 2010 жылғы 26 шілдеде N 14-1-115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тиісті аумақ халқының пікірін ескере отырып,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Әл-Фараби ауданындағы көлдің маңындағы, солтүстік жағынан Тәшенов көшесімен, батыс жағынан Түркістан көшесімен шектелетін аумақ «Шәмші әлемі» шағынбағы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Еңбекші ауданының Сухэ-Батор көшесі Жұмабай Шаяхметовтың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ауданының Чкалов көшесі Пердебек Ерназаровтың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бірлескен шешім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Шымкент қаласының әкімі                    А.Жетпісбаев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О.Ешімбетов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