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a5bc" w14:textId="e05a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21 желтоқсан 2009 жылғы N 26/137 "2010-2012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2010 жылғы 21 желтоқсандағы N 39/218 шешімі. Оңтүстік Қазақстан облысы Әділет департаментінде 2010 жылғы 22 желтоқсанда N 14-5-104 тіркелді. Қолданылу мерзімінің аяқталуына байланысты шешімнің күші жойылды - Оңтүстік Қазақстан облысы Бәйдібек ауданы мәслихатының 2012 жылғы 6 тамыздағы № 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Қолданылу мерзімінің аяқталуына байланысты шешімнің күші жойылды - Оңтүстік Қазақстан облысы Бәйдібек ауданы мәслихатының 2012.08.06 № 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2010 жылғы 10 желтоқсандағы Оңтүстік Қазақстан облыстық мәслихатының «2010-2012 жылдарға арналған облыстық бюджет туралы» Оңтүстік Қазақстан облыстық мәслихатының 2009 жылғы 11 желтоқсандағы № 23/248-ІV шешіміне өзгерістер мен толықтырулар енгізу туралы № 35/350-ІV Нормативтік құқықтық актілерді мемлекеттік тіркеу тізілімінде № 2041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 бюджеті туралы» Бәйдібек аудандық мәслихатының 21 желтоқсан 2009 жылғы № 26/137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14-5-85 тіркелген, 8 қаңтар 2010 «Шаян» газетінің № 1-2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«5 103 013» цифрлар «5 097 387»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«4 899 276» цифрлар «4 893 650»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«5 121 574» цифрлар «5 115 948»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«Кірістер»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«5 103 013» цифрлар «5 097 387»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«4 899 276» цифрлар «4 893 650»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«Мемлекеттік басқарудың жоғары тұрған органдарынан түсетін трансферттер»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«4 899 276» цифрлар «4 893 650»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«Облыстық бюджеттен түсетін трансферттер» ішкі сыныбында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«4 899 276» цифрлар «4 893 650»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«Шығындар»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«5 121 574» цифрлар «5 115 948»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«Тұрғын үй-коммуналдық шаруашылық»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«269 272» цифрлар «263 646»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«Коммуналдық шаруашылық»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«228 210» цифрлар «222 584»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«472 Ауданның (облыстық маңызы бар қаланың) құрылыс, сәулет және қала құрылысы бөлімі» бюджеттік бағдарламасының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«124 681» цифрлар «119 055»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Сумен жабдықтау жүйесін дамыту» бағдарламасында «124 681» цифрлар «119 055»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Б.Омарбеков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С.Спабеков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