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29ce" w14:textId="fbe2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11 қаңтардағы N 1 Қаулысы. Оңтүстік Қазақстан облысы Қазығұрт ауданының Әділет басқармасында 2010 жылғы 26 қаңтарда N 14-6-89 тіркелді. Қолданылу мерзімінің аяқталуына байланысты қаулының күші жойылды - Оңтүстік Қазақстан облысы Қазығұрт ауданы әкімдігінің 2011 жылғы 20 мамырдағы N 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Қазығұрт ауданы әкімдігінің 2011.05.20 N 683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 Ережеcіне сәйкес және жұмыспен қамту саласындағы әлеуметтік қорғау бойынша қосымша шаралар қабылдау үшін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жылы жүргізілетін қоғамдық жұмыстар түрлері мен ұйымдардың тізбесі, жұмыс көлемі, қатысушылардың еңбек ақысының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2. Ақылы қоғамдық жұмыстарды қаржыландыру 2010 жылға арналған аудандық бюджеттен бөлінетін қаражаттар шегінде жүргізілcін.</w:t>
      </w:r>
      <w:r>
        <w:br/>
      </w:r>
      <w:r>
        <w:rPr>
          <w:rFonts w:ascii="Times New Roman"/>
          <w:b w:val="false"/>
          <w:i w:val="false"/>
          <w:color w:val="000000"/>
          <w:sz w:val="28"/>
        </w:rPr>
        <w:t>
</w:t>
      </w:r>
      <w:r>
        <w:rPr>
          <w:rFonts w:ascii="Times New Roman"/>
          <w:b w:val="false"/>
          <w:i w:val="false"/>
          <w:color w:val="000000"/>
          <w:sz w:val="28"/>
        </w:rPr>
        <w:t>
      3. Ақылы қоғамдық жұмыстарды жүргізу үшін "Қазығұрт аудандық жұмыспен қамту және әлеуметтік бағдарламалар бөлімі" мемлекеттік мекемесі (К.Шаймерден) бекітілген тізбеге сәйкес жұмыссыздарды қоғамдық жұмыстарға жіберуді тіркелген күніне кезектілік тәртібімен еңбек шарты негізінде жүзеге асырсын.</w:t>
      </w:r>
      <w:r>
        <w:br/>
      </w:r>
      <w:r>
        <w:rPr>
          <w:rFonts w:ascii="Times New Roman"/>
          <w:b w:val="false"/>
          <w:i w:val="false"/>
          <w:color w:val="000000"/>
          <w:sz w:val="28"/>
        </w:rPr>
        <w:t>
</w:t>
      </w:r>
      <w:r>
        <w:rPr>
          <w:rFonts w:ascii="Times New Roman"/>
          <w:b w:val="false"/>
          <w:i w:val="false"/>
          <w:color w:val="000000"/>
          <w:sz w:val="28"/>
        </w:rPr>
        <w:t>
      4. Жұмыс берушi мен қоғамдық жұмыстарға қатысатын жұмыссыз арасында еңбек заңнамасына сәйкес жеке еңбек шарты жасалады.</w:t>
      </w:r>
      <w:r>
        <w:br/>
      </w:r>
      <w:r>
        <w:rPr>
          <w:rFonts w:ascii="Times New Roman"/>
          <w:b w:val="false"/>
          <w:i w:val="false"/>
          <w:color w:val="000000"/>
          <w:sz w:val="28"/>
        </w:rPr>
        <w:t>
      Нысаналы топтарға кіретін жұмыссыздардың қоғамдық жұмыстарға басым тәртіппен қатысу құқығы бар.</w:t>
      </w:r>
      <w:r>
        <w:br/>
      </w:r>
      <w:r>
        <w:rPr>
          <w:rFonts w:ascii="Times New Roman"/>
          <w:b w:val="false"/>
          <w:i w:val="false"/>
          <w:color w:val="000000"/>
          <w:sz w:val="28"/>
        </w:rPr>
        <w:t>
      Жұмыссыздардың еңбек ақысы аудандық бюджеттің қаржысы есебінен Қазақстан Республикасының Бюджет заңнамасында ағымдағы жылы белгіленген жалақының ең төменгі мөлшерінен кем емес төленеді.</w:t>
      </w:r>
      <w:r>
        <w:br/>
      </w:r>
      <w:r>
        <w:rPr>
          <w:rFonts w:ascii="Times New Roman"/>
          <w:b w:val="false"/>
          <w:i w:val="false"/>
          <w:color w:val="000000"/>
          <w:sz w:val="28"/>
        </w:rPr>
        <w:t>
      Жұмыссыздарды қоғамдық жұмысқа қатыстыратын жұмыс берушілердің қаражатынан олардың өтінімдері бойынша қаржыландырылуы мүмкін.</w:t>
      </w:r>
      <w:r>
        <w:br/>
      </w:r>
      <w:r>
        <w:rPr>
          <w:rFonts w:ascii="Times New Roman"/>
          <w:b w:val="false"/>
          <w:i w:val="false"/>
          <w:color w:val="000000"/>
          <w:sz w:val="28"/>
        </w:rPr>
        <w:t>
</w:t>
      </w:r>
      <w:r>
        <w:rPr>
          <w:rFonts w:ascii="Times New Roman"/>
          <w:b w:val="false"/>
          <w:i w:val="false"/>
          <w:color w:val="000000"/>
          <w:sz w:val="28"/>
        </w:rPr>
        <w:t>
      5. Қоғамдық жұмыстарға қатысуды дәлелсіз себептермен өз бетінше тоқтатқан адамдар аудандық жұмыспен қамту және әлеуметтік бағдарламалар бөлімінде қайтадан өтініш беріп тіркелген күннен бастап үш ай өткеннен кейін ғана қоғамдық жұмыстарға жіберіледі.</w:t>
      </w:r>
      <w:r>
        <w:br/>
      </w:r>
      <w:r>
        <w:rPr>
          <w:rFonts w:ascii="Times New Roman"/>
          <w:b w:val="false"/>
          <w:i w:val="false"/>
          <w:color w:val="000000"/>
          <w:sz w:val="28"/>
        </w:rPr>
        <w:t>
      Ақылы қоғамдық жұмыстарға қатысатын тұлғаларға Қазақстан Республикасының еңбек, зейнетақымен қамсыздандыру және сақтандыру туралы заңнамалық кесімдері қолданылады.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Аудан әкімі                                Т.С.Алиев</w:t>
      </w:r>
    </w:p>
    <w:bookmarkStart w:name="z9"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2010 жылғы 11 қаңтардағы</w:t>
      </w:r>
      <w:r>
        <w:br/>
      </w:r>
      <w:r>
        <w:rPr>
          <w:rFonts w:ascii="Times New Roman"/>
          <w:b w:val="false"/>
          <w:i w:val="false"/>
          <w:color w:val="000000"/>
          <w:sz w:val="28"/>
        </w:rPr>
        <w:t>
№ 1 қаулысымен бекітілген</w:t>
      </w:r>
    </w:p>
    <w:bookmarkEnd w:id="1"/>
    <w:p>
      <w:pPr>
        <w:spacing w:after="0"/>
        <w:ind w:left="0"/>
        <w:jc w:val="left"/>
      </w:pPr>
      <w:r>
        <w:rPr>
          <w:rFonts w:ascii="Times New Roman"/>
          <w:b/>
          <w:i w:val="false"/>
          <w:color w:val="000000"/>
        </w:rPr>
        <w:t xml:space="preserve">       2010 жылы жүргізілетін қоғамдық жұмыстар түрлері мен </w:t>
      </w:r>
      <w:r>
        <w:br/>
      </w:r>
      <w:r>
        <w:rPr>
          <w:rFonts w:ascii="Times New Roman"/>
          <w:b/>
          <w:i w:val="false"/>
          <w:color w:val="000000"/>
        </w:rPr>
        <w:t>
ұйымдардың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863"/>
        <w:gridCol w:w="3666"/>
        <w:gridCol w:w="1539"/>
        <w:gridCol w:w="1797"/>
        <w:gridCol w:w="1884"/>
      </w:tblGrid>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жұмыстардың түрлері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мөлшері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 адам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әкімдерінің аппараттары мемлекеттік мекемелері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қоғамдық жұмыстарға жәрдем көрсету, «еңбек рыногі», «заңгер», «жұмыссыздардың жұмыс іздеу клубы» пилоттық жобалары бойынша жұмыстар.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әкімдерінің аппараттары мемлекеттік мекемелері,</w:t>
            </w:r>
            <w:r>
              <w:br/>
            </w:r>
            <w:r>
              <w:rPr>
                <w:rFonts w:ascii="Times New Roman"/>
                <w:b w:val="false"/>
                <w:i w:val="false"/>
                <w:color w:val="000000"/>
                <w:sz w:val="20"/>
              </w:rPr>
              <w:t>
«Қазығұрт аудандық тұрғын-үй коммуналдық шаруашылық жолаушылар көлігі және автомобиль жолдары бөлімі»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оларды ағымдағы жөндеуден өткізу, аймақтық қоғамдық жұмыстарға жәрдем көрсету. Көркейту, көгалдандыру.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мемлекеттік ұлттық табиғи паркі» мемлекеттік мекемесі Өгем филиалы,</w:t>
            </w:r>
            <w:r>
              <w:br/>
            </w:r>
            <w:r>
              <w:rPr>
                <w:rFonts w:ascii="Times New Roman"/>
                <w:b w:val="false"/>
                <w:i w:val="false"/>
                <w:color w:val="000000"/>
                <w:sz w:val="20"/>
              </w:rPr>
              <w:t>
"Жасыл желек" мемлекеттік мекемесі, ауыл округтері әкімдерінің аппараттары мемлекеттік мекемелері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әкімдерінің аппараттары мемлекеттік мекемелері «Қазығұрт ауданының қорғаныс істері жөніндегі бөлімі» мемлекеттік мекемесі, «Қазығұрт аудандық ішкі істер бөлімі»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сәйкес аудандық қорғаныс істері жөніндегі және ішкі істер бөлімдерінің жұмыстарына қатысу /келісімдері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әкімдерінің аппараттары мемлекеттік мекемелері, «Қазығұрт аудандық мәдениет және тілдерді дамыту бөлімі» мемлекеттік мекемесі, «Қазығұрт аудандық мәдениет сарайы» мемлекеттік коммуналдық қазыналық кәсіпорны, «Қазығұрт аудандық орталықтандырылған кітапханалар жүйесі»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ағымдағы жөндеуге, көркейтуге қатысу, аймақтық қоғамдық жұмыстарға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әкімдерінің аппараттары мемлекеттік мекемелері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ұйымдарына көмек көрсету, Аймақтық экологиялық сауықтыру, көріктендіру, көгалдандыру.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әділет басқармасы» мемлекеттік мекемесі, Қазығұрт аудандық халыққа қызмет көрсету орталығы, Шу-Талас экология департаменті Оңтүстік Қазақстан облысы филиалы Қазығұрт аудандық бөлімі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мекемелердің ағымдағы жөндеу жұмыстарына көмектесу, аймақтық қоғамдық жұмыстарға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 ауруханасы» мемлекеттік коммуналдық қазыналық кәсіпорны, «Қазығұрт аудандық емханасы» мемлекеттік коммуналдық қазыналық кәсіпорны.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 көріктендіру және көгалдандыру жұмыстары.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ішкі саясат бөлімі» мемлекеттік мекемесі, «Қазығұрт аудандық ауыл шаруашылығы бөлімі» мемлекеттік мекемесі, «Қазығұрт аудандық жер қатынастары бөлімі»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ұйымдармен, қорлардың жұмыстарына көмектесу, аймақтық қоғамдық жұмыстарға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білім беру бөлімі» мемлекеттік мекемесі, «Қазығұрт аудандық дене тәрбиесі және спорт бөлімі» мемлекеттік мекемесі, Аудандық білім беру ұйымдары, «Қазығұрт аудандық «Жас қанат» спорт мектебі»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алаңдарын ретке келтіруге көмектесу, мектептердің ағымдағы жөндеу мен жазғы демалысты ұйымдастыру жұмыстарына жәрдемдесу.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округтеріндегі селолық тұтыну кооперативтері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санитарлық тазалық жұмыстарына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мұрағаты» мемлекеттік мекемесі, Қазығұрт аудандық «Қазығұрт тынысы» газеті» жауапкершілігі шектеулі серіктестігі, «Қазығұрт аудандық бір жолғы талондарды беру орталығы» мемлекеттік мекемесі, Оңтүстік Қазақстан облысы бойынша жылжымайтын мүлік жөніндегі орталығы Республикалық мемлекеттік қазыналық кәсіпорны Қазығұрт аудандық филиалы. Ауыл округтері әкімдерінің аппараттары мемлекеттік мекемелері.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мекемелердің ағымдағы жөндеу жұмыстарына көмектесу, аймақтық қоғамдық жұмыстарға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Қазығұрт аудандық бөлімі.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қоғамдық жұмыстарға жәрдем көрсету.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«Ауыл» мемлекеттік коммуналдық қазыналық кәсіпорны, «Қазығұрт аудандық аумақтық инспекциясы» мемлекеттік мекемесі, «Қазығұрт-қызмет» жауапкершілігі шектеулі серіктестігі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мекемелердің ағымдағы жөндеу жұмыстарына көмектесу, аймақтық қоғамдық жұмыстарға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«Қазығұрт-қызмет» жауапкершілігі шектеулі серіктестігі, Қазығұрт ауданы әкімдігінің шаруашылық жүргізу құқығындағы «Таза су» коммуналдық мемлекеттік кәсіпорны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экологиялық тазалық, аймақтық қоғамдық жұмыстарға жәрдем көрсету.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жер-кадастры филиалы, «Қазығұрт аудандық құрылыс бөлімі» мемлекеттік мекемесі, «Қазығұрт аудандық сәулет және қала құрылысы бөлімі»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жұмыстарға жәрдем көрсету, аймақты экологиялық сауықтыру.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жалақыдан кем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