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3b5c" w14:textId="6563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19 сәуірдегі N 33-221-IV шешімі. Оңтүстік Қазақстан облысы Мақтаарал ауданы Әділет басқармасында 2010 жылғы 26 сәуірде N 14-7-118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12 сәуірдегі </w:t>
      </w:r>
      <w:r>
        <w:rPr>
          <w:rFonts w:ascii="Times New Roman"/>
          <w:b w:val="false"/>
          <w:i w:val="false"/>
          <w:color w:val="000000"/>
          <w:sz w:val="28"/>
        </w:rPr>
        <w:t>№ 28/296-IV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актілерді мемлекеттік тіркеудің тізілімінде 14-7-110 нөмірмен тіркелген, "Мақтаарал" газетінің 2010 жылғы 22 қаңтардағы № 4, 29 қаңтардағы № 5 және 5 ақпандағы № 6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«12263344» саны «12440296» санымен;</w:t>
      </w:r>
      <w:r>
        <w:br/>
      </w:r>
      <w:r>
        <w:rPr>
          <w:rFonts w:ascii="Times New Roman"/>
          <w:b w:val="false"/>
          <w:i w:val="false"/>
          <w:color w:val="000000"/>
          <w:sz w:val="28"/>
        </w:rPr>
        <w:t>
      «11486551» саны «11610586» санымен;</w:t>
      </w:r>
      <w:r>
        <w:br/>
      </w:r>
      <w:r>
        <w:rPr>
          <w:rFonts w:ascii="Times New Roman"/>
          <w:b w:val="false"/>
          <w:i w:val="false"/>
          <w:color w:val="000000"/>
          <w:sz w:val="28"/>
        </w:rPr>
        <w:t>
      2) тармақшадағы «12278053» саны «12468938» санымен;</w:t>
      </w:r>
      <w:r>
        <w:br/>
      </w:r>
      <w:r>
        <w:rPr>
          <w:rFonts w:ascii="Times New Roman"/>
          <w:b w:val="false"/>
          <w:i w:val="false"/>
          <w:color w:val="000000"/>
          <w:sz w:val="28"/>
        </w:rPr>
        <w:t>
      5) тармақшадағы «-32484» саны «-46417» санымен;</w:t>
      </w:r>
      <w:r>
        <w:br/>
      </w:r>
      <w:r>
        <w:rPr>
          <w:rFonts w:ascii="Times New Roman"/>
          <w:b w:val="false"/>
          <w:i w:val="false"/>
          <w:color w:val="000000"/>
          <w:sz w:val="28"/>
        </w:rPr>
        <w:t>
      6) тармақшадағы «32484» саны «46417» ауыстырылсын.</w:t>
      </w:r>
      <w:r>
        <w:br/>
      </w:r>
      <w:r>
        <w:rPr>
          <w:rFonts w:ascii="Times New Roman"/>
          <w:b w:val="false"/>
          <w:i w:val="false"/>
          <w:color w:val="000000"/>
          <w:sz w:val="28"/>
        </w:rPr>
        <w:t>
</w:t>
      </w:r>
      <w:r>
        <w:rPr>
          <w:rFonts w:ascii="Times New Roman"/>
          <w:b w:val="false"/>
          <w:i w:val="false"/>
          <w:color w:val="000000"/>
          <w:sz w:val="28"/>
        </w:rPr>
        <w:t>
      №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Ж.Серқұл</w:t>
      </w:r>
    </w:p>
    <w:p>
      <w:pPr>
        <w:spacing w:after="0"/>
        <w:ind w:left="0"/>
        <w:jc w:val="both"/>
      </w:pPr>
      <w:r>
        <w:rPr>
          <w:rFonts w:ascii="Times New Roman"/>
          <w:b w:val="false"/>
          <w:i/>
          <w:color w:val="000000"/>
          <w:sz w:val="28"/>
        </w:rPr>
        <w:t>      Аудандық мәслихаттың хатшысы:              Ж.Әбдәзімов</w:t>
      </w:r>
    </w:p>
    <w:bookmarkStart w:name="z6"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19 сәуірдегі</w:t>
      </w:r>
      <w:r>
        <w:br/>
      </w:r>
      <w:r>
        <w:rPr>
          <w:rFonts w:ascii="Times New Roman"/>
          <w:b w:val="false"/>
          <w:i w:val="false"/>
          <w:color w:val="000000"/>
          <w:sz w:val="28"/>
        </w:rPr>
        <w:t>
№ 33-221-ІV шешіміне № 1 қосымша</w:t>
      </w:r>
    </w:p>
    <w:bookmarkEnd w:id="1"/>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27-191-ІV шешіміне № 1 қосымша</w:t>
      </w:r>
    </w:p>
    <w:p>
      <w:pPr>
        <w:spacing w:after="0"/>
        <w:ind w:left="0"/>
        <w:jc w:val="left"/>
      </w:pPr>
      <w:r>
        <w:rPr>
          <w:rFonts w:ascii="Times New Roman"/>
          <w:b/>
          <w:i w:val="false"/>
          <w:color w:val="000000"/>
        </w:rPr>
        <w:t xml:space="preserve">       Мақтаарал ауданының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9"/>
        <w:gridCol w:w="668"/>
        <w:gridCol w:w="8033"/>
        <w:gridCol w:w="192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12440296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774148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292626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292626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237889</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3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18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50909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11610586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11610586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11610586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1596251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22"/>
        <w:gridCol w:w="722"/>
        <w:gridCol w:w="7192"/>
        <w:gridCol w:w="19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12468938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373184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250554</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w:t>
            </w:r>
          </w:p>
        </w:tc>
      </w:tr>
      <w:tr>
        <w:trPr>
          <w:trHeight w:val="15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14053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9737124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378387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378387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378387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7183190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7175890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7152040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2150620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182366</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60151</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1968254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1968254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809258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15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413869</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24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2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41639</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37294</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517318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433684</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60846</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172347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94209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277733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160237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p>
        </w:tc>
      </w:tr>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273057</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168408</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17775</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-46417</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46417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27723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