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385d" w14:textId="9fc3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2009 жылғы 19 ақпандағы "Елді мекендердің жерлеріне салынатын базалық салық ставкалары туралы" N 19-131-IV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2010 жылғы 22 желтоқсандағы N 40-269-IV шешімі. Оңтүстік Қазақстан облысы Мақтаарал ауданының Әділет басқармасында 2011 жылғы 25 қаңтарда N 14-7-135 тіркелді. Күші жойылды - (Оңтүстік Қазақстан облысы Мақтаарал аудандық мәслихатының 2013 жылғы 29 наурыздағы N 15-90-V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(Оңтүстік Қазақстан облысы Мақтаарал аудандық мәслихатының 29.03.2013 N 15-90-V шешімімен).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«Елді мекендердің жерлеріне салынатын базалық салық ставкалары туралы» Мақтаарал аудандық мәслихатының 2009 жылғы 19 ақпандағы № 19-131-IV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14-7-74 нөмірмен тіркелген, 2009 жылғы 27 наурыздағы «Мақтаарал» газетінде ресми жарияланған) 1-тармағындағы «автотұраққа», деген сөзден кейін «паркингке,»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А. Шнетов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 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