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eedb" w14:textId="dede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Жұмыссыздарды және толық емес жұмыс уақыты режимімен жұмыс істейтін қызметкерлерді 2010 жылда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2010 жылғы 21 қаңтардағы N 32 қаулысы. Оңтүстік Қазақстан облысы Сайрам ауданының Әділет басқармасында 2010 жылғы 17 ақпанда N 14-10-132 тіркелді. Қолданылу мерзімінің аяқталуына байланысты қаулының күші жойылды - Оңтүстік Қазақстан облысы Сайрам ауданы әкімінің 2012 жылғы 20 ақпандағы № 587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Сайрам ауданы әкімінің 2012.02.20 № 587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халықты қоғамдық жұмыстарға жіберу және жұмыссыздар санын азайту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жылға қоғамдық жұмыстармен қамтамасыз ететін ұйымдардың тізбесі, қоғамдық жұмыстардың түрлері мен көлемі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Сайрам аудандық жұмыспен қамту және әлеуметтік бағдарламалар бөлімі (Б.Серікбаев) 2010 жылға арналған аудан бюджетінде қоғамдық жұмыстарға қарастырылған қаражат шегінде жұмыссыздарды және толық емес жұмыс уақыты режимімен жұмыс істейтін қызметкерлерді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және толық емес жұмыс уақыты режимімен жұмыс істейтін қызметкерлердің жалақысы бір айлық жалақының ең төменгі мөлшерінен кем болмаған мөлшерде белгіленсін.</w:t>
      </w:r>
      <w:r>
        <w:br/>
      </w:r>
      <w:r>
        <w:rPr>
          <w:rFonts w:ascii="Times New Roman"/>
          <w:b w:val="false"/>
          <w:i w:val="false"/>
          <w:color w:val="000000"/>
          <w:sz w:val="28"/>
        </w:rPr>
        <w:t>
</w:t>
      </w:r>
      <w:r>
        <w:rPr>
          <w:rFonts w:ascii="Times New Roman"/>
          <w:b w:val="false"/>
          <w:i w:val="false"/>
          <w:color w:val="000000"/>
          <w:sz w:val="28"/>
        </w:rPr>
        <w:t>
      4. Сайрам аудандық экономика және қаржы бөлімі (Ғ.Аязов) қоғамдық жұмыстарға жалақы төлеуге қарастырылған қаражаттың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күнiнен бастап он күнтiзбелiк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Ш.Халмурадовқа жүктелсін.</w:t>
      </w:r>
    </w:p>
    <w:bookmarkEnd w:id="0"/>
    <w:p>
      <w:pPr>
        <w:spacing w:after="0"/>
        <w:ind w:left="0"/>
        <w:jc w:val="both"/>
      </w:pPr>
      <w:r>
        <w:rPr>
          <w:rFonts w:ascii="Times New Roman"/>
          <w:b w:val="false"/>
          <w:i/>
          <w:color w:val="000000"/>
          <w:sz w:val="28"/>
        </w:rPr>
        <w:t>      Аудан әкімі                                М.Әлі</w:t>
      </w:r>
    </w:p>
    <w:bookmarkStart w:name="z8" w:id="1"/>
    <w:p>
      <w:pPr>
        <w:spacing w:after="0"/>
        <w:ind w:left="0"/>
        <w:jc w:val="both"/>
      </w:pPr>
      <w:r>
        <w:rPr>
          <w:rFonts w:ascii="Times New Roman"/>
          <w:b w:val="false"/>
          <w:i w:val="false"/>
          <w:color w:val="000000"/>
          <w:sz w:val="28"/>
        </w:rPr>
        <w:t>
Сайрам аудан әкімдігінің 2010 жылғы</w:t>
      </w:r>
      <w:r>
        <w:br/>
      </w:r>
      <w:r>
        <w:rPr>
          <w:rFonts w:ascii="Times New Roman"/>
          <w:b w:val="false"/>
          <w:i w:val="false"/>
          <w:color w:val="000000"/>
          <w:sz w:val="28"/>
        </w:rPr>
        <w:t>
21 қаңтардағы № 32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2010 жылға қоғамдық жұмыстармен қамтамасыз ететін ұйымдардың тізбесі,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325"/>
        <w:gridCol w:w="4602"/>
        <w:gridCol w:w="1378"/>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(адам)</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 әкімінің аппараттары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рыногының негізгі индикатор көрсеткіштерін анықтауға қатысу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 әкімінің аппараттары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құрылысы және оларды жөндеу жұмыстарына қатысу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 әкімінің аппараттары, мемлекеттік орман шаруашылықтары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ағаштар отырғызу, күтіп ұстау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округі әкімінің аппараттары, білім беру және мәдениет мекемелері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қатысу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округі әкімінің аппараттары,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 елді мекендерді көріктендіру жұмыстарына қатысу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басқармасы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ауыл округі әкімінің аппараттары, Аудандық экономика және қаржы бөлімі, Аудандық жер қатынастары бөлімі, "ОҚО жылжымайтын мүлік жөніндегі орталығы" РМК- ның Сайрам филиалы, Мемлекеттік зейнет ақы төлеу орталығы, Аудандық қорғаныс істері жөніндегі бөлім, Сайрам ауданының әділет басқармасы, "№ 2 Сайрам балалар бақшасы" мемлекеттік қазыналық кәсіпорыны, Аудандық сәулет және қала құрылысы бөлімі, Аудандық Төтенше жағдай басқармасы, "Болашақ" балалар сауықтыру лагері</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жұмыстарды ұйымдастыруға көмектесу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p>
      <w:pPr>
        <w:spacing w:after="0"/>
        <w:ind w:left="0"/>
        <w:jc w:val="both"/>
      </w:pPr>
      <w:r>
        <w:rPr>
          <w:rFonts w:ascii="Times New Roman"/>
          <w:b w:val="false"/>
          <w:i w:val="false"/>
          <w:color w:val="000000"/>
          <w:sz w:val="28"/>
        </w:rPr>
        <w:t>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2010 жылға арналған аудандық бюджетте қоғамдық жұмыстарды өткізуге қарастырылған қаражат шегінде өзгеруі мүмкін.</w:t>
      </w:r>
      <w:r>
        <w:br/>
      </w:r>
      <w:r>
        <w:rPr>
          <w:rFonts w:ascii="Times New Roman"/>
          <w:b w:val="false"/>
          <w:i w:val="false"/>
          <w:color w:val="000000"/>
          <w:sz w:val="28"/>
        </w:rPr>
        <w:t xml:space="preserve">
      Қоғамдық жұмыстарды ұйымдастыратын ұйымдар жұмыссыздардың және толық емес жұмыс уақыты режимімен жұмыс істейтін қызметкерлердің жалақысына үстеме ақы белгілеуі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