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dd42" w14:textId="e0ed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Сайрам аудандық мәслихатының 2009 жылғы 23 желтоқсандағы N 25-249/IV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2010 жылғы 18 тамыздағы N 35-306/IV шешімі. Оңтүстік Қазақстан облысы Сайрам ауданының Әділет басқармасында 2010 жылғы 23 тамызда N 14-10-146 тіркелді.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Сайрам аудандық мәслихатының 2011 жылғы 25 мамырдағы N 343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23/248-ІV шешіміне өзгерістер енгізу туралы» облыстық мәслихаттың 2010 жылғы 10 тамыздағы </w:t>
      </w:r>
      <w:r>
        <w:rPr>
          <w:rFonts w:ascii="Times New Roman"/>
          <w:b w:val="false"/>
          <w:i w:val="false"/>
          <w:color w:val="000000"/>
          <w:sz w:val="28"/>
        </w:rPr>
        <w:t>№ 32/323-ІV</w:t>
      </w:r>
      <w:r>
        <w:rPr>
          <w:rFonts w:ascii="Times New Roman"/>
          <w:b w:val="false"/>
          <w:i w:val="false"/>
          <w:color w:val="000000"/>
          <w:sz w:val="28"/>
        </w:rPr>
        <w:t xml:space="preserve"> (Нормативтік құқықтық актілерді мемлекеттік тіркеу тізілімінде 2036 нөмірмен тіркелген) шешіміне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Сайрам аудандық мәслихатының 2009 жылғы 23 желтоқсандағы </w:t>
      </w:r>
      <w:r>
        <w:rPr>
          <w:rFonts w:ascii="Times New Roman"/>
          <w:b w:val="false"/>
          <w:i w:val="false"/>
          <w:color w:val="000000"/>
          <w:sz w:val="28"/>
        </w:rPr>
        <w:t>№ 25-249/ІV</w:t>
      </w:r>
      <w:r>
        <w:rPr>
          <w:rFonts w:ascii="Times New Roman"/>
          <w:b w:val="false"/>
          <w:i w:val="false"/>
          <w:color w:val="000000"/>
          <w:sz w:val="28"/>
        </w:rPr>
        <w:t xml:space="preserve"> шешіміне (Нормативтік құқықтық актілерді мемлекеттік тіркеу тізілімінде 14-10-129 нөмірмен тіркелген, 2010 жылғы 11 қаңтарда «Мәртөбе» газетінің № 1, 2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Сайрам ауданының 2010-2012 жылдарға арналған бюджеті 1, 2 және 3-қосымшаларға сәйкес, соның ішінде 2010 жылға мынадай көлемде бекітілсін:</w:t>
      </w:r>
      <w:r>
        <w:br/>
      </w:r>
      <w:r>
        <w:rPr>
          <w:rFonts w:ascii="Times New Roman"/>
          <w:b w:val="false"/>
          <w:i w:val="false"/>
          <w:color w:val="000000"/>
          <w:sz w:val="28"/>
        </w:rPr>
        <w:t>
      1) кірістер – 11 031 110 мың теңге, оның ішінде:</w:t>
      </w:r>
      <w:r>
        <w:br/>
      </w:r>
      <w:r>
        <w:rPr>
          <w:rFonts w:ascii="Times New Roman"/>
          <w:b w:val="false"/>
          <w:i w:val="false"/>
          <w:color w:val="000000"/>
          <w:sz w:val="28"/>
        </w:rPr>
        <w:t>
      салықтық түсімдер – 1 930 418 мың теңге;</w:t>
      </w:r>
      <w:r>
        <w:br/>
      </w:r>
      <w:r>
        <w:rPr>
          <w:rFonts w:ascii="Times New Roman"/>
          <w:b w:val="false"/>
          <w:i w:val="false"/>
          <w:color w:val="000000"/>
          <w:sz w:val="28"/>
        </w:rPr>
        <w:t>
      салықтық емес түсімдер – 59 991 мың теңге;</w:t>
      </w:r>
      <w:r>
        <w:br/>
      </w:r>
      <w:r>
        <w:rPr>
          <w:rFonts w:ascii="Times New Roman"/>
          <w:b w:val="false"/>
          <w:i w:val="false"/>
          <w:color w:val="000000"/>
          <w:sz w:val="28"/>
        </w:rPr>
        <w:t>
      негізгі капиталды сатудан түсетін түсімдер – 238 787 мың теңге;</w:t>
      </w:r>
      <w:r>
        <w:br/>
      </w:r>
      <w:r>
        <w:rPr>
          <w:rFonts w:ascii="Times New Roman"/>
          <w:b w:val="false"/>
          <w:i w:val="false"/>
          <w:color w:val="000000"/>
          <w:sz w:val="28"/>
        </w:rPr>
        <w:t>
      трансферттердің түсімдері – 8 801 914 мың теңге;</w:t>
      </w:r>
      <w:r>
        <w:br/>
      </w:r>
      <w:r>
        <w:rPr>
          <w:rFonts w:ascii="Times New Roman"/>
          <w:b w:val="false"/>
          <w:i w:val="false"/>
          <w:color w:val="000000"/>
          <w:sz w:val="28"/>
        </w:rPr>
        <w:t>
      2) шығындар – 11 209 631 мың теңге;</w:t>
      </w:r>
      <w:r>
        <w:br/>
      </w:r>
      <w:r>
        <w:rPr>
          <w:rFonts w:ascii="Times New Roman"/>
          <w:b w:val="false"/>
          <w:i w:val="false"/>
          <w:color w:val="000000"/>
          <w:sz w:val="28"/>
        </w:rPr>
        <w:t>
      3) таза бюджеттiк кредиттер – 2 528 мың теңге, оның iшiнде: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1 923 мың теңге;</w:t>
      </w:r>
      <w:r>
        <w:br/>
      </w:r>
      <w:r>
        <w:rPr>
          <w:rFonts w:ascii="Times New Roman"/>
          <w:b w:val="false"/>
          <w:i w:val="false"/>
          <w:color w:val="000000"/>
          <w:sz w:val="28"/>
        </w:rPr>
        <w:t>
      4) қаржы активтерімен жасалатын операциялар бойынша сальдо–0;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-181 049 мың теңге;</w:t>
      </w:r>
      <w:r>
        <w:br/>
      </w:r>
      <w:r>
        <w:rPr>
          <w:rFonts w:ascii="Times New Roman"/>
          <w:b w:val="false"/>
          <w:i w:val="false"/>
          <w:color w:val="000000"/>
          <w:sz w:val="28"/>
        </w:rPr>
        <w:t>
      6) бюджет тапшылығын қаржыландыру (профицитін пайдалану) – 181 049 мың теңге.»;</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Ауданның жергілікті атқарушы органының 2010 жылға арналған резерві 29275 мың теңге сомасында белгіленсін, оның ішінде:</w:t>
      </w:r>
      <w:r>
        <w:br/>
      </w:r>
      <w:r>
        <w:rPr>
          <w:rFonts w:ascii="Times New Roman"/>
          <w:b w:val="false"/>
          <w:i w:val="false"/>
          <w:color w:val="000000"/>
          <w:sz w:val="28"/>
        </w:rPr>
        <w:t>
      «Шұғыл шығындарға арналған ауданның жергілікті атқарушы органының резерві» – 17739,0 мың теңге;</w:t>
      </w:r>
      <w:r>
        <w:br/>
      </w:r>
      <w:r>
        <w:rPr>
          <w:rFonts w:ascii="Times New Roman"/>
          <w:b w:val="false"/>
          <w:i w:val="false"/>
          <w:color w:val="000000"/>
          <w:sz w:val="28"/>
        </w:rPr>
        <w:t>
      «Табиғи және техногендік сипаттағы төтенше жағдайларды жою үшін ауданның жергілікті атқарушы органының төтенше резерві» – 7 500 мың теңге;</w:t>
      </w:r>
      <w:r>
        <w:br/>
      </w:r>
      <w:r>
        <w:rPr>
          <w:rFonts w:ascii="Times New Roman"/>
          <w:b w:val="false"/>
          <w:i w:val="false"/>
          <w:color w:val="000000"/>
          <w:sz w:val="28"/>
        </w:rPr>
        <w:t>
      «Соттардың шешiмдерi бойынша мiндеттемелердi орындауға арналған ауданның жергілікті атқарушы органының резерві» – 4 036 мың теңге».</w:t>
      </w:r>
      <w:r>
        <w:br/>
      </w:r>
      <w:r>
        <w:rPr>
          <w:rFonts w:ascii="Times New Roman"/>
          <w:b w:val="false"/>
          <w:i w:val="false"/>
          <w:color w:val="000000"/>
          <w:sz w:val="28"/>
        </w:rPr>
        <w:t>
</w:t>
      </w:r>
      <w:r>
        <w:rPr>
          <w:rFonts w:ascii="Times New Roman"/>
          <w:b w:val="false"/>
          <w:i w:val="false"/>
          <w:color w:val="000000"/>
          <w:sz w:val="28"/>
        </w:rPr>
        <w:t>
      Шешім төмендегі тақырыптағы 2-1, 2-2 және 4-1 тармақтармен толықтырылсын:</w:t>
      </w:r>
      <w:r>
        <w:br/>
      </w:r>
      <w:r>
        <w:rPr>
          <w:rFonts w:ascii="Times New Roman"/>
          <w:b w:val="false"/>
          <w:i w:val="false"/>
          <w:color w:val="000000"/>
          <w:sz w:val="28"/>
        </w:rPr>
        <w:t>
      «2-1. 2010 жылға облыстық бюджеттен аудандық бюджетке берілетін бюджеттік субвенция «Облыстық бюджет және аудандар (облыстық маңызы бар қалалар) бюджеттерінің арасындағы 2008-2010 жылдарға арналған жалпы сипаттағы ресми трансферттердің көлемі туралы» Оңтүстік Қазақстан облыстық мәслихаттың 2007 жылғы 13 желтоқсандағы № 3/13-IV шешіміне сәйкес 6 725 590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«2-2.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 3/13-IV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өзгеруіне ескере отырып бюджет саласындағы еңбек ақы қорының өзгеруіне байланысты 2010 жылға арналған облыстық бюджетке берілетін жалпы сомасы 301 951 мың теңге трансферттер қарастырылсын.»;</w:t>
      </w:r>
      <w:r>
        <w:br/>
      </w:r>
      <w:r>
        <w:rPr>
          <w:rFonts w:ascii="Times New Roman"/>
          <w:b w:val="false"/>
          <w:i w:val="false"/>
          <w:color w:val="000000"/>
          <w:sz w:val="28"/>
        </w:rPr>
        <w:t>
</w:t>
      </w:r>
      <w:r>
        <w:rPr>
          <w:rFonts w:ascii="Times New Roman"/>
          <w:b w:val="false"/>
          <w:i w:val="false"/>
          <w:color w:val="000000"/>
          <w:sz w:val="28"/>
        </w:rPr>
        <w:t>
      «4-1. 2010-2012 жылға арналған аудандық бюджетте ауылдық округтердің бюджеттік бағдарламалары 6-қосымшаға сәйкес бекітілсін.»;</w:t>
      </w:r>
      <w:r>
        <w:br/>
      </w:r>
      <w:r>
        <w:rPr>
          <w:rFonts w:ascii="Times New Roman"/>
          <w:b w:val="false"/>
          <w:i w:val="false"/>
          <w:color w:val="000000"/>
          <w:sz w:val="28"/>
        </w:rPr>
        <w:t>
      аталған шешімнің 1, 2, 3, 4-қосымшалары осы шешімнің 1, 2, 3, 4-қосымшаларына сәйкес жаңа редакцияда жазылсын және 6-қосымшамен толықтырылсын (қоса тіркеледі).</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Б.Зиятаев</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xml:space="preserve">      міндетін атқарушы:                         Н.Бөрібеков </w:t>
      </w:r>
    </w:p>
    <w:bookmarkStart w:name="z9"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35-306/IV шешіміне 1-қосымша</w:t>
      </w:r>
    </w:p>
    <w:bookmarkEnd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1-қосымша</w:t>
      </w:r>
    </w:p>
    <w:p>
      <w:pPr>
        <w:spacing w:after="0"/>
        <w:ind w:left="0"/>
        <w:jc w:val="left"/>
      </w:pPr>
      <w:r>
        <w:rPr>
          <w:rFonts w:ascii="Times New Roman"/>
          <w:b/>
          <w:i w:val="false"/>
          <w:color w:val="000000"/>
        </w:rPr>
        <w:t xml:space="preserve">       Сайрам ауданының 2010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32"/>
        <w:gridCol w:w="669"/>
        <w:gridCol w:w="7807"/>
        <w:gridCol w:w="242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11031110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1930418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390298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390298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289667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289667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1131554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46752</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134121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8801914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8801914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7"/>
        <w:gridCol w:w="670"/>
        <w:gridCol w:w="807"/>
        <w:gridCol w:w="6821"/>
        <w:gridCol w:w="236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11209631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295474</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186601</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8478991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204689</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6785299</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6775010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6735588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1435965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159065</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және ағымдағы жөндеу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45012</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661531</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627903</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619721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112224</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316845</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w:t>
            </w:r>
          </w:p>
        </w:tc>
      </w:tr>
      <w:tr>
        <w:trPr>
          <w:trHeight w:val="11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17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759924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640166</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34029</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527707</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165102</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49144</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32877</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42092</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353195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-181 049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181 049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176 598</w:t>
            </w:r>
          </w:p>
        </w:tc>
      </w:tr>
    </w:tbl>
    <w:bookmarkStart w:name="z10"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35-306/IV шешіміне 2-қосымша</w:t>
      </w:r>
    </w:p>
    <w:bookmarkEnd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2-қосымша</w:t>
      </w:r>
    </w:p>
    <w:p>
      <w:pPr>
        <w:spacing w:after="0"/>
        <w:ind w:left="0"/>
        <w:jc w:val="left"/>
      </w:pPr>
      <w:r>
        <w:rPr>
          <w:rFonts w:ascii="Times New Roman"/>
          <w:b/>
          <w:i w:val="false"/>
          <w:color w:val="000000"/>
        </w:rPr>
        <w:t xml:space="preserve">       Сайрам ауданының 2011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57"/>
        <w:gridCol w:w="718"/>
        <w:gridCol w:w="7775"/>
        <w:gridCol w:w="23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10807106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1521155</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418953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318643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682621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530150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53051</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9276424</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9276424</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707"/>
        <w:gridCol w:w="843"/>
        <w:gridCol w:w="6783"/>
        <w:gridCol w:w="226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10807106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327413</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288428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7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72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8555667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8131066</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8120596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8068060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85375</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414454</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372814</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372814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w:t>
            </w:r>
          </w:p>
        </w:tc>
      </w:tr>
      <w:tr>
        <w:trPr>
          <w:trHeight w:val="7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231190</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r>
      <w:tr>
        <w:trPr>
          <w:trHeight w:val="73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1108915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109861</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941550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45182</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106748</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51893</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p>
        </w:tc>
      </w:tr>
      <w:tr>
        <w:trPr>
          <w:trHeight w:val="22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46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45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42536</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46701</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5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48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7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30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35-306/IV шешіміне 3-қосымша</w:t>
      </w:r>
    </w:p>
    <w:bookmarkEnd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3-қосымша</w:t>
      </w:r>
    </w:p>
    <w:p>
      <w:pPr>
        <w:spacing w:after="0"/>
        <w:ind w:left="0"/>
        <w:jc w:val="left"/>
      </w:pPr>
      <w:r>
        <w:rPr>
          <w:rFonts w:ascii="Times New Roman"/>
          <w:b/>
          <w:i w:val="false"/>
          <w:color w:val="000000"/>
        </w:rPr>
        <w:t xml:space="preserve">       Сайрам ауданының 2012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46"/>
        <w:gridCol w:w="695"/>
        <w:gridCol w:w="7872"/>
        <w:gridCol w:w="230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13323301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1663623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470662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354638</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730313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567261</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29644</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11649483</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11649483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699"/>
        <w:gridCol w:w="829"/>
        <w:gridCol w:w="6863"/>
        <w:gridCol w:w="22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13323301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366382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322071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73896</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73896</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10142991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9119685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9108482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9047258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91905</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603354</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512435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465712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465712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30547</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46723</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46723</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1857018</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1795491</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1756383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1756383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61527</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48345</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109986</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57559</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81531</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72953</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56658</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23789</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52663</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35-306/IV шешіміне 4-қосымша</w:t>
      </w:r>
    </w:p>
    <w:bookmarkEnd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2010 жылға арналған аудандық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8"/>
        <w:gridCol w:w="750"/>
        <w:gridCol w:w="691"/>
        <w:gridCol w:w="946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3"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 35-306/IV шешіміне 6-қосымша</w:t>
      </w:r>
    </w:p>
    <w:bookmarkEnd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25-249/IV шешіміне 6-қосымша</w:t>
      </w:r>
    </w:p>
    <w:p>
      <w:pPr>
        <w:spacing w:after="0"/>
        <w:ind w:left="0"/>
        <w:jc w:val="left"/>
      </w:pPr>
      <w:r>
        <w:rPr>
          <w:rFonts w:ascii="Times New Roman"/>
          <w:b/>
          <w:i w:val="false"/>
          <w:color w:val="000000"/>
        </w:rPr>
        <w:t xml:space="preserve">       2010-2012 жылдарға арналған аудандық бюджеттің ауылдық округтер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77"/>
        <w:gridCol w:w="687"/>
        <w:gridCol w:w="648"/>
        <w:gridCol w:w="533"/>
        <w:gridCol w:w="4565"/>
        <w:gridCol w:w="1300"/>
        <w:gridCol w:w="1474"/>
        <w:gridCol w:w="143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әлеуметтік қамсыздандыру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