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d527" w14:textId="56ad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әкімдігінің 2009 жылғы 20 мамырдағы "Жоғары білім беретін оқу орындардың, колледж және кәсіптік лицейлердің бітірушілеріне жастар тағылымдамасын ұйымдастыру туралы" N 256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2010 жылғы 27 мамырдағы N 258 қаулысы. Оңтүстік Қазақстан облысы Түлкібас ауданының Әділет басқармасында 2010 жылғы 9 маусымда N 14-14-110 тіркелді. Күші жойылды - Оңтүстік Қазақстан облысы Түлкібас ауданы әкімдігінің 2011 жылғы 12 шілдедегі N 414 Қаулысымен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ауданы әкімдігінің 2011.07.12 N 414 Қаулысымен.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2010 жылғы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"Жоғары білім беретін оқу орындардың, колледж және кәсіптік лицейлердің бітірушілеріне жастар тағылымдамасын ұйымдастыру туралы" Түлкібас ауданы әкімдігінің 2009 жылғы 20 мамырдағы </w:t>
      </w:r>
      <w:r>
        <w:rPr>
          <w:rFonts w:ascii="Times New Roman"/>
          <w:b w:val="false"/>
          <w:i w:val="false"/>
          <w:color w:val="000000"/>
          <w:sz w:val="28"/>
        </w:rPr>
        <w:t>№ 256</w:t>
      </w:r>
      <w:r>
        <w:rPr>
          <w:rFonts w:ascii="Times New Roman"/>
          <w:b w:val="false"/>
          <w:i w:val="false"/>
          <w:color w:val="000000"/>
          <w:sz w:val="28"/>
        </w:rPr>
        <w:t xml:space="preserve"> (Нормативтік құқықтық актілерді мемлекеттік тіркеу тізілімінде 14-14-79 нөмірімен тіркелген, 2009 жылғы 29 мамырдағы аудандық "Шамшырақ" қоғамдық-саяси газетінде ресми жарияланған)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жоспарлары саны мен қатысуы мерзімін ескере отырып, Уәкілетті органнан төленеді".</w:t>
      </w:r>
      <w:r>
        <w:br/>
      </w:r>
      <w:r>
        <w:rPr>
          <w:rFonts w:ascii="Times New Roman"/>
          <w:b w:val="false"/>
          <w:i w:val="false"/>
          <w:color w:val="000000"/>
          <w:sz w:val="28"/>
        </w:rPr>
        <w:t>
</w:t>
      </w:r>
      <w:r>
        <w:rPr>
          <w:rFonts w:ascii="Times New Roman"/>
          <w:b w:val="false"/>
          <w:i w:val="false"/>
          <w:color w:val="000000"/>
          <w:sz w:val="28"/>
        </w:rPr>
        <w:t>
      2. Осы қаулы 2010 жылдың 1 қаңтарынан бастап қолданысқа енгізіледі.</w:t>
      </w:r>
    </w:p>
    <w:bookmarkEnd w:id="0"/>
    <w:p>
      <w:pPr>
        <w:spacing w:after="0"/>
        <w:ind w:left="0"/>
        <w:jc w:val="both"/>
      </w:pPr>
      <w:r>
        <w:rPr>
          <w:rFonts w:ascii="Times New Roman"/>
          <w:b w:val="false"/>
          <w:i/>
          <w:color w:val="000000"/>
          <w:sz w:val="28"/>
        </w:rPr>
        <w:t>      Аудан әкімі                                Қ.Абдуалиев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