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d5e1" w14:textId="9c2d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әкімдігінің 2007 жылғы 6 қарашадағы "Әлеуметтік жұмыс орындарын ұйымдастыруды ұсынатын жұмыс берушілерді іріктеу Қағидасын бекіту туралы" N 481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2010 жылғы 7 маусымдағы N 264 қаулысы. Оңтүстік Қазақстан облысы Түлкібас ауданының Әділет басқармасында 2010 жылғы 9 маусымда N 14-14-111 тіркелді. Күші жойылды - Оңтүстік Қазақстан облысы Түлкібас ауданы әкімдігінің 2011 жылғы 28 қарашадағы № 696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әкімдігінің 2011.11.28 № 696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2010 жылғы 31 наурыздағы </w:t>
      </w:r>
      <w:r>
        <w:rPr>
          <w:rFonts w:ascii="Times New Roman"/>
          <w:b w:val="false"/>
          <w:i w:val="false"/>
          <w:color w:val="000000"/>
          <w:sz w:val="28"/>
        </w:rPr>
        <w:t>№ 259</w:t>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ұйымдастыруды ұсынатын жұмыс берушілерді іріктеу Қағидасын бекіту туралы" Түлкібас ауданы әкімдігінің 2007 жылғы 6 қарашадағы № 481 (Нормативтік құқықтық актілерді мемлекеттік тіркеу тізілімінде 14-14-40 нөмірімен тіркелген, 2007 жылғы 30 қарашадағы аудандық "Шамшырақ" қоғамдық-саяси газетінде ресми жарияланған) қаулысына келесі өзгерістер енгізілсін:</w:t>
      </w:r>
      <w:r>
        <w:br/>
      </w:r>
      <w:r>
        <w:rPr>
          <w:rFonts w:ascii="Times New Roman"/>
          <w:b w:val="false"/>
          <w:i w:val="false"/>
          <w:color w:val="000000"/>
          <w:sz w:val="28"/>
        </w:rPr>
        <w:t>
</w:t>
      </w:r>
      <w:r>
        <w:rPr>
          <w:rFonts w:ascii="Times New Roman"/>
          <w:b w:val="false"/>
          <w:i w:val="false"/>
          <w:color w:val="000000"/>
          <w:sz w:val="28"/>
        </w:rPr>
        <w:t>
      6-тармақта "еңбек ақы мөлшері"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9-тармақ мынадай мазмұндағы жаңа редакцияда жазылсын:</w:t>
      </w:r>
      <w:r>
        <w:br/>
      </w:r>
      <w:r>
        <w:rPr>
          <w:rFonts w:ascii="Times New Roman"/>
          <w:b w:val="false"/>
          <w:i w:val="false"/>
          <w:color w:val="000000"/>
          <w:sz w:val="28"/>
        </w:rPr>
        <w:t>
      "9. Шартта тараптардың міндеттері, жұмыстың түрлері, көлемі, еңбек 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10-тармақта "қарастыруы тиіс" деген сөздер "қарастырылады"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14, 15, 17, 18, 19 тармақтар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Қ.Абдуалиев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