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5809d" w14:textId="0f580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Түлкібас аудандық мәслихатының 2009 жылғы 21 желтоқсандағы N 26/1-04 "2010-2012 жылдарға арналған аудандық бюджет туралы" шешіміне өзгерістер 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аудандық мәслихатының 2010 жылғы 19 тамыздағы N 34/1-04 шешімі. Оңтүстік Қазақстан облысы Түлкібас ауданының Әділет басқармасында 2010 жылғы 25 тамызда N 14-14-114 тіркелді. Қолданылу мерзімінің аяқталуына байланысты шешімнің күші жойылды - Оңтүстік Қазақстан облысы Түлкібас ауданы Әділет басқармасының 2011 жылғы 23 мамырдағы N 1736/02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шешімнің күші жойылды - Оңтүстік Қазақстан облысы Түлкібас ауданы Әділет басқармасының 2011.05.23 N 1736/02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Түлкібас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"2010-2012 жылдарға арналған аудандық бюджет туралы" Түлкібас аудандық мәслихатының 2009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26/1-04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(Нормативтік-құқықтық актілерді мемлекеттік тіркеу тізілімінде 14-14-95-нөмірімен тіркелген, 2010 жылғы 2 қаңтарда «Шамшырақ» газетінің № 3-4 ресми жарияланған) мынадай өзгерістер енгізілсін, оның ішінде 2010 жылға мынадай көлемде бекiтiлсiн: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тармақ мынадай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Түлкібас ауданының 2010-2012 жылдарға арналған аудандық бюджеті, оның ішінде 2010 жылға 1 қосымшаға сәйкес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5005152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790801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2111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63644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4148596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5050275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21365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21365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- 66488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66488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21365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45123 мың теңге."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Аталған шешімнің 1, 2, 6 қосымшалары осы шешімнің 1, 2, 6 қосымшаларына сәйкес жаңа редакцияда жазылсын. (қоса тіркеледі)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2010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А.Құрманбаев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С.Қалдыкөзов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19 тамыздағы № 34/1-04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 № 26/1-04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Түлкібас ауданының 2010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 туралы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589"/>
        <w:gridCol w:w="587"/>
        <w:gridCol w:w="8074"/>
        <w:gridCol w:w="2164"/>
      </w:tblGrid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5 005 152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790 801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139 134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139 134 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112 854 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112 854 </w:t>
            </w:r>
          </w:p>
        </w:tc>
      </w:tr>
      <w:tr>
        <w:trPr>
          <w:trHeight w:val="2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503 642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458 663 </w:t>
            </w:r>
          </w:p>
        </w:tc>
      </w:tr>
      <w:tr>
        <w:trPr>
          <w:trHeight w:val="2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8 080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34 427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2 472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23 614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9 740 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5 830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8 044 </w:t>
            </w:r>
          </w:p>
        </w:tc>
      </w:tr>
      <w:tr>
        <w:trPr>
          <w:trHeight w:val="6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11 557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11 557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2 111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1 811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акциялардың мемлекеттік пакетіне дивидендтер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2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мүлікті жалға беруден түсетiн кірістер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</w:p>
        </w:tc>
      </w:tr>
      <w:tr>
        <w:trPr>
          <w:trHeight w:val="9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0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63 644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63 644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63 644 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4 148 596 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4 148 596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4 148 596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50"/>
        <w:gridCol w:w="690"/>
        <w:gridCol w:w="750"/>
        <w:gridCol w:w="7290"/>
        <w:gridCol w:w="2170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5 050 275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225 618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198 798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17 204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16 704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47 758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43 098 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4 660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133 836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132 411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1 425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26 820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26 820</w:t>
            </w:r>
          </w:p>
        </w:tc>
      </w:tr>
      <w:tr>
        <w:trPr>
          <w:trHeight w:val="9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26 546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12 312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5 445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5 445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5 445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6 867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6 867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4 652 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3 110 577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203 268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72 096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72 096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131 172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131 172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2 425 834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5 538 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5 538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2 420 296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2 397 701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22 595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481 475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71 776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10 004 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34 063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27 709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409 699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409 699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242 735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222 316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222 316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50 403 </w:t>
            </w:r>
          </w:p>
        </w:tc>
      </w:tr>
      <w:tr>
        <w:trPr>
          <w:trHeight w:val="7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3 905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8 656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5 598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14 896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1 365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19 036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62 969 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6 887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1 574 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47 027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20 419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20 419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19 849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854 075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120 314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120 314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15 192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105 122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713 031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231 041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6 337 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224 704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481 990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224 509 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257 481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20 730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4 433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7 394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5 603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112 012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39 346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39 346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39 346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27 923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27 923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25 623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1 900 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27 362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21 331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21 086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6 031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5 531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17 381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5 639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7 326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6 971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4 416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4 416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166 405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166 405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166 405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166 405 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74 614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19 604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4 286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13 228 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Көктемгі егіс және егін жинау жұмыстарын жүргізу үшін қажетті жанар-жағар май және басқа да тауар-материалдық құндылықтарының құнын арзандату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3 015 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3 015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4 914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4 914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4 914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47 081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47 081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47 081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11 662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11 662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11 590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109 047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9 068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9 068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9 068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99 979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99 979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99 979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29 492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14 452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14 352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12 207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12 107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2 833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2 833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101 326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101 326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101 326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8 512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92 814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21 365 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21 365 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21 365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21 365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21 365 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21 365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органдарына облыстық бюджеттен берілген бюджеттік кредиттерді өтеу.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-66 488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66 488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21 365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21 365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21 365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21 365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45 123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45 123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45 123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45 123 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19 тамыздағы № 34/1-04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 № 26/1-04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Түлкібас ауданының 2011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 туралы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607"/>
        <w:gridCol w:w="604"/>
        <w:gridCol w:w="8015"/>
        <w:gridCol w:w="2171"/>
      </w:tblGrid>
      <w:tr>
        <w:trPr>
          <w:trHeight w:val="4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4 784 149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493 592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179 351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179 351 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139 153 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139 153 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146 410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103 000 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8 710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32 020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2 680 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17 240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4 260 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4 340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8 640 </w:t>
            </w:r>
          </w:p>
        </w:tc>
      </w:tr>
      <w:tr>
        <w:trPr>
          <w:trHeight w:val="7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11 438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11 438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2 288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1 962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акциялардың мемлекеттік пакетіне дивидендтер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мүлікті жалға беруден түсетiн кірістер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1 950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4 281 269</w:t>
            </w:r>
          </w:p>
        </w:tc>
      </w:tr>
      <w:tr>
        <w:trPr>
          <w:trHeight w:val="3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4 281 269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4 281 269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50"/>
        <w:gridCol w:w="690"/>
        <w:gridCol w:w="691"/>
        <w:gridCol w:w="7331"/>
        <w:gridCol w:w="2188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4 784 149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242 429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203 400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19 270 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19 120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54 815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49 815 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129 315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129 315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38 029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38 029 </w:t>
            </w:r>
          </w:p>
        </w:tc>
      </w:tr>
      <w:tr>
        <w:trPr>
          <w:trHeight w:val="9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37 629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8 170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6 342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6 342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6 342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1 828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1 828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1 828 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3 068 321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196 268 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82 429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82 429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113 839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113 839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2 835 831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4 404 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4 404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2 831 427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2 804 286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27 141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36 222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36 222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11 158 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24 964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144 981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119 480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119 480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12 941 </w:t>
            </w:r>
          </w:p>
        </w:tc>
      </w:tr>
      <w:tr>
        <w:trPr>
          <w:trHeight w:val="7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4 198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6 937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6 017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14 241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1 467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22 645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43 630 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7 404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25 501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25 501 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24 673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847 849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824 104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6 812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6 812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817 292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817 292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23 745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20 197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6 225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7 949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6 023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3 548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3 548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119 445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35 258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35 258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35 258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31 274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31 274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28 401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2 443 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30 910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24 965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24 704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5 945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5 945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22 003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6 846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6 746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9 613 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9 131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5 544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5 444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287 819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287 819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287 819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287 819 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8 949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2 876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1 183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метериалдық-техникалық жарақтандыру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Көктемгі егіс және егін жинау жұмыстарын жүргізу үшін қажетті жанар-жағар май және басқа да тауар-материалдық құндылықтарының құнын арзандату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1 693 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1 693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6 073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5 923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5 923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төтенше резервінің есебінен іс-шаралар өткізу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13 365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13 365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13 365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13 065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9 748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9 748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9 748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32 643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32 643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18 464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18 214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7 029 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6 929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7 150 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7 150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органдарына облыстық бюджеттен берілген бюджеттік кредиттерді өтеу.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19 тамыздағы № 34/1-04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6-қосымша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 № 26/1-04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2010-2012 жылдарға арналған аудандық бюджеттің</w:t>
      </w:r>
      <w:r>
        <w:br/>
      </w:r>
      <w:r>
        <w:rPr>
          <w:rFonts w:ascii="Times New Roman"/>
          <w:b/>
          <w:i w:val="false"/>
          <w:color w:val="000000"/>
        </w:rPr>
        <w:t>
ауылдық поселке округтерінің шығындары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546"/>
        <w:gridCol w:w="670"/>
        <w:gridCol w:w="650"/>
        <w:gridCol w:w="6185"/>
        <w:gridCol w:w="1338"/>
        <w:gridCol w:w="1322"/>
        <w:gridCol w:w="1341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133 836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144 368</w:t>
            </w:r>
          </w:p>
        </w:tc>
      </w:tr>
      <w:tr>
        <w:trPr>
          <w:trHeight w:val="4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133 836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144 368</w:t>
            </w:r>
          </w:p>
        </w:tc>
      </w:tr>
      <w:tr>
        <w:trPr>
          <w:trHeight w:val="4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133 836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144 368</w:t>
            </w:r>
          </w:p>
        </w:tc>
      </w:tr>
      <w:tr>
        <w:trPr>
          <w:trHeight w:val="5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132 411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144 368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11698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8624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Акбиік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10607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11854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Акбиік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77 634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86 833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96 547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72 096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82 429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91 835</w:t>
            </w:r>
          </w:p>
        </w:tc>
      </w:tr>
      <w:tr>
        <w:trPr>
          <w:trHeight w:val="4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72 096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82 429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91 835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72 096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82 429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91 835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31 374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42288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11146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15339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4 712</w:t>
            </w:r>
          </w:p>
        </w:tc>
      </w:tr>
      <w:tr>
        <w:trPr>
          <w:trHeight w:val="4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4 712</w:t>
            </w:r>
          </w:p>
        </w:tc>
      </w:tr>
      <w:tr>
        <w:trPr>
          <w:trHeight w:val="4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4 712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21 611</w:t>
            </w:r>
          </w:p>
        </w:tc>
      </w:tr>
      <w:tr>
        <w:trPr>
          <w:trHeight w:val="4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21 611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6 661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Акбиік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8 505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2 171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Акбиік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6 445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Акбиік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