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370f" w14:textId="e553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Қазақстан Республикасы және облыс алдындағы ерекше еңбегі үшін зейнетақы тағайындалған тұлғаларға коммуналдық қызметтер бойынша шығындар өтемақысына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қаласы әкімдігінің 2010 жылғы 21 қаңтардағы N 5248 қаулысы. Шығыс Қазақстан облысы Әділет департаментінің Өскемен қалалық әділет басқармасында 2010 жылғы 05 ақпанда № 5-1-132 тіркелді. Қабылданған мерзімінің бітуіне байланысты күші жойылды - Өскемен қаласы әкімінің аппаратының 2011 жылғы 05 қаңтардағы № Ин-6/751 хатымен</w:t>
      </w:r>
    </w:p>
    <w:p>
      <w:pPr>
        <w:spacing w:after="0"/>
        <w:ind w:left="0"/>
        <w:jc w:val="both"/>
      </w:pPr>
      <w:bookmarkStart w:name="z15" w:id="0"/>
      <w:r>
        <w:rPr>
          <w:rFonts w:ascii="Times New Roman"/>
          <w:b w:val="false"/>
          <w:i w:val="false"/>
          <w:color w:val="ff0000"/>
          <w:sz w:val="28"/>
        </w:rPr>
        <w:t>
      Ескерту. Қабылданған мерзімінің бітуіне байланысты күші жойылды - Өскемен қаласы әкімінің аппаратының 2011.01.05 № Ин-6/751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Өскемен қалалық мәслихатының 2009 жылғы 30 желтоқсандағы № 20/2 «2010-2012 жылдарға Өскемен қаласының бюджеті туралы» (нормативтік құқықтық актілерді мемлекеттік тіркеу Тізілімінде 5-1-127 нөмірімен тіркелген) </w:t>
      </w:r>
      <w:r>
        <w:rPr>
          <w:rFonts w:ascii="Times New Roman"/>
          <w:b w:val="false"/>
          <w:i w:val="false"/>
          <w:color w:val="000000"/>
          <w:sz w:val="28"/>
        </w:rPr>
        <w:t>шешімін</w:t>
      </w:r>
      <w:r>
        <w:rPr>
          <w:rFonts w:ascii="Times New Roman"/>
          <w:b w:val="false"/>
          <w:i w:val="false"/>
          <w:color w:val="000000"/>
          <w:sz w:val="28"/>
        </w:rPr>
        <w:t xml:space="preserve"> ескере отырып,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және облыс алдындағы ерекше еңбегі үшін зейнетақы тағайындалған Ұлы Отан Соғысының мүгедектері мен қатысушыларына және оларға теңестірілгендерге жатпайтын тұлғаларға 2010 жылы коммуналдық қызметтер бойынша шығындар өтемақысына 2000 (екі мың) теңге мөлшерінде өтініш иесі «Өскемен қаласының жұмыспен қамту және әлеуметтік бағдарламалар бөлімі» мемлекеттік мекемесіне (бұдан әрі – Бөлім) келесі құжаттарды ұсынғанда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1) көмек көрсету туралы өтініш;</w:t>
      </w:r>
      <w:r>
        <w:br/>
      </w:r>
      <w:r>
        <w:rPr>
          <w:rFonts w:ascii="Times New Roman"/>
          <w:b w:val="false"/>
          <w:i w:val="false"/>
          <w:color w:val="000000"/>
          <w:sz w:val="28"/>
        </w:rPr>
        <w:t>
</w:t>
      </w:r>
      <w:r>
        <w:rPr>
          <w:rFonts w:ascii="Times New Roman"/>
          <w:b w:val="false"/>
          <w:i w:val="false"/>
          <w:color w:val="000000"/>
          <w:sz w:val="28"/>
        </w:rPr>
        <w:t>
      2) жеке басын растайтын құжат;</w:t>
      </w:r>
      <w:r>
        <w:br/>
      </w:r>
      <w:r>
        <w:rPr>
          <w:rFonts w:ascii="Times New Roman"/>
          <w:b w:val="false"/>
          <w:i w:val="false"/>
          <w:color w:val="000000"/>
          <w:sz w:val="28"/>
        </w:rPr>
        <w:t>
</w:t>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Өскемен қаласында тіркелімін растайтын 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және облыс алдында ерекше еңбегі бар зейнеткердің мәртебесін растайтын құжат.</w:t>
      </w:r>
      <w:r>
        <w:br/>
      </w:r>
      <w:r>
        <w:rPr>
          <w:rFonts w:ascii="Times New Roman"/>
          <w:b w:val="false"/>
          <w:i w:val="false"/>
          <w:color w:val="000000"/>
          <w:sz w:val="28"/>
        </w:rPr>
        <w:t>
</w:t>
      </w:r>
      <w:r>
        <w:rPr>
          <w:rFonts w:ascii="Times New Roman"/>
          <w:b w:val="false"/>
          <w:i w:val="false"/>
          <w:color w:val="000000"/>
          <w:sz w:val="28"/>
        </w:rPr>
        <w:t>
      Құжаттар салыстыру үшін түпнұсқа және көшірме түрінде ұсынылады, одан кейін түпнұсқалар өтініш иесіне қайтарылады.</w:t>
      </w:r>
      <w:r>
        <w:br/>
      </w:r>
      <w:r>
        <w:rPr>
          <w:rFonts w:ascii="Times New Roman"/>
          <w:b w:val="false"/>
          <w:i w:val="false"/>
          <w:color w:val="000000"/>
          <w:sz w:val="28"/>
        </w:rPr>
        <w:t>
</w:t>
      </w:r>
      <w:r>
        <w:rPr>
          <w:rFonts w:ascii="Times New Roman"/>
          <w:b w:val="false"/>
          <w:i w:val="false"/>
          <w:color w:val="000000"/>
          <w:sz w:val="28"/>
        </w:rPr>
        <w:t>
      2. Бөлім әр айдың 15-не дейін мемлекеттік зейнетақы төлеу бойынша орталығының Өскемен қалалық бөлімшесінен Қазақстан Республикасы және облыс алдында ерекше еңбегі бар зейнеткерлердің тізімін (қағаз және электронды тасымалдаушы түрінде) салыстыру үшін сұрайды.</w:t>
      </w:r>
      <w:r>
        <w:br/>
      </w:r>
      <w:r>
        <w:rPr>
          <w:rFonts w:ascii="Times New Roman"/>
          <w:b w:val="false"/>
          <w:i w:val="false"/>
          <w:color w:val="000000"/>
          <w:sz w:val="28"/>
        </w:rPr>
        <w:t>
</w:t>
      </w:r>
      <w:r>
        <w:rPr>
          <w:rFonts w:ascii="Times New Roman"/>
          <w:b w:val="false"/>
          <w:i w:val="false"/>
          <w:color w:val="000000"/>
          <w:sz w:val="28"/>
        </w:rPr>
        <w:t>
      3. Материалдық көмек қажетті құжаттарды және өтініш берген сәттен бастап тағайындалады, төлем ай сайын ағымдағы айдың 30-на дейін Бөліммен жүргізіледі.</w:t>
      </w:r>
      <w:r>
        <w:br/>
      </w:r>
      <w:r>
        <w:rPr>
          <w:rFonts w:ascii="Times New Roman"/>
          <w:b w:val="false"/>
          <w:i w:val="false"/>
          <w:color w:val="000000"/>
          <w:sz w:val="28"/>
        </w:rPr>
        <w:t>
</w:t>
      </w:r>
      <w:r>
        <w:rPr>
          <w:rFonts w:ascii="Times New Roman"/>
          <w:b w:val="false"/>
          <w:i w:val="false"/>
          <w:color w:val="000000"/>
          <w:sz w:val="28"/>
        </w:rPr>
        <w:t>
      4. Алушы қайтыс болған жағдайда материалдық көмек қайтыс болған айға қоса төленеді.</w:t>
      </w:r>
      <w:r>
        <w:br/>
      </w:r>
      <w:r>
        <w:rPr>
          <w:rFonts w:ascii="Times New Roman"/>
          <w:b w:val="false"/>
          <w:i w:val="false"/>
          <w:color w:val="000000"/>
          <w:sz w:val="28"/>
        </w:rPr>
        <w:t>
</w:t>
      </w:r>
      <w:r>
        <w:rPr>
          <w:rFonts w:ascii="Times New Roman"/>
          <w:b w:val="false"/>
          <w:i w:val="false"/>
          <w:color w:val="000000"/>
          <w:sz w:val="28"/>
        </w:rPr>
        <w:t>
      5. Материалдық көмекті өтініш иесі көрсеткен мекенжайға «Қазпочта» акционерлік қоғамының бөлімшелері арқылы жеткізу жүзеге асырылады.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7. Осы қаулы оның алғашқы ресми жарияланған күнінен кейін қолданысқа енгізіледі және 2010 жылдың 1 қаңтарынан туындаған құқықтық қатынастарға таралады.</w:t>
      </w:r>
    </w:p>
    <w:bookmarkEnd w:id="1"/>
    <w:p>
      <w:pPr>
        <w:spacing w:after="0"/>
        <w:ind w:left="0"/>
        <w:jc w:val="both"/>
      </w:pPr>
      <w:r>
        <w:rPr>
          <w:rFonts w:ascii="Times New Roman"/>
          <w:b w:val="false"/>
          <w:i/>
          <w:color w:val="000000"/>
          <w:sz w:val="28"/>
        </w:rPr>
        <w:t>      Өскемен қаласы әкімінің</w:t>
      </w:r>
      <w:r>
        <w:br/>
      </w:r>
      <w:r>
        <w:rPr>
          <w:rFonts w:ascii="Times New Roman"/>
          <w:b w:val="false"/>
          <w:i w:val="false"/>
          <w:color w:val="000000"/>
          <w:sz w:val="28"/>
        </w:rPr>
        <w:t>
</w:t>
      </w:r>
      <w:r>
        <w:rPr>
          <w:rFonts w:ascii="Times New Roman"/>
          <w:b w:val="false"/>
          <w:i/>
          <w:color w:val="000000"/>
          <w:sz w:val="28"/>
        </w:rPr>
        <w:t>      міндетін атқарушы                         А. Нұрғазиев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