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02f2" w14:textId="4d20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қаласында тұрғын үй көмегін көрсету мөлшері және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2010 жылғы 16 сәуірдегі N 25/7-IV шешімі. Шығыс Қазақстан облысы Әділет департаментінің Риддер қалалық әділет басқармасында 2010 жылғы 21 мамырда № 5-4-132 тіркелді. Күші жойылды - Риддер қалалық мәслихатының 2012 жылғы 16 сәуірдегі N 3/3-V шешімімен</w:t>
      </w:r>
    </w:p>
    <w:p>
      <w:pPr>
        <w:spacing w:after="0"/>
        <w:ind w:left="0"/>
        <w:jc w:val="both"/>
      </w:pPr>
      <w:bookmarkStart w:name="z36" w:id="0"/>
      <w:r>
        <w:rPr>
          <w:rFonts w:ascii="Times New Roman"/>
          <w:b w:val="false"/>
          <w:i w:val="false"/>
          <w:color w:val="ff0000"/>
          <w:sz w:val="28"/>
        </w:rPr>
        <w:t xml:space="preserve">
      Ескерту. Күші жойылды - Риддер қалалық мәслихатының 2012.04.16  N 3/3-V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 94 Заңының </w:t>
      </w:r>
      <w:r>
        <w:rPr>
          <w:rFonts w:ascii="Times New Roman"/>
          <w:b w:val="false"/>
          <w:i w:val="false"/>
          <w:color w:val="000000"/>
          <w:sz w:val="28"/>
        </w:rPr>
        <w:t>97 бабына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қаласында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«Риддер қаласындағы аз қамтылған отбасыларға (азаматтарға) тұрғын үй көмегін көрсету Ережесін бекіту туралы» қалалық мәслихаттың 2009 жылғы 24 шілдедегі № 18/9-IV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2009 жылдың 17 тамызында № 5-4-117 нөмірімен тіркелген, 2009 жылғы 28 тамыздағы № 35 «Лениногорская правда» газетінде жарияланған), «Риддер қаласындағы аз қамтылған отбасыларға (азаматтарға) тұрғын үй көмегін көрсету Ережесін бекіту туралы» 2009 жылғы 24 шілдедегі № 18/9-IV шешімге өзгерістер енгізу туралы» қалалық мәслихатының 2009 жылғы 23 қазандағы № 19/6-IV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2009 жылдың 19 қарашасында № 5-4-121 нөмірімен тіркелген, 2009 жылғы 27 қарашадағы № 48 «Лениногорская правда» газетінде жарияланған) күші жойылды деп саналсын.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 және 2010 жылдың 01 сәуірінен туындаған қатынастарға таратылады.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Кезекті сессия төрағасы                О. Солонников</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p>
    <w:bookmarkStart w:name="z5" w:id="2"/>
    <w:p>
      <w:pPr>
        <w:spacing w:after="0"/>
        <w:ind w:left="0"/>
        <w:jc w:val="both"/>
      </w:pPr>
      <w:r>
        <w:rPr>
          <w:rFonts w:ascii="Times New Roman"/>
          <w:b w:val="false"/>
          <w:i w:val="false"/>
          <w:color w:val="000000"/>
          <w:sz w:val="28"/>
        </w:rPr>
        <w:t>
Риддер қалалық мәслихатының</w:t>
      </w:r>
      <w:r>
        <w:br/>
      </w:r>
      <w:r>
        <w:rPr>
          <w:rFonts w:ascii="Times New Roman"/>
          <w:b w:val="false"/>
          <w:i w:val="false"/>
          <w:color w:val="000000"/>
          <w:sz w:val="28"/>
        </w:rPr>
        <w:t>
XXV сессиясының</w:t>
      </w:r>
      <w:r>
        <w:br/>
      </w:r>
      <w:r>
        <w:rPr>
          <w:rFonts w:ascii="Times New Roman"/>
          <w:b w:val="false"/>
          <w:i w:val="false"/>
          <w:color w:val="000000"/>
          <w:sz w:val="28"/>
        </w:rPr>
        <w:t>
2010 жылғы 16 сәуірдегі № 25/7-IV</w:t>
      </w:r>
      <w:r>
        <w:br/>
      </w:r>
      <w:r>
        <w:rPr>
          <w:rFonts w:ascii="Times New Roman"/>
          <w:b w:val="false"/>
          <w:i w:val="false"/>
          <w:color w:val="000000"/>
          <w:sz w:val="28"/>
        </w:rPr>
        <w:t>
шешіміне қосымша</w:t>
      </w:r>
    </w:p>
    <w:bookmarkEnd w:id="2"/>
    <w:bookmarkStart w:name="z13" w:id="3"/>
    <w:p>
      <w:pPr>
        <w:spacing w:after="0"/>
        <w:ind w:left="0"/>
        <w:jc w:val="left"/>
      </w:pPr>
      <w:r>
        <w:rPr>
          <w:rFonts w:ascii="Times New Roman"/>
          <w:b/>
          <w:i w:val="false"/>
          <w:color w:val="000000"/>
        </w:rPr>
        <w:t xml:space="preserve"> 
Риддер қаласында тұрғын үй көмегін көрсетудің</w:t>
      </w:r>
      <w:r>
        <w:br/>
      </w:r>
      <w:r>
        <w:rPr>
          <w:rFonts w:ascii="Times New Roman"/>
          <w:b/>
          <w:i w:val="false"/>
          <w:color w:val="000000"/>
        </w:rPr>
        <w:t>
мөлшері мен тәртібі туралы ережесі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Осы Ережелер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 94 Заңының </w:t>
      </w:r>
      <w:r>
        <w:rPr>
          <w:rFonts w:ascii="Times New Roman"/>
          <w:b w:val="false"/>
          <w:i w:val="false"/>
          <w:color w:val="000000"/>
          <w:sz w:val="28"/>
        </w:rPr>
        <w:t>97 бабына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Риддер қаласында тұратын азаматтарға тұрғын үй көмегін көрсету мөлшерін және тәртібін белгілейді.</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шектi жол берiлетiн шығыстар үлесi - телекоммуникация желiсiне қосылған телефон үшiн абоненттiк төлемақының, тұрғын үйдi пайдаланғаны үшiн жалға алу ақысының ұлғаюы бөлiгiнде отбасының бiр айда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жұмсалған шығыстарының шектi жол берiлетiн деңгейiнiң отбасының орташа айлық жиынтық кiрiсiне пайызбен қатынасы;</w:t>
      </w:r>
      <w:r>
        <w:br/>
      </w:r>
      <w:r>
        <w:rPr>
          <w:rFonts w:ascii="Times New Roman"/>
          <w:b w:val="false"/>
          <w:i w:val="false"/>
          <w:color w:val="000000"/>
          <w:sz w:val="28"/>
        </w:rPr>
        <w:t>
</w:t>
      </w:r>
      <w:r>
        <w:rPr>
          <w:rFonts w:ascii="Times New Roman"/>
          <w:b w:val="false"/>
          <w:i w:val="false"/>
          <w:color w:val="000000"/>
          <w:sz w:val="28"/>
        </w:rPr>
        <w:t>
      отбасының жиынтық табысы - тұрғын үй көмегiн тағайындауға өтiнiш бiлдiрiлген тоқсанның алдындағы тоқсанда отбасы алған кiрiстердiң жалпы сомасы;</w:t>
      </w:r>
      <w:r>
        <w:br/>
      </w:r>
      <w:r>
        <w:rPr>
          <w:rFonts w:ascii="Times New Roman"/>
          <w:b w:val="false"/>
          <w:i w:val="false"/>
          <w:color w:val="000000"/>
          <w:sz w:val="28"/>
        </w:rPr>
        <w:t>
</w:t>
      </w:r>
      <w:r>
        <w:rPr>
          <w:rFonts w:ascii="Times New Roman"/>
          <w:b w:val="false"/>
          <w:i w:val="false"/>
          <w:color w:val="000000"/>
          <w:sz w:val="28"/>
        </w:rPr>
        <w:t>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3. Шекті жол берілетін шығыстар үлесі –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кірісінің 10 % мөлшері орнатылады.</w:t>
      </w:r>
      <w:r>
        <w:br/>
      </w:r>
      <w:r>
        <w:rPr>
          <w:rFonts w:ascii="Times New Roman"/>
          <w:b w:val="false"/>
          <w:i w:val="false"/>
          <w:color w:val="000000"/>
          <w:sz w:val="28"/>
        </w:rPr>
        <w:t>
</w:t>
      </w:r>
      <w:r>
        <w:rPr>
          <w:rFonts w:ascii="Times New Roman"/>
          <w:b w:val="false"/>
          <w:i w:val="false"/>
          <w:color w:val="000000"/>
          <w:sz w:val="28"/>
        </w:rPr>
        <w:t xml:space="preserve">
      4. Тұрғын үй көмегі тұрғындарға жеке меншік иелері немесе жалдаушылары (қосымша жалдаушылары) болып табылатын және осы жерде тұрақты тұратын аз қамтамасыз етілген отбасыларға берілетін атаулы әлеуметтік көмектің бір түрі болып табылады. </w:t>
      </w:r>
      <w:r>
        <w:br/>
      </w:r>
      <w:r>
        <w:rPr>
          <w:rFonts w:ascii="Times New Roman"/>
          <w:b w:val="false"/>
          <w:i w:val="false"/>
          <w:color w:val="000000"/>
          <w:sz w:val="28"/>
        </w:rPr>
        <w:t>
</w:t>
      </w:r>
      <w:r>
        <w:rPr>
          <w:rFonts w:ascii="Times New Roman"/>
          <w:b w:val="false"/>
          <w:i w:val="false"/>
          <w:color w:val="000000"/>
          <w:sz w:val="28"/>
        </w:rPr>
        <w:t xml:space="preserve">
      5. Тұрғын үй көмегі тұрғын үйді ұстауға және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ақы төлеу сомасы мен отбасының осы мақсаттарға жұмсаған шығыстарының шекті жол берілетін деңгейінен артық болған жағдайда тағайындалады. Сонымен қатар отбасының шығыны әлеуметтік норма шегінде есептеледі. Тұрғын үйді ұстауға коммуналдық қызметтерді пайдалану, телефон үшін абоненттік төлемақының ұлғаюы бөлігінде осы тұрғын үй көмегін көрсетудің мөлшері мен тәртібі туралы Ережелерімен бекітілген норма мен нормативтерде өтініш берушіге жалпы негізде жүргізіледі. </w:t>
      </w:r>
    </w:p>
    <w:bookmarkEnd w:id="5"/>
    <w:bookmarkStart w:name="z7" w:id="6"/>
    <w:p>
      <w:pPr>
        <w:spacing w:after="0"/>
        <w:ind w:left="0"/>
        <w:jc w:val="left"/>
      </w:pPr>
      <w:r>
        <w:rPr>
          <w:rFonts w:ascii="Times New Roman"/>
          <w:b/>
          <w:i w:val="false"/>
          <w:color w:val="000000"/>
        </w:rPr>
        <w:t xml:space="preserve"> 
2. Тұрғын үй көмегін ұсыну тәртібі</w:t>
      </w:r>
    </w:p>
    <w:bookmarkEnd w:id="6"/>
    <w:bookmarkStart w:name="z22" w:id="7"/>
    <w:p>
      <w:pPr>
        <w:spacing w:after="0"/>
        <w:ind w:left="0"/>
        <w:jc w:val="both"/>
      </w:pPr>
      <w:r>
        <w:rPr>
          <w:rFonts w:ascii="Times New Roman"/>
          <w:b w:val="false"/>
          <w:i w:val="false"/>
          <w:color w:val="000000"/>
          <w:sz w:val="28"/>
        </w:rPr>
        <w:t>
      6. Жеке меншігінде бір бірліктен артық тұрғын үйі (үйі, пәтері) бар немесе тұрғын үйді жалға беруші (аренда) тұрғын үй көмегін алу құқығынан айрылады.</w:t>
      </w:r>
      <w:r>
        <w:br/>
      </w:r>
      <w:r>
        <w:rPr>
          <w:rFonts w:ascii="Times New Roman"/>
          <w:b w:val="false"/>
          <w:i w:val="false"/>
          <w:color w:val="000000"/>
          <w:sz w:val="28"/>
        </w:rPr>
        <w:t>
</w:t>
      </w:r>
      <w:r>
        <w:rPr>
          <w:rFonts w:ascii="Times New Roman"/>
          <w:b w:val="false"/>
          <w:i w:val="false"/>
          <w:color w:val="000000"/>
          <w:sz w:val="28"/>
        </w:rPr>
        <w:t>
      7. Отбасы құрамында жұмыс істемейтін, сырттай білім алу оқу орнында оқымайтын, әскерде қызмет атқармайтын, және жұмыссыз ретінде тіркелмеген жұмысқа қабілетті тұлғалар тұрғын үй көмегін алу құқығынан айырылады, келесі тұлғаларды ескермеген жағдайда:</w:t>
      </w:r>
      <w:r>
        <w:br/>
      </w:r>
      <w:r>
        <w:rPr>
          <w:rFonts w:ascii="Times New Roman"/>
          <w:b w:val="false"/>
          <w:i w:val="false"/>
          <w:color w:val="000000"/>
          <w:sz w:val="28"/>
        </w:rPr>
        <w:t>
</w:t>
      </w:r>
      <w:r>
        <w:rPr>
          <w:rFonts w:ascii="Times New Roman"/>
          <w:b w:val="false"/>
          <w:i w:val="false"/>
          <w:color w:val="000000"/>
          <w:sz w:val="28"/>
        </w:rPr>
        <w:t>
      1) 50 жастан асқан тұлғалар (жынысына қарамастан);</w:t>
      </w:r>
      <w:r>
        <w:br/>
      </w:r>
      <w:r>
        <w:rPr>
          <w:rFonts w:ascii="Times New Roman"/>
          <w:b w:val="false"/>
          <w:i w:val="false"/>
          <w:color w:val="000000"/>
          <w:sz w:val="28"/>
        </w:rPr>
        <w:t>
</w:t>
      </w:r>
      <w:r>
        <w:rPr>
          <w:rFonts w:ascii="Times New Roman"/>
          <w:b w:val="false"/>
          <w:i w:val="false"/>
          <w:color w:val="000000"/>
          <w:sz w:val="28"/>
        </w:rPr>
        <w:t>
      2) І, ІІ топтағы мүгедектерді күтім жасайтын тұлғалар;</w:t>
      </w:r>
      <w:r>
        <w:br/>
      </w:r>
      <w:r>
        <w:rPr>
          <w:rFonts w:ascii="Times New Roman"/>
          <w:b w:val="false"/>
          <w:i w:val="false"/>
          <w:color w:val="000000"/>
          <w:sz w:val="28"/>
        </w:rPr>
        <w:t>
</w:t>
      </w:r>
      <w:r>
        <w:rPr>
          <w:rFonts w:ascii="Times New Roman"/>
          <w:b w:val="false"/>
          <w:i w:val="false"/>
          <w:color w:val="000000"/>
          <w:sz w:val="28"/>
        </w:rPr>
        <w:t>
      3) 16 жасқа толмаған балалар – мүгедектерді, 80 жастан асқан тұлғаларға күтім жасайтын тұлғалар;</w:t>
      </w:r>
      <w:r>
        <w:br/>
      </w:r>
      <w:r>
        <w:rPr>
          <w:rFonts w:ascii="Times New Roman"/>
          <w:b w:val="false"/>
          <w:i w:val="false"/>
          <w:color w:val="000000"/>
          <w:sz w:val="28"/>
        </w:rPr>
        <w:t>
</w:t>
      </w:r>
      <w:r>
        <w:rPr>
          <w:rFonts w:ascii="Times New Roman"/>
          <w:b w:val="false"/>
          <w:i w:val="false"/>
          <w:color w:val="000000"/>
          <w:sz w:val="28"/>
        </w:rPr>
        <w:t>
      4) 7 жасқа дейінгі балаларды тәрбиелеумен айналысатын тұлғалар;</w:t>
      </w:r>
      <w:r>
        <w:br/>
      </w:r>
      <w:r>
        <w:rPr>
          <w:rFonts w:ascii="Times New Roman"/>
          <w:b w:val="false"/>
          <w:i w:val="false"/>
          <w:color w:val="000000"/>
          <w:sz w:val="28"/>
        </w:rPr>
        <w:t>
</w:t>
      </w:r>
      <w:r>
        <w:rPr>
          <w:rFonts w:ascii="Times New Roman"/>
          <w:b w:val="false"/>
          <w:i w:val="false"/>
          <w:color w:val="000000"/>
          <w:sz w:val="28"/>
        </w:rPr>
        <w:t>
      5) 18 жасқа толмаған төрт немесе одан көп балаларды тәрбиелеумен айналысатын аналар;</w:t>
      </w:r>
      <w:r>
        <w:br/>
      </w:r>
      <w:r>
        <w:rPr>
          <w:rFonts w:ascii="Times New Roman"/>
          <w:b w:val="false"/>
          <w:i w:val="false"/>
          <w:color w:val="000000"/>
          <w:sz w:val="28"/>
        </w:rPr>
        <w:t>
</w:t>
      </w:r>
      <w:r>
        <w:rPr>
          <w:rFonts w:ascii="Times New Roman"/>
          <w:b w:val="false"/>
          <w:i w:val="false"/>
          <w:color w:val="000000"/>
          <w:sz w:val="28"/>
        </w:rPr>
        <w:t>
      6) мүгедектік тобы жоқ, бірақ туберкулездік, наркологиялық және онкологиялық аурулармен есепте тұрған азаматтар.</w:t>
      </w:r>
      <w:r>
        <w:br/>
      </w:r>
      <w:r>
        <w:rPr>
          <w:rFonts w:ascii="Times New Roman"/>
          <w:b w:val="false"/>
          <w:i w:val="false"/>
          <w:color w:val="000000"/>
          <w:sz w:val="28"/>
        </w:rPr>
        <w:t>
</w:t>
      </w:r>
      <w:r>
        <w:rPr>
          <w:rFonts w:ascii="Times New Roman"/>
          <w:b w:val="false"/>
          <w:i w:val="false"/>
          <w:color w:val="000000"/>
          <w:sz w:val="28"/>
        </w:rPr>
        <w:t>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8. Тұрғын үй көмегі ағымдағы тоқсанға тағайындалады.Өтініш тоқсан бойы тұрғын үй көмегін тағайындау бойынша мамандармен өңделген кестеге сәйкес қабылданады.</w:t>
      </w:r>
      <w:r>
        <w:br/>
      </w:r>
      <w:r>
        <w:rPr>
          <w:rFonts w:ascii="Times New Roman"/>
          <w:b w:val="false"/>
          <w:i w:val="false"/>
          <w:color w:val="000000"/>
          <w:sz w:val="28"/>
        </w:rPr>
        <w:t>
</w:t>
      </w:r>
      <w:r>
        <w:rPr>
          <w:rFonts w:ascii="Times New Roman"/>
          <w:b w:val="false"/>
          <w:i w:val="false"/>
          <w:color w:val="000000"/>
          <w:sz w:val="28"/>
        </w:rPr>
        <w:t xml:space="preserve">
      Сонымен қатар коммуналдық қызметтердің және байланыс қызметтерінің өткен тоқсандағы төлемақысы туралы түбіртек және отбасының кірісі туралы анықтаманы ұсынады. Өткен тоқсанға коммуналдық қызметтер төленбеген немесе жартылай төленген жағдайда отбасына тұрғын үй көмегі тағайындалмайды. </w:t>
      </w:r>
      <w:r>
        <w:br/>
      </w:r>
      <w:r>
        <w:rPr>
          <w:rFonts w:ascii="Times New Roman"/>
          <w:b w:val="false"/>
          <w:i w:val="false"/>
          <w:color w:val="000000"/>
          <w:sz w:val="28"/>
        </w:rPr>
        <w:t>
</w:t>
      </w:r>
      <w:r>
        <w:rPr>
          <w:rFonts w:ascii="Times New Roman"/>
          <w:b w:val="false"/>
          <w:i w:val="false"/>
          <w:color w:val="000000"/>
          <w:sz w:val="28"/>
        </w:rPr>
        <w:t>
      Тұрғын үй көмегін алу үшін бірінші рет келіп тұрған және өтінген кезде коммуналдық қызметтері және байланыс қызметтері үшін төлемі бойынша берешектері бар отбасыларына, қызмет көрсететіндердің тарифтері бойынша,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xml:space="preserve">
      9. Тұрғын үй көмегі суды және пәтерді жылытуға жеке жылыту құралдары бар орталыққа бағындырылған жылытуға қосылмаған үйлер мен пәтер иелеріне де төленеді. Мұндай жағдайда электрэнергиясы үшін төлемнің сомасы қызмет көрсетушілердің тарифтарына және тұрғын үй площадының нормасына сәйкес ыстық су мен жылумен теңестіріледі. </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кезінде келесі шарттар қабылданады:</w:t>
      </w:r>
      <w:r>
        <w:br/>
      </w:r>
      <w:r>
        <w:rPr>
          <w:rFonts w:ascii="Times New Roman"/>
          <w:b w:val="false"/>
          <w:i w:val="false"/>
          <w:color w:val="000000"/>
          <w:sz w:val="28"/>
        </w:rPr>
        <w:t>
      1) өтініш беруші заңды некеде болса, бірақ зайыбы сол мекенжай бойынша тіркелмеген болса, ерлі-зайыптылардың екеуінің де табыстары есептеледі және тұрғын үй көмегі жұбайының тұрғын үй көмегі туралы өтініш берген мекенжайы бойынша тағайындалады;</w:t>
      </w:r>
      <w:r>
        <w:br/>
      </w:r>
      <w:r>
        <w:rPr>
          <w:rFonts w:ascii="Times New Roman"/>
          <w:b w:val="false"/>
          <w:i w:val="false"/>
          <w:color w:val="000000"/>
          <w:sz w:val="28"/>
        </w:rPr>
        <w:t>
      2) өтініш берушінің үйінде, ата-аналары басқа жерде тіркелген және ата-аналық құқығынан айырылмаған 18 жасқа дейінгі бала тіркелген болса, өтініш беруші баланың ата-анасының табыстарын растайды;</w:t>
      </w:r>
      <w:r>
        <w:br/>
      </w:r>
      <w:r>
        <w:rPr>
          <w:rFonts w:ascii="Times New Roman"/>
          <w:b w:val="false"/>
          <w:i w:val="false"/>
          <w:color w:val="000000"/>
          <w:sz w:val="28"/>
        </w:rPr>
        <w:t>
      3) өтініш беруші заңды некеде болса, бірақ зайыбының тұрғылықты жерін білмесе (көрсетпесе) және бұл мәселе бойынша құқық қорғау органдарына хабарламаса - тұрғын үй көмегі тағайындалмайды;</w:t>
      </w:r>
      <w:r>
        <w:br/>
      </w:r>
      <w:r>
        <w:rPr>
          <w:rFonts w:ascii="Times New Roman"/>
          <w:b w:val="false"/>
          <w:i w:val="false"/>
          <w:color w:val="000000"/>
          <w:sz w:val="28"/>
        </w:rPr>
        <w:t>
      4) өтініш беруші жалғыз тұрса және оқу орнының күндізгі бөлімінде оқыса - өтініш беруші сонымен қатар ата-анасының табыстары туралы және олардың тұрғын үй көмегін алғандығы туралы мәліметті ұсынады.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Риддер қалалық мәслихатының 2011.09.30 </w:t>
      </w:r>
      <w:r>
        <w:rPr>
          <w:rFonts w:ascii="Times New Roman"/>
          <w:b w:val="false"/>
          <w:i w:val="false"/>
          <w:color w:val="000000"/>
          <w:sz w:val="28"/>
        </w:rPr>
        <w:t>№ 36/8-IV</w:t>
      </w:r>
      <w:r>
        <w:rPr>
          <w:rFonts w:ascii="Times New Roman"/>
          <w:b w:val="false"/>
          <w:i w:val="false"/>
          <w:color w:val="ff0000"/>
          <w:sz w:val="28"/>
        </w:rPr>
        <w:t> </w:t>
      </w:r>
      <w:r>
        <w:rPr>
          <w:rFonts w:ascii="Times New Roman"/>
          <w:b w:val="false"/>
          <w:i/>
          <w:color w:val="000000"/>
          <w:sz w:val="28"/>
        </w:rPr>
        <w:t>(</w:t>
      </w:r>
      <w:r>
        <w:rPr>
          <w:rFonts w:ascii="Times New Roman"/>
          <w:b w:val="false"/>
          <w:i w:val="false"/>
          <w:color w:val="ff0000"/>
          <w:sz w:val="28"/>
        </w:rPr>
        <w:t>жарияланғаннан кейін 10 күн өткеннен соң қолданысқа енгізіледі)</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11. Тұрғын үй жәрдемақыларын алуға үміткер отбасылар рәсімдеу үшін өтінішімен қоса мынадай құжаттарды ұсынады: </w:t>
      </w:r>
      <w:r>
        <w:br/>
      </w:r>
      <w:r>
        <w:rPr>
          <w:rFonts w:ascii="Times New Roman"/>
          <w:b w:val="false"/>
          <w:i w:val="false"/>
          <w:color w:val="000000"/>
          <w:sz w:val="28"/>
        </w:rPr>
        <w:t>
</w:t>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2) тұрғын үйге құқық беретiн құжаттың көшiрмесi;</w:t>
      </w:r>
      <w:r>
        <w:br/>
      </w:r>
      <w:r>
        <w:rPr>
          <w:rFonts w:ascii="Times New Roman"/>
          <w:b w:val="false"/>
          <w:i w:val="false"/>
          <w:color w:val="000000"/>
          <w:sz w:val="28"/>
        </w:rPr>
        <w:t>
</w:t>
      </w:r>
      <w:r>
        <w:rPr>
          <w:rFonts w:ascii="Times New Roman"/>
          <w:b w:val="false"/>
          <w:i w:val="false"/>
          <w:color w:val="000000"/>
          <w:sz w:val="28"/>
        </w:rPr>
        <w:t>
      3) азаматтарды тiркеу кiтабының көшiрмесi;</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кондоминиум объектiсiнiң ортақ мүлкiн күрделi жөндеуге арналған нысаналы жарнаның мөлшері туралы шот;</w:t>
      </w:r>
      <w:r>
        <w:br/>
      </w:r>
      <w:r>
        <w:rPr>
          <w:rFonts w:ascii="Times New Roman"/>
          <w:b w:val="false"/>
          <w:i w:val="false"/>
          <w:color w:val="000000"/>
          <w:sz w:val="28"/>
        </w:rPr>
        <w:t>
</w:t>
      </w:r>
      <w:r>
        <w:rPr>
          <w:rFonts w:ascii="Times New Roman"/>
          <w:b w:val="false"/>
          <w:i w:val="false"/>
          <w:color w:val="000000"/>
          <w:sz w:val="28"/>
        </w:rPr>
        <w:t>
      6)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w:t>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w:t>
      </w:r>
      <w:r>
        <w:rPr>
          <w:rFonts w:ascii="Times New Roman"/>
          <w:b w:val="false"/>
          <w:i w:val="false"/>
          <w:color w:val="000000"/>
          <w:sz w:val="28"/>
        </w:rPr>
        <w:t>
      8) телекоммуникация қызметтерi үшiн түбiртек-шот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9)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w:t>
      </w:r>
      <w:r>
        <w:rPr>
          <w:rFonts w:ascii="Times New Roman"/>
          <w:b w:val="false"/>
          <w:i w:val="false"/>
          <w:color w:val="000000"/>
          <w:sz w:val="28"/>
        </w:rPr>
        <w:t>
      12. Тұрғын үй көмегін алушылар 10 күнтізбелік күн ішінде, өз тұрғын үйінің жеке меншік нысанындағы, отбасы құрамындағы және оның жиынтық табысындағы кез келген өзгерістер туралы, тұрғын үй көмегі қызметін ақпараттандырады.</w:t>
      </w:r>
      <w:r>
        <w:br/>
      </w:r>
      <w:r>
        <w:rPr>
          <w:rFonts w:ascii="Times New Roman"/>
          <w:b w:val="false"/>
          <w:i w:val="false"/>
          <w:color w:val="000000"/>
          <w:sz w:val="28"/>
        </w:rPr>
        <w:t>
      Тұрғын үй жәрдемақысының негізсіз алынған сомасы, алушымен ерікті түрде, бас тартқан жағдайда заңнамамен белгіленген тәртіпте қайтаруға жатады.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Риддер қалалық мәслихатының 2011.09.30 </w:t>
      </w:r>
      <w:r>
        <w:rPr>
          <w:rFonts w:ascii="Times New Roman"/>
          <w:b w:val="false"/>
          <w:i w:val="false"/>
          <w:color w:val="000000"/>
          <w:sz w:val="28"/>
        </w:rPr>
        <w:t>№ 36/8-IV</w:t>
      </w:r>
      <w:r>
        <w:rPr>
          <w:rFonts w:ascii="Times New Roman"/>
          <w:b w:val="false"/>
          <w:i w:val="false"/>
          <w:color w:val="ff0000"/>
          <w:sz w:val="28"/>
        </w:rPr>
        <w:t> </w:t>
      </w:r>
      <w:r>
        <w:rPr>
          <w:rFonts w:ascii="Times New Roman"/>
          <w:b w:val="false"/>
          <w:i/>
          <w:color w:val="000000"/>
          <w:sz w:val="28"/>
        </w:rPr>
        <w:t>(</w:t>
      </w:r>
      <w:r>
        <w:rPr>
          <w:rFonts w:ascii="Times New Roman"/>
          <w:b w:val="false"/>
          <w:i w:val="false"/>
          <w:color w:val="ff0000"/>
          <w:sz w:val="28"/>
        </w:rPr>
        <w:t>жарияланғаннан кейін 10 күн өткеннен соң қолданысқа енгізіледі) шешімімен.</w:t>
      </w:r>
    </w:p>
    <w:bookmarkEnd w:id="7"/>
    <w:bookmarkStart w:name="z8" w:id="8"/>
    <w:p>
      <w:pPr>
        <w:spacing w:after="0"/>
        <w:ind w:left="0"/>
        <w:jc w:val="left"/>
      </w:pPr>
      <w:r>
        <w:rPr>
          <w:rFonts w:ascii="Times New Roman"/>
          <w:b/>
          <w:i w:val="false"/>
          <w:color w:val="000000"/>
        </w:rPr>
        <w:t xml:space="preserve"> 
3. Жиынтық кірісті есептеу</w:t>
      </w:r>
    </w:p>
    <w:bookmarkEnd w:id="8"/>
    <w:bookmarkStart w:name="z51" w:id="9"/>
    <w:p>
      <w:pPr>
        <w:spacing w:after="0"/>
        <w:ind w:left="0"/>
        <w:jc w:val="both"/>
      </w:pPr>
      <w:r>
        <w:rPr>
          <w:rFonts w:ascii="Times New Roman"/>
          <w:b w:val="false"/>
          <w:i w:val="false"/>
          <w:color w:val="000000"/>
          <w:sz w:val="28"/>
        </w:rPr>
        <w:t>
      13. Тұрғын үй көмегін тағайындау кезінде тұрақты тұрғылықты жері бойынша Қазақстан Республикасы Үкіметінің 2000 жылғы 12 шілдедегі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тұрғындарды тіркеу және құжаттау Ережелеріне сәйкес тіркелген отбасы құрамындағы тұлғаларды ескеру қажет. Отбасының жиынтық табыстары өтініш берген тоқсанның алдындағы тоқсандағы отбасының барлық мүшелерінің және осы мекенжай бойынша тіркелген басқа да адамдардың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14. Зейнеткерлер мен мүгедектерді (жалғыз басты немесе бірге тұратын), сонымен қатар құрамында тұл жетімдері бар отбасыларға қолдау мақсатында тұрғын үй көмегін есептеу және құқығын белгілеу барысында кіріс тиісті қаржылық жылға тағайындалған екі </w:t>
      </w:r>
      <w:r>
        <w:rPr>
          <w:rFonts w:ascii="Times New Roman"/>
          <w:b w:val="false"/>
          <w:i w:val="false"/>
          <w:color w:val="000000"/>
          <w:sz w:val="28"/>
        </w:rPr>
        <w:t>айлық көрсеткішке</w:t>
      </w:r>
      <w:r>
        <w:rPr>
          <w:rFonts w:ascii="Times New Roman"/>
          <w:b w:val="false"/>
          <w:i w:val="false"/>
          <w:color w:val="000000"/>
          <w:sz w:val="28"/>
        </w:rPr>
        <w:t xml:space="preserve"> түзетіледі (азайтылады).</w:t>
      </w:r>
      <w:r>
        <w:br/>
      </w:r>
      <w:r>
        <w:rPr>
          <w:rFonts w:ascii="Times New Roman"/>
          <w:b w:val="false"/>
          <w:i w:val="false"/>
          <w:color w:val="000000"/>
          <w:sz w:val="28"/>
        </w:rPr>
        <w:t>
</w:t>
      </w:r>
      <w:r>
        <w:rPr>
          <w:rFonts w:ascii="Times New Roman"/>
          <w:b w:val="false"/>
          <w:i w:val="false"/>
          <w:color w:val="000000"/>
          <w:sz w:val="28"/>
        </w:rPr>
        <w:t>
      15. Егер отбасының жан басына шаққандағы жиынтық кірісі кедейлік шегінен төмен болса, онда тұрғын үйді ұстауға және тұрғын үй коммуналдық қызметтер тиісті қаржылық жылға тағайындалған бір айлық көрсеткішке түзетіледі (азайтылады).</w:t>
      </w:r>
      <w:r>
        <w:br/>
      </w:r>
      <w:r>
        <w:rPr>
          <w:rFonts w:ascii="Times New Roman"/>
          <w:b w:val="false"/>
          <w:i w:val="false"/>
          <w:color w:val="000000"/>
          <w:sz w:val="28"/>
        </w:rPr>
        <w:t>
</w:t>
      </w:r>
      <w:r>
        <w:rPr>
          <w:rFonts w:ascii="Times New Roman"/>
          <w:b w:val="false"/>
          <w:i w:val="false"/>
          <w:color w:val="000000"/>
          <w:sz w:val="28"/>
        </w:rPr>
        <w:t xml:space="preserve">
      16. Құрамында жоғары және арнайы орта оқу бөлімдерінде күндізгі бөлімдерде шарт негізінде оқитын студенттері бар отбасыларға тұрғын үй көмегін тағайындау кезінде жиынтық кіріс ай сайынғы оқудың төлемақысы мөлшерінен кем болмауы керек. </w:t>
      </w:r>
      <w:r>
        <w:br/>
      </w:r>
      <w:r>
        <w:rPr>
          <w:rFonts w:ascii="Times New Roman"/>
          <w:b w:val="false"/>
          <w:i w:val="false"/>
          <w:color w:val="000000"/>
          <w:sz w:val="28"/>
        </w:rPr>
        <w:t>
</w:t>
      </w:r>
      <w:r>
        <w:rPr>
          <w:rFonts w:ascii="Times New Roman"/>
          <w:b w:val="false"/>
          <w:i w:val="false"/>
          <w:color w:val="000000"/>
          <w:sz w:val="28"/>
        </w:rPr>
        <w:t>
      17. Отбасының жиынтық табыстарын есептегенде табыстардың барлық түрлері есептеледі, мыналардан басқа:</w:t>
      </w:r>
      <w:r>
        <w:br/>
      </w:r>
      <w:r>
        <w:rPr>
          <w:rFonts w:ascii="Times New Roman"/>
          <w:b w:val="false"/>
          <w:i w:val="false"/>
          <w:color w:val="000000"/>
          <w:sz w:val="28"/>
        </w:rPr>
        <w:t>
</w:t>
      </w:r>
      <w:r>
        <w:rPr>
          <w:rFonts w:ascii="Times New Roman"/>
          <w:b w:val="false"/>
          <w:i w:val="false"/>
          <w:color w:val="000000"/>
          <w:sz w:val="28"/>
        </w:rPr>
        <w:t>
      1) тұрғын үй және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xml:space="preserve">
      2) қайтыс болғандарды жерлеу және бала туғандағы бір жолғы төлемдер; </w:t>
      </w:r>
      <w:r>
        <w:br/>
      </w:r>
      <w:r>
        <w:rPr>
          <w:rFonts w:ascii="Times New Roman"/>
          <w:b w:val="false"/>
          <w:i w:val="false"/>
          <w:color w:val="000000"/>
          <w:sz w:val="28"/>
        </w:rPr>
        <w:t>
</w:t>
      </w:r>
      <w:r>
        <w:rPr>
          <w:rFonts w:ascii="Times New Roman"/>
          <w:b w:val="false"/>
          <w:i w:val="false"/>
          <w:color w:val="000000"/>
          <w:sz w:val="28"/>
        </w:rPr>
        <w:t>
      3) ай сайынғы 18 жасқа дейінгі балаларға мемлекеттік жәрдемақы;</w:t>
      </w:r>
      <w:r>
        <w:br/>
      </w:r>
      <w:r>
        <w:rPr>
          <w:rFonts w:ascii="Times New Roman"/>
          <w:b w:val="false"/>
          <w:i w:val="false"/>
          <w:color w:val="000000"/>
          <w:sz w:val="28"/>
        </w:rPr>
        <w:t>
</w:t>
      </w:r>
      <w:r>
        <w:rPr>
          <w:rFonts w:ascii="Times New Roman"/>
          <w:b w:val="false"/>
          <w:i w:val="false"/>
          <w:color w:val="000000"/>
          <w:sz w:val="28"/>
        </w:rPr>
        <w:t xml:space="preserve">
      4) жергілікті өкілетті органдардың шешімі бойынша бөлінген материалдық көмек; </w:t>
      </w:r>
      <w:r>
        <w:br/>
      </w:r>
      <w:r>
        <w:rPr>
          <w:rFonts w:ascii="Times New Roman"/>
          <w:b w:val="false"/>
          <w:i w:val="false"/>
          <w:color w:val="000000"/>
          <w:sz w:val="28"/>
        </w:rPr>
        <w:t>
</w:t>
      </w:r>
      <w:r>
        <w:rPr>
          <w:rFonts w:ascii="Times New Roman"/>
          <w:b w:val="false"/>
          <w:i w:val="false"/>
          <w:color w:val="000000"/>
          <w:sz w:val="28"/>
        </w:rPr>
        <w:t>
      5) Қазақстан Республикасы заңнамасына сәйкес дәрі-дәрмек түрінде, </w:t>
      </w:r>
      <w:r>
        <w:rPr>
          <w:rFonts w:ascii="Times New Roman"/>
          <w:b w:val="false"/>
          <w:i w:val="false"/>
          <w:color w:val="000000"/>
          <w:sz w:val="28"/>
        </w:rPr>
        <w:t>санаторлық-курорттық емдеу</w:t>
      </w:r>
      <w:r>
        <w:rPr>
          <w:rFonts w:ascii="Times New Roman"/>
          <w:b w:val="false"/>
          <w:i w:val="false"/>
          <w:color w:val="000000"/>
          <w:sz w:val="28"/>
        </w:rPr>
        <w:t>, </w:t>
      </w:r>
      <w:r>
        <w:rPr>
          <w:rFonts w:ascii="Times New Roman"/>
          <w:b w:val="false"/>
          <w:i w:val="false"/>
          <w:color w:val="000000"/>
          <w:sz w:val="28"/>
        </w:rPr>
        <w:t>протездік-ортопедиялық</w:t>
      </w:r>
      <w:r>
        <w:rPr>
          <w:rFonts w:ascii="Times New Roman"/>
          <w:b w:val="false"/>
          <w:i w:val="false"/>
          <w:color w:val="000000"/>
          <w:sz w:val="28"/>
        </w:rPr>
        <w:t xml:space="preserve"> заттар (дайындау және жөндеу), </w:t>
      </w:r>
      <w:r>
        <w:rPr>
          <w:rFonts w:ascii="Times New Roman"/>
          <w:b w:val="false"/>
          <w:i w:val="false"/>
          <w:color w:val="000000"/>
          <w:sz w:val="28"/>
        </w:rPr>
        <w:t>жылжу құралы</w:t>
      </w:r>
      <w:r>
        <w:rPr>
          <w:rFonts w:ascii="Times New Roman"/>
          <w:b w:val="false"/>
          <w:i w:val="false"/>
          <w:color w:val="000000"/>
          <w:sz w:val="28"/>
        </w:rPr>
        <w:t xml:space="preserve"> (кресло-арба) және мүгедектерге бөлінген оңалтудың басқа да заттары; </w:t>
      </w:r>
      <w:r>
        <w:br/>
      </w:r>
      <w:r>
        <w:rPr>
          <w:rFonts w:ascii="Times New Roman"/>
          <w:b w:val="false"/>
          <w:i w:val="false"/>
          <w:color w:val="000000"/>
          <w:sz w:val="28"/>
        </w:rPr>
        <w:t>
</w:t>
      </w:r>
      <w:r>
        <w:rPr>
          <w:rFonts w:ascii="Times New Roman"/>
          <w:b w:val="false"/>
          <w:i w:val="false"/>
          <w:color w:val="000000"/>
          <w:sz w:val="28"/>
        </w:rPr>
        <w:t xml:space="preserve">
      6) білім беру туралы заңнамаға сәйкес білім беру ұйымдарында көрсетілетін тегін тамақ және көмек; </w:t>
      </w:r>
      <w:r>
        <w:br/>
      </w:r>
      <w:r>
        <w:rPr>
          <w:rFonts w:ascii="Times New Roman"/>
          <w:b w:val="false"/>
          <w:i w:val="false"/>
          <w:color w:val="000000"/>
          <w:sz w:val="28"/>
        </w:rPr>
        <w:t>
</w:t>
      </w:r>
      <w:r>
        <w:rPr>
          <w:rFonts w:ascii="Times New Roman"/>
          <w:b w:val="false"/>
          <w:i w:val="false"/>
          <w:color w:val="000000"/>
          <w:sz w:val="28"/>
        </w:rPr>
        <w:t>
      7) халықтың </w:t>
      </w:r>
      <w:r>
        <w:rPr>
          <w:rFonts w:ascii="Times New Roman"/>
          <w:b w:val="false"/>
          <w:i w:val="false"/>
          <w:color w:val="000000"/>
          <w:sz w:val="28"/>
        </w:rPr>
        <w:t>көші-қон мәселесі бойынша оралмандарға</w:t>
      </w:r>
      <w:r>
        <w:rPr>
          <w:rFonts w:ascii="Times New Roman"/>
          <w:b w:val="false"/>
          <w:i w:val="false"/>
          <w:color w:val="000000"/>
          <w:sz w:val="28"/>
        </w:rPr>
        <w:t xml:space="preserve"> тұрақты тұратын орынға көшу бойынша және мүліктерін көшіруге, келген жерлері бойынша шығындарын қайтаруға тұрғын үй алуға және біржолғы жәрдемақы төлеуге заңнамалық актілерде қарастырылған қаржы; тұрғын үй көмегі үшін айналымдағы өткен тоқсанға, тоқсан үшін алынған нақты қаржы. </w:t>
      </w:r>
      <w:r>
        <w:br/>
      </w:r>
      <w:r>
        <w:rPr>
          <w:rFonts w:ascii="Times New Roman"/>
          <w:b w:val="false"/>
          <w:i w:val="false"/>
          <w:color w:val="000000"/>
          <w:sz w:val="28"/>
        </w:rPr>
        <w:t>
</w:t>
      </w:r>
      <w:r>
        <w:rPr>
          <w:rFonts w:ascii="Times New Roman"/>
          <w:b w:val="false"/>
          <w:i w:val="false"/>
          <w:color w:val="000000"/>
          <w:sz w:val="28"/>
        </w:rPr>
        <w:t>
      18. Ауылдық жердің тұрғындары үшін жеке қосалқы шаруашылықтан түсетін табыс (саяжай, учаскелерінен, аулалық учаскелерден, бақшалардан түсетін табыстарды қоспағанда) үлкен мал басынан бір бас болғандағы жеке тоқсанға бес есептік көрсеткіш мөлшерінде есепке алынады, үлкен мал басынан екі, үш бас болғанда жеті есептік көрсеткіш, төрт және одан көп бас болғанда он есептік көрсеткіш мөлшерінде есепке алынады.</w:t>
      </w:r>
    </w:p>
    <w:bookmarkEnd w:id="9"/>
    <w:bookmarkStart w:name="z9" w:id="10"/>
    <w:p>
      <w:pPr>
        <w:spacing w:after="0"/>
        <w:ind w:left="0"/>
        <w:jc w:val="left"/>
      </w:pPr>
      <w:r>
        <w:rPr>
          <w:rFonts w:ascii="Times New Roman"/>
          <w:b/>
          <w:i w:val="false"/>
          <w:color w:val="000000"/>
        </w:rPr>
        <w:t xml:space="preserve"> 
4. Жергілікті жылытатын жеке меншік үйлерде тұратын аз</w:t>
      </w:r>
      <w:r>
        <w:br/>
      </w:r>
      <w:r>
        <w:rPr>
          <w:rFonts w:ascii="Times New Roman"/>
          <w:b/>
          <w:i w:val="false"/>
          <w:color w:val="000000"/>
        </w:rPr>
        <w:t>
қамтамасыз етілген отбасыларға (азаматтарға)</w:t>
      </w:r>
      <w:r>
        <w:br/>
      </w:r>
      <w:r>
        <w:rPr>
          <w:rFonts w:ascii="Times New Roman"/>
          <w:b/>
          <w:i w:val="false"/>
          <w:color w:val="000000"/>
        </w:rPr>
        <w:t>
тұрғын үй жәрдемақысын ұсыну тәртібі</w:t>
      </w:r>
    </w:p>
    <w:bookmarkEnd w:id="10"/>
    <w:bookmarkStart w:name="z64" w:id="11"/>
    <w:p>
      <w:pPr>
        <w:spacing w:after="0"/>
        <w:ind w:left="0"/>
        <w:jc w:val="both"/>
      </w:pPr>
      <w:r>
        <w:rPr>
          <w:rFonts w:ascii="Times New Roman"/>
          <w:b w:val="false"/>
          <w:i w:val="false"/>
          <w:color w:val="000000"/>
          <w:sz w:val="28"/>
        </w:rPr>
        <w:t>
      19. Жергілікті жылытатын жеке меншік үйлерде тұратын аз қамтамасыз етілген отбасыларға (азаматтарға) тұрғын үй жәрдемақысы жылына бір рет беріледі.</w:t>
      </w:r>
      <w:r>
        <w:br/>
      </w:r>
      <w:r>
        <w:rPr>
          <w:rFonts w:ascii="Times New Roman"/>
          <w:b w:val="false"/>
          <w:i w:val="false"/>
          <w:color w:val="000000"/>
          <w:sz w:val="28"/>
        </w:rPr>
        <w:t>
</w:t>
      </w:r>
      <w:r>
        <w:rPr>
          <w:rFonts w:ascii="Times New Roman"/>
          <w:b w:val="false"/>
          <w:i w:val="false"/>
          <w:color w:val="000000"/>
          <w:sz w:val="28"/>
        </w:rPr>
        <w:t>
      20. Жергілікті жылытатын жеке меншік үйлерде тұратын аз қамтамасыз етілген отбасыларға тұрғын үй көмегін есептеу үшін көмірдің әлеуметтік шығыны жалпы ауданның 1 шаршы метріне 129,8 кг, бірақ бір үйге 5000 кг. аспауы керек.</w:t>
      </w:r>
      <w:r>
        <w:br/>
      </w:r>
      <w:r>
        <w:rPr>
          <w:rFonts w:ascii="Times New Roman"/>
          <w:b w:val="false"/>
          <w:i w:val="false"/>
          <w:color w:val="000000"/>
          <w:sz w:val="28"/>
        </w:rPr>
        <w:t>
</w:t>
      </w:r>
      <w:r>
        <w:rPr>
          <w:rFonts w:ascii="Times New Roman"/>
          <w:b w:val="false"/>
          <w:i w:val="false"/>
          <w:color w:val="000000"/>
          <w:sz w:val="28"/>
        </w:rPr>
        <w:t>
      21. Көмірдің құнын есептеу үшін қала, аудан бойынша жұмыспен қамту және әлеуметтік бағдарламаларды үйлестіру басқармасының ұсынуымен орташа бағаны қолданылады және тоқсанның соңғы айына есептелген тұрғын үй көмегінің мүмкіншілігінде қаралады.</w:t>
      </w:r>
      <w:r>
        <w:br/>
      </w:r>
      <w:r>
        <w:rPr>
          <w:rFonts w:ascii="Times New Roman"/>
          <w:b w:val="false"/>
          <w:i w:val="false"/>
          <w:color w:val="000000"/>
          <w:sz w:val="28"/>
        </w:rPr>
        <w:t>
</w:t>
      </w:r>
      <w:r>
        <w:rPr>
          <w:rFonts w:ascii="Times New Roman"/>
          <w:b w:val="false"/>
          <w:i w:val="false"/>
          <w:color w:val="000000"/>
          <w:sz w:val="28"/>
        </w:rPr>
        <w:t>
      22. Жергілікті жылытатын жеке меншік үйлерде қолданылатын басқа отын түрлерінің құны мен шығын нормасын, тұрғын үй көмегін есептегенде, көмірдің құны мен шығын нормасына эквивалентті деп есептеледі. Отын сатып алғаны туралы түбіртек болмаған жағдайда өтініш толтырылады.</w:t>
      </w:r>
      <w:r>
        <w:br/>
      </w:r>
      <w:r>
        <w:rPr>
          <w:rFonts w:ascii="Times New Roman"/>
          <w:b w:val="false"/>
          <w:i w:val="false"/>
          <w:color w:val="000000"/>
          <w:sz w:val="28"/>
        </w:rPr>
        <w:t>
</w:t>
      </w:r>
      <w:r>
        <w:rPr>
          <w:rFonts w:ascii="Times New Roman"/>
          <w:b w:val="false"/>
          <w:i w:val="false"/>
          <w:color w:val="000000"/>
          <w:sz w:val="28"/>
        </w:rPr>
        <w:t xml:space="preserve">
      23. Көмір сатып алу маусымдыққа байланысты болғандықтан, көмірдің тұрғын үйге барлық әлеуметтік шығын нормасын (көмірдің құнын) өтініш жасаған тоқсанның үш айы бір мезетте алынады. </w:t>
      </w:r>
      <w:r>
        <w:br/>
      </w:r>
      <w:r>
        <w:rPr>
          <w:rFonts w:ascii="Times New Roman"/>
          <w:b w:val="false"/>
          <w:i w:val="false"/>
          <w:color w:val="000000"/>
          <w:sz w:val="28"/>
        </w:rPr>
        <w:t>
</w:t>
      </w:r>
      <w:r>
        <w:rPr>
          <w:rFonts w:ascii="Times New Roman"/>
          <w:b w:val="false"/>
          <w:i w:val="false"/>
          <w:color w:val="000000"/>
          <w:sz w:val="28"/>
        </w:rPr>
        <w:t>
      24.Тұрғын үй көмегін есептегенде жеке меншік үйлерде тұратын отбасының табысын өтініш берген тоқсанның алдындағы тоқсанға есептеу керек.</w:t>
      </w:r>
    </w:p>
    <w:bookmarkEnd w:id="11"/>
    <w:bookmarkStart w:name="z10" w:id="12"/>
    <w:p>
      <w:pPr>
        <w:spacing w:after="0"/>
        <w:ind w:left="0"/>
        <w:jc w:val="left"/>
      </w:pPr>
      <w:r>
        <w:rPr>
          <w:rFonts w:ascii="Times New Roman"/>
          <w:b/>
          <w:i w:val="false"/>
          <w:color w:val="000000"/>
        </w:rPr>
        <w:t xml:space="preserve"> 
5. Тұрғын үй көмегін есептеу үшін әлеуметтік норма және</w:t>
      </w:r>
      <w:r>
        <w:br/>
      </w:r>
      <w:r>
        <w:rPr>
          <w:rFonts w:ascii="Times New Roman"/>
          <w:b/>
          <w:i w:val="false"/>
          <w:color w:val="000000"/>
        </w:rPr>
        <w:t>
нормативтер</w:t>
      </w:r>
    </w:p>
    <w:bookmarkEnd w:id="12"/>
    <w:bookmarkStart w:name="z70" w:id="13"/>
    <w:p>
      <w:pPr>
        <w:spacing w:after="0"/>
        <w:ind w:left="0"/>
        <w:jc w:val="both"/>
      </w:pPr>
      <w:r>
        <w:rPr>
          <w:rFonts w:ascii="Times New Roman"/>
          <w:b w:val="false"/>
          <w:i w:val="false"/>
          <w:color w:val="000000"/>
          <w:sz w:val="28"/>
        </w:rPr>
        <w:t xml:space="preserve">
      25. Аумақтың мөлшері: </w:t>
      </w:r>
      <w:r>
        <w:br/>
      </w:r>
      <w:r>
        <w:rPr>
          <w:rFonts w:ascii="Times New Roman"/>
          <w:b w:val="false"/>
          <w:i w:val="false"/>
          <w:color w:val="000000"/>
          <w:sz w:val="28"/>
        </w:rPr>
        <w:t>
</w:t>
      </w:r>
      <w:r>
        <w:rPr>
          <w:rFonts w:ascii="Times New Roman"/>
          <w:b w:val="false"/>
          <w:i w:val="false"/>
          <w:color w:val="000000"/>
          <w:sz w:val="28"/>
        </w:rPr>
        <w:t xml:space="preserve">
      1) жалғыз басты тұратын азаматтарға – 40 шаршы метрден артық емес; </w:t>
      </w:r>
      <w:r>
        <w:br/>
      </w:r>
      <w:r>
        <w:rPr>
          <w:rFonts w:ascii="Times New Roman"/>
          <w:b w:val="false"/>
          <w:i w:val="false"/>
          <w:color w:val="000000"/>
          <w:sz w:val="28"/>
        </w:rPr>
        <w:t>
</w:t>
      </w:r>
      <w:r>
        <w:rPr>
          <w:rFonts w:ascii="Times New Roman"/>
          <w:b w:val="false"/>
          <w:i w:val="false"/>
          <w:color w:val="000000"/>
          <w:sz w:val="28"/>
        </w:rPr>
        <w:t xml:space="preserve">
      2) екі адамнан тұратын отбасына – 50 шаршы метр; </w:t>
      </w:r>
      <w:r>
        <w:br/>
      </w:r>
      <w:r>
        <w:rPr>
          <w:rFonts w:ascii="Times New Roman"/>
          <w:b w:val="false"/>
          <w:i w:val="false"/>
          <w:color w:val="000000"/>
          <w:sz w:val="28"/>
        </w:rPr>
        <w:t>
</w:t>
      </w:r>
      <w:r>
        <w:rPr>
          <w:rFonts w:ascii="Times New Roman"/>
          <w:b w:val="false"/>
          <w:i w:val="false"/>
          <w:color w:val="000000"/>
          <w:sz w:val="28"/>
        </w:rPr>
        <w:t xml:space="preserve">
      3) үш адамнан тұратын отбасына – 55 шаршы метр; </w:t>
      </w:r>
      <w:r>
        <w:br/>
      </w:r>
      <w:r>
        <w:rPr>
          <w:rFonts w:ascii="Times New Roman"/>
          <w:b w:val="false"/>
          <w:i w:val="false"/>
          <w:color w:val="000000"/>
          <w:sz w:val="28"/>
        </w:rPr>
        <w:t>
</w:t>
      </w:r>
      <w:r>
        <w:rPr>
          <w:rFonts w:ascii="Times New Roman"/>
          <w:b w:val="false"/>
          <w:i w:val="false"/>
          <w:color w:val="000000"/>
          <w:sz w:val="28"/>
        </w:rPr>
        <w:t xml:space="preserve">
      4) төрт және одан көп адамнан тұратын отбасына – әрқайсысына 18 шаршы метр, бірақ 100 шаршы метрден көп емес. </w:t>
      </w:r>
      <w:r>
        <w:br/>
      </w:r>
      <w:r>
        <w:rPr>
          <w:rFonts w:ascii="Times New Roman"/>
          <w:b w:val="false"/>
          <w:i w:val="false"/>
          <w:color w:val="000000"/>
          <w:sz w:val="28"/>
        </w:rPr>
        <w:t>
</w:t>
      </w:r>
      <w:r>
        <w:rPr>
          <w:rFonts w:ascii="Times New Roman"/>
          <w:b w:val="false"/>
          <w:i w:val="false"/>
          <w:color w:val="000000"/>
          <w:sz w:val="28"/>
        </w:rPr>
        <w:t xml:space="preserve">
      26. Тұрғын үйді ұстау шығындары мөлшері – 1 шаршы метрге 10 теңгеден. </w:t>
      </w:r>
      <w:r>
        <w:br/>
      </w:r>
      <w:r>
        <w:rPr>
          <w:rFonts w:ascii="Times New Roman"/>
          <w:b w:val="false"/>
          <w:i w:val="false"/>
          <w:color w:val="000000"/>
          <w:sz w:val="28"/>
        </w:rPr>
        <w:t>
</w:t>
      </w:r>
      <w:r>
        <w:rPr>
          <w:rFonts w:ascii="Times New Roman"/>
          <w:b w:val="false"/>
          <w:i w:val="false"/>
          <w:color w:val="000000"/>
          <w:sz w:val="28"/>
        </w:rPr>
        <w:t>
      27. Газ шығындары мөлшері бір айға адам басына шаққанда – 7,6 кг.</w:t>
      </w:r>
      <w:r>
        <w:br/>
      </w:r>
      <w:r>
        <w:rPr>
          <w:rFonts w:ascii="Times New Roman"/>
          <w:b w:val="false"/>
          <w:i w:val="false"/>
          <w:color w:val="000000"/>
          <w:sz w:val="28"/>
        </w:rPr>
        <w:t>
</w:t>
      </w:r>
      <w:r>
        <w:rPr>
          <w:rFonts w:ascii="Times New Roman"/>
          <w:b w:val="false"/>
          <w:i w:val="false"/>
          <w:color w:val="000000"/>
          <w:sz w:val="28"/>
        </w:rPr>
        <w:t xml:space="preserve">
      28. Лифт қызметтерін пайдалану мөлшері – бір адамға 200 теңге. </w:t>
      </w:r>
      <w:r>
        <w:br/>
      </w:r>
      <w:r>
        <w:rPr>
          <w:rFonts w:ascii="Times New Roman"/>
          <w:b w:val="false"/>
          <w:i w:val="false"/>
          <w:color w:val="000000"/>
          <w:sz w:val="28"/>
        </w:rPr>
        <w:t>
</w:t>
      </w:r>
      <w:r>
        <w:rPr>
          <w:rFonts w:ascii="Times New Roman"/>
          <w:b w:val="false"/>
          <w:i w:val="false"/>
          <w:color w:val="000000"/>
          <w:sz w:val="28"/>
        </w:rPr>
        <w:t>
      29. Электроэнергияны тұтыну нормасы - әрбір тұратынға 90 кВт.</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Риддер қалалық мәслихатының 2011.09.30 </w:t>
      </w:r>
      <w:r>
        <w:rPr>
          <w:rFonts w:ascii="Times New Roman"/>
          <w:b w:val="false"/>
          <w:i w:val="false"/>
          <w:color w:val="000000"/>
          <w:sz w:val="28"/>
        </w:rPr>
        <w:t>№ 36/8-IV</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30. Сумен жабдықтау, жылумен жабдықтау, қоқысты шығару, лифт қызметтері және тұрғын үйді ұстау шығындары оларды пайдаланудың нормативтері мен тарифтері қызметті жабдықтаушылармен ұсынылады.</w:t>
      </w:r>
      <w:r>
        <w:br/>
      </w:r>
      <w:r>
        <w:rPr>
          <w:rFonts w:ascii="Times New Roman"/>
          <w:b w:val="false"/>
          <w:i w:val="false"/>
          <w:color w:val="000000"/>
          <w:sz w:val="28"/>
        </w:rPr>
        <w:t>
</w:t>
      </w:r>
      <w:r>
        <w:rPr>
          <w:rFonts w:ascii="Times New Roman"/>
          <w:b w:val="false"/>
          <w:i w:val="false"/>
          <w:color w:val="000000"/>
          <w:sz w:val="28"/>
        </w:rPr>
        <w:t xml:space="preserve">
      Коммуналдық қызметтер шығындарын есептеу құралдары (суды пайдалану, газды пайдалану) бар болған жағдайда тұрғын үй көмегін есептеу, есептеу құралдарының көрсеткіштері бойынша, бірақ әрекеттегі нормадан аспайтындай жағдайда жүргізіледі. </w:t>
      </w:r>
      <w:r>
        <w:br/>
      </w:r>
      <w:r>
        <w:rPr>
          <w:rFonts w:ascii="Times New Roman"/>
          <w:b w:val="false"/>
          <w:i w:val="false"/>
          <w:color w:val="000000"/>
          <w:sz w:val="28"/>
        </w:rPr>
        <w:t>
</w:t>
      </w:r>
      <w:r>
        <w:rPr>
          <w:rFonts w:ascii="Times New Roman"/>
          <w:b w:val="false"/>
          <w:i w:val="false"/>
          <w:color w:val="000000"/>
          <w:sz w:val="28"/>
        </w:rPr>
        <w:t>
      31. Тұрғын үй көмегін алушыларға телекоммуникация қызметтерін көрсету үшін абоненттік төлемдер тарифінің өсуі өтемақысының мөлшері 2004 жылы қыркүйекте бекітілген абоненттік төлемдер және өтініш берген кездегі әрекеттегі абоненттік төлемдер арасындағы айырмашылық арқылы анықталады.</w:t>
      </w:r>
    </w:p>
    <w:bookmarkEnd w:id="13"/>
    <w:bookmarkStart w:name="z11" w:id="14"/>
    <w:p>
      <w:pPr>
        <w:spacing w:after="0"/>
        <w:ind w:left="0"/>
        <w:jc w:val="left"/>
      </w:pPr>
      <w:r>
        <w:rPr>
          <w:rFonts w:ascii="Times New Roman"/>
          <w:b/>
          <w:i w:val="false"/>
          <w:color w:val="000000"/>
        </w:rPr>
        <w:t xml:space="preserve"> 
6. Тұрғын үй көмегін қаржыландыру және төлеу</w:t>
      </w:r>
    </w:p>
    <w:bookmarkEnd w:id="14"/>
    <w:bookmarkStart w:name="z85" w:id="15"/>
    <w:p>
      <w:pPr>
        <w:spacing w:after="0"/>
        <w:ind w:left="0"/>
        <w:jc w:val="both"/>
      </w:pPr>
      <w:r>
        <w:rPr>
          <w:rFonts w:ascii="Times New Roman"/>
          <w:b w:val="false"/>
          <w:i w:val="false"/>
          <w:color w:val="000000"/>
          <w:sz w:val="28"/>
        </w:rPr>
        <w:t>
      32. Тұрғын үй төлемінің көлемі осы мақсаттарға жергілікті бюджеттен сәйкес қаржы жылына қарастырылған қаражаттар шегінде жүзеге асырылады.</w:t>
      </w:r>
      <w:r>
        <w:br/>
      </w:r>
      <w:r>
        <w:rPr>
          <w:rFonts w:ascii="Times New Roman"/>
          <w:b w:val="false"/>
          <w:i w:val="false"/>
          <w:color w:val="000000"/>
          <w:sz w:val="28"/>
        </w:rPr>
        <w:t>
</w:t>
      </w:r>
      <w:r>
        <w:rPr>
          <w:rFonts w:ascii="Times New Roman"/>
          <w:b w:val="false"/>
          <w:i w:val="false"/>
          <w:color w:val="000000"/>
          <w:sz w:val="28"/>
        </w:rPr>
        <w:t>
      33. Тұрғын үй көмегін төлеу екінші деңгейдегі банктер арқылы тұрғын үй көмегін алушылардың ұсынған шоттарына аудару жолымен жүзеге асырылады.</w:t>
      </w:r>
    </w:p>
    <w:bookmarkEnd w:id="15"/>
    <w:bookmarkStart w:name="z12" w:id="16"/>
    <w:p>
      <w:pPr>
        <w:spacing w:after="0"/>
        <w:ind w:left="0"/>
        <w:jc w:val="left"/>
      </w:pPr>
      <w:r>
        <w:rPr>
          <w:rFonts w:ascii="Times New Roman"/>
          <w:b/>
          <w:i w:val="false"/>
          <w:color w:val="000000"/>
        </w:rPr>
        <w:t xml:space="preserve"> 
7. Кондоминиум объектілерінің ортақ мүліктерін күрделі жөндеуге</w:t>
      </w:r>
      <w:r>
        <w:br/>
      </w:r>
      <w:r>
        <w:rPr>
          <w:rFonts w:ascii="Times New Roman"/>
          <w:b/>
          <w:i w:val="false"/>
          <w:color w:val="000000"/>
        </w:rPr>
        <w:t>
кеткен шығындарды қоса есептегенде, тұрғын үйді ұстауға кеткен</w:t>
      </w:r>
      <w:r>
        <w:br/>
      </w:r>
      <w:r>
        <w:rPr>
          <w:rFonts w:ascii="Times New Roman"/>
          <w:b/>
          <w:i w:val="false"/>
          <w:color w:val="000000"/>
        </w:rPr>
        <w:t>
тұрғын үй көмегін анықтау тәртібі</w:t>
      </w:r>
    </w:p>
    <w:bookmarkEnd w:id="16"/>
    <w:bookmarkStart w:name="z87" w:id="17"/>
    <w:p>
      <w:pPr>
        <w:spacing w:after="0"/>
        <w:ind w:left="0"/>
        <w:jc w:val="both"/>
      </w:pPr>
      <w:r>
        <w:rPr>
          <w:rFonts w:ascii="Times New Roman"/>
          <w:b w:val="false"/>
          <w:i w:val="false"/>
          <w:color w:val="000000"/>
          <w:sz w:val="28"/>
        </w:rPr>
        <w:t>
      34. ПМК және кондоминиумның ортақ мүліктерін күрделі жөндеуге кеткен шығындарды қайтаруға тұрғын үй көмегін алуға құқылы тұлғалар және отбасылардың құқығы бар.</w:t>
      </w:r>
      <w:r>
        <w:br/>
      </w:r>
      <w:r>
        <w:rPr>
          <w:rFonts w:ascii="Times New Roman"/>
          <w:b w:val="false"/>
          <w:i w:val="false"/>
          <w:color w:val="000000"/>
          <w:sz w:val="28"/>
        </w:rPr>
        <w:t>
</w:t>
      </w:r>
      <w:r>
        <w:rPr>
          <w:rFonts w:ascii="Times New Roman"/>
          <w:b w:val="false"/>
          <w:i w:val="false"/>
          <w:color w:val="000000"/>
          <w:sz w:val="28"/>
        </w:rPr>
        <w:t>
      35. Шығындарды төлеу жөндеу өткізілгеннен кейін 6 айдан кем емес уақыт ішінде өтініш берілген уақыттан бастап жылына бір рет осы мақсаттарға жалпы жиналыста бекітілген шығындардың 100 % мөлшеріндегі ақшалай төлемдер түрінде жүргізіледі.</w:t>
      </w:r>
      <w:r>
        <w:br/>
      </w:r>
      <w:r>
        <w:rPr>
          <w:rFonts w:ascii="Times New Roman"/>
          <w:b w:val="false"/>
          <w:i w:val="false"/>
          <w:color w:val="000000"/>
          <w:sz w:val="28"/>
        </w:rPr>
        <w:t>
</w:t>
      </w:r>
      <w:r>
        <w:rPr>
          <w:rFonts w:ascii="Times New Roman"/>
          <w:b w:val="false"/>
          <w:i w:val="false"/>
          <w:color w:val="000000"/>
          <w:sz w:val="28"/>
        </w:rPr>
        <w:t xml:space="preserve">
      Мұндай жағдайда тұрғын үй көмегін алушыларға төлемдер, кондоминиум объектілері басқарма органдарының басшыларының қолымен, мөрімен расталған және пәтерлердің меншік иелері мен жалдаушыларының (қосымша жалдаушыларының) жалпы жиналысында бекітілген жергілікті атқарушы органдармен (тұрғын үй инспекциясы) келісілген кондоминиум объектісінің ортақ мүлкін күрделі жөндеудің жекелеген түрлерін жүргізуге арналған шығыстар сметасына сәйкес жалпы шығындар соммасы үлесі шегінде анықталады. </w:t>
      </w:r>
      <w:r>
        <w:br/>
      </w:r>
      <w:r>
        <w:rPr>
          <w:rFonts w:ascii="Times New Roman"/>
          <w:b w:val="false"/>
          <w:i w:val="false"/>
          <w:color w:val="000000"/>
          <w:sz w:val="28"/>
        </w:rPr>
        <w:t>
</w:t>
      </w:r>
      <w:r>
        <w:rPr>
          <w:rFonts w:ascii="Times New Roman"/>
          <w:b w:val="false"/>
          <w:i w:val="false"/>
          <w:color w:val="000000"/>
          <w:sz w:val="28"/>
        </w:rPr>
        <w:t>
      36. Күрделі жөндеуге кеткен шығындарды өтеу екінші деңгейдегі банктер арқылы алушылардың жинақтау жеке шотына соманы аудару жолымен жүргізіледі.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