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159a0" w14:textId="2f159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жұмыссыздықтан әлеуметтiк қорғау бойынша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қаласы әкімдігінің 2010 жылғы 12 мамырдағы N 122 қаулысы. Шығыс Қазақстан облысы Әділет департаментінің Риддер қалалық әділет басқармасында 2010 жылғы 17 маусымда N 5-4-136 тіркелді. Күші жойылды - Риддер қаласы әкімдігінің 2011 жылғы 28 желтоқсандағы N 1352 қаулысымен</w:t>
      </w:r>
    </w:p>
    <w:p>
      <w:pPr>
        <w:spacing w:after="0"/>
        <w:ind w:left="0"/>
        <w:jc w:val="both"/>
      </w:pPr>
      <w:r>
        <w:rPr>
          <w:rFonts w:ascii="Times New Roman"/>
          <w:b w:val="false"/>
          <w:i w:val="false"/>
          <w:color w:val="ff0000"/>
          <w:sz w:val="28"/>
        </w:rPr>
        <w:t>      Ескерту. Күші жойылды - Риддер қаласы әкімдігінің 2011.12.28 N 1352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баптарына сәйкес, жұмысқа орналасуда қиындықтары бар халықтың нысаналы топтарын әлеуметтiк қорғау бойынша қосымша шараларды белгiлеу мақсатында, Риддер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Бекiтiлсiн:</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сай әлеуметтiк жұмыс орындарын ұйымдастыру және қаржыландыру бойынша Нұсқаулық;</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сай кәсiптiк оқытуға жiберiлген жұмыссыз азаматтардың тамақтану және медициналық куәландыру шығындарын өтеу бойынша Нұсқаулық.</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қала әкiмiнiң орынбасары С.В. Кагармановқа жүктелсiн.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кейiн он күн өткеннен соң қолданысқа енгiзiледi және 2010 жылдың 01 сәуірінен туындаған қарым-қатынастарға таралады.</w:t>
      </w:r>
    </w:p>
    <w:bookmarkEnd w:id="0"/>
    <w:p>
      <w:pPr>
        <w:spacing w:after="0"/>
        <w:ind w:left="0"/>
        <w:jc w:val="both"/>
      </w:pPr>
      <w:r>
        <w:rPr>
          <w:rFonts w:ascii="Times New Roman"/>
          <w:b w:val="false"/>
          <w:i/>
          <w:color w:val="000000"/>
          <w:sz w:val="28"/>
        </w:rPr>
        <w:t>      Риддер қаласының әкімі             Д.Ю. Кавригин</w:t>
      </w:r>
    </w:p>
    <w:bookmarkStart w:name="z7" w:id="1"/>
    <w:p>
      <w:pPr>
        <w:spacing w:after="0"/>
        <w:ind w:left="0"/>
        <w:jc w:val="both"/>
      </w:pPr>
      <w:r>
        <w:rPr>
          <w:rFonts w:ascii="Times New Roman"/>
          <w:b w:val="false"/>
          <w:i w:val="false"/>
          <w:color w:val="000000"/>
          <w:sz w:val="28"/>
        </w:rPr>
        <w:t>
Риддер қаласы әкiмдiгiнiң</w:t>
      </w:r>
      <w:r>
        <w:br/>
      </w:r>
      <w:r>
        <w:rPr>
          <w:rFonts w:ascii="Times New Roman"/>
          <w:b w:val="false"/>
          <w:i w:val="false"/>
          <w:color w:val="000000"/>
          <w:sz w:val="28"/>
        </w:rPr>
        <w:t>
2010 жылғы 12 мамырдағы</w:t>
      </w:r>
      <w:r>
        <w:br/>
      </w:r>
      <w:r>
        <w:rPr>
          <w:rFonts w:ascii="Times New Roman"/>
          <w:b w:val="false"/>
          <w:i w:val="false"/>
          <w:color w:val="000000"/>
          <w:sz w:val="28"/>
        </w:rPr>
        <w:t>
№ 122 қаулысына</w:t>
      </w:r>
      <w:r>
        <w:br/>
      </w:r>
      <w:r>
        <w:rPr>
          <w:rFonts w:ascii="Times New Roman"/>
          <w:b w:val="false"/>
          <w:i w:val="false"/>
          <w:color w:val="000000"/>
          <w:sz w:val="28"/>
        </w:rPr>
        <w:t>
№ 1 қосымша</w:t>
      </w:r>
    </w:p>
    <w:bookmarkEnd w:id="1"/>
    <w:bookmarkStart w:name="z9" w:id="2"/>
    <w:p>
      <w:pPr>
        <w:spacing w:after="0"/>
        <w:ind w:left="0"/>
        <w:jc w:val="left"/>
      </w:pPr>
      <w:r>
        <w:rPr>
          <w:rFonts w:ascii="Times New Roman"/>
          <w:b/>
          <w:i w:val="false"/>
          <w:color w:val="000000"/>
        </w:rPr>
        <w:t xml:space="preserve"> 
Әлеуметтiк жұмыс орындарын ұйымдастыру және қаржыландыру</w:t>
      </w:r>
      <w:r>
        <w:br/>
      </w:r>
      <w:r>
        <w:rPr>
          <w:rFonts w:ascii="Times New Roman"/>
          <w:b/>
          <w:i w:val="false"/>
          <w:color w:val="000000"/>
        </w:rPr>
        <w:t>
бойынша Нұсқаулық</w:t>
      </w:r>
    </w:p>
    <w:bookmarkEnd w:id="2"/>
    <w:bookmarkStart w:name="z10" w:id="3"/>
    <w:p>
      <w:pPr>
        <w:spacing w:after="0"/>
        <w:ind w:left="0"/>
        <w:jc w:val="left"/>
      </w:pPr>
      <w:r>
        <w:rPr>
          <w:rFonts w:ascii="Times New Roman"/>
          <w:b/>
          <w:i w:val="false"/>
          <w:color w:val="000000"/>
        </w:rPr>
        <w:t xml:space="preserve"> 
1. Жалпы ережелер</w:t>
      </w:r>
    </w:p>
    <w:bookmarkEnd w:id="3"/>
    <w:bookmarkStart w:name="z11" w:id="4"/>
    <w:p>
      <w:pPr>
        <w:spacing w:after="0"/>
        <w:ind w:left="0"/>
        <w:jc w:val="both"/>
      </w:pPr>
      <w:r>
        <w:rPr>
          <w:rFonts w:ascii="Times New Roman"/>
          <w:b w:val="false"/>
          <w:i w:val="false"/>
          <w:color w:val="000000"/>
          <w:sz w:val="28"/>
        </w:rPr>
        <w:t>
      1. Осы Нұсқаулық нысаналы топтарға жататын жұмыссыздарды жұмысқа орналастыру үшiн әлеуметтiк жұмыс орындарын ұйымдастыру және қаржыландыру, әлеуметтiк жұмыс орындарын ұйымдастыруды ұсынған жұмыс берушiлердi iрiктеу мәселелерi бойынша халықты әлеуметтiк қорғау саласында заңнаманың қолданылуын нақтылайды.</w:t>
      </w:r>
      <w:r>
        <w:br/>
      </w:r>
      <w:r>
        <w:rPr>
          <w:rFonts w:ascii="Times New Roman"/>
          <w:b w:val="false"/>
          <w:i w:val="false"/>
          <w:color w:val="000000"/>
          <w:sz w:val="28"/>
        </w:rPr>
        <w:t>
</w:t>
      </w:r>
      <w:r>
        <w:rPr>
          <w:rFonts w:ascii="Times New Roman"/>
          <w:b w:val="false"/>
          <w:i w:val="false"/>
          <w:color w:val="000000"/>
          <w:sz w:val="28"/>
        </w:rPr>
        <w:t>
      2. Әлеуметтiк жұмыс орындарында жұмыс iстейтiн тұлғалардың еңбек және басқа да қарым-қатынастары </w:t>
      </w:r>
      <w:r>
        <w:rPr>
          <w:rFonts w:ascii="Times New Roman"/>
          <w:b w:val="false"/>
          <w:i w:val="false"/>
          <w:color w:val="000000"/>
          <w:sz w:val="28"/>
        </w:rPr>
        <w:t>Қазақстан Республикасының заңнамасымен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
      3. Әлеуметтiк жұмыс орындары нысаналы топтардағы жұмыссыздарды жұмысқа орналастыру үшiн, олардың еңбек ақысын жұмыс берушiге бөлшектей өтеу арқылы, жұмыс берушiлердiң «Риддер қаласының жұмыспен қамту және әлеуметтiк бағдарламалар бөлiмi» мемлекеттiк мекемесiмен (бұдан әрi – Бөлiм) шартының негiзiнде құрылады.</w:t>
      </w:r>
      <w:r>
        <w:br/>
      </w:r>
      <w:r>
        <w:rPr>
          <w:rFonts w:ascii="Times New Roman"/>
          <w:b w:val="false"/>
          <w:i w:val="false"/>
          <w:color w:val="000000"/>
          <w:sz w:val="28"/>
        </w:rPr>
        <w:t>
</w:t>
      </w:r>
      <w:r>
        <w:rPr>
          <w:rFonts w:ascii="Times New Roman"/>
          <w:b w:val="false"/>
          <w:i w:val="false"/>
          <w:color w:val="000000"/>
          <w:sz w:val="28"/>
        </w:rPr>
        <w:t>
      4. Әлеуметтiк жұмыс орындарын ұсынған жұмыс берушiлердi iрiктеу келесi критерийлер бойынша жүргiзiледi:</w:t>
      </w:r>
      <w:r>
        <w:br/>
      </w:r>
      <w:r>
        <w:rPr>
          <w:rFonts w:ascii="Times New Roman"/>
          <w:b w:val="false"/>
          <w:i w:val="false"/>
          <w:color w:val="000000"/>
          <w:sz w:val="28"/>
        </w:rPr>
        <w:t>
</w:t>
      </w:r>
      <w:r>
        <w:rPr>
          <w:rFonts w:ascii="Times New Roman"/>
          <w:b w:val="false"/>
          <w:i w:val="false"/>
          <w:color w:val="000000"/>
          <w:sz w:val="28"/>
        </w:rPr>
        <w:t>
      1) әлеуметтiк жұмыс орындары арнайы нысаналы топтардағы жұмыссыздарға арналуы тиiс;</w:t>
      </w:r>
      <w:r>
        <w:br/>
      </w:r>
      <w:r>
        <w:rPr>
          <w:rFonts w:ascii="Times New Roman"/>
          <w:b w:val="false"/>
          <w:i w:val="false"/>
          <w:color w:val="000000"/>
          <w:sz w:val="28"/>
        </w:rPr>
        <w:t>
</w:t>
      </w:r>
      <w:r>
        <w:rPr>
          <w:rFonts w:ascii="Times New Roman"/>
          <w:b w:val="false"/>
          <w:i w:val="false"/>
          <w:color w:val="000000"/>
          <w:sz w:val="28"/>
        </w:rPr>
        <w:t>
      2) әлеуметтiк жұмыс орындарында жұмыс iстеу уақытша сипатқа ие және оны ұйымдастыруға тұрақты жұмыс орындары мен бос жұмыс орындары қолданылмайды.</w:t>
      </w:r>
      <w:r>
        <w:br/>
      </w:r>
      <w:r>
        <w:rPr>
          <w:rFonts w:ascii="Times New Roman"/>
          <w:b w:val="false"/>
          <w:i w:val="false"/>
          <w:color w:val="000000"/>
          <w:sz w:val="28"/>
        </w:rPr>
        <w:t>
</w:t>
      </w:r>
      <w:r>
        <w:rPr>
          <w:rFonts w:ascii="Times New Roman"/>
          <w:b w:val="false"/>
          <w:i w:val="false"/>
          <w:color w:val="000000"/>
          <w:sz w:val="28"/>
        </w:rPr>
        <w:t>
      5. Жұмыс берушi мақсатты топтардағы жұмыссыздарды әлеуметтiк жұмыс орындарына Бөлiмнiң жолдамасы бойынша жұмысқа қабылдайды, жолдаманың қималы талонын толтырады және оны бес жұмыс күнi ағымында Бөлiмнiң мекен жайына жiбередi.</w:t>
      </w:r>
      <w:r>
        <w:br/>
      </w:r>
      <w:r>
        <w:rPr>
          <w:rFonts w:ascii="Times New Roman"/>
          <w:b w:val="false"/>
          <w:i w:val="false"/>
          <w:color w:val="000000"/>
          <w:sz w:val="28"/>
        </w:rPr>
        <w:t>
</w:t>
      </w:r>
      <w:r>
        <w:rPr>
          <w:rFonts w:ascii="Times New Roman"/>
          <w:b w:val="false"/>
          <w:i w:val="false"/>
          <w:color w:val="000000"/>
          <w:sz w:val="28"/>
        </w:rPr>
        <w:t>
      6. Азаматты әлеуметтiк жұмыс орынына қабылдағанда жұмыс берушi онымен Қазақстан Республикасының </w:t>
      </w:r>
      <w:r>
        <w:rPr>
          <w:rFonts w:ascii="Times New Roman"/>
          <w:b w:val="false"/>
          <w:i w:val="false"/>
          <w:color w:val="000000"/>
          <w:sz w:val="28"/>
        </w:rPr>
        <w:t>еңбек заңнамасына</w:t>
      </w:r>
      <w:r>
        <w:rPr>
          <w:rFonts w:ascii="Times New Roman"/>
          <w:b w:val="false"/>
          <w:i w:val="false"/>
          <w:color w:val="000000"/>
          <w:sz w:val="28"/>
        </w:rPr>
        <w:t xml:space="preserve"> сәйкес, Бөлiммен шартта көрсетiлген мерзiмге еңбек шарт жасайды.</w:t>
      </w:r>
    </w:p>
    <w:bookmarkEnd w:id="4"/>
    <w:bookmarkStart w:name="z19" w:id="5"/>
    <w:p>
      <w:pPr>
        <w:spacing w:after="0"/>
        <w:ind w:left="0"/>
        <w:jc w:val="left"/>
      </w:pPr>
      <w:r>
        <w:rPr>
          <w:rFonts w:ascii="Times New Roman"/>
          <w:b/>
          <w:i w:val="false"/>
          <w:color w:val="000000"/>
        </w:rPr>
        <w:t xml:space="preserve"> 
2. Әлеуметтiк жұмыс орындарын қаржыландыру көздерi мен шарттары</w:t>
      </w:r>
    </w:p>
    <w:bookmarkEnd w:id="5"/>
    <w:bookmarkStart w:name="z20" w:id="6"/>
    <w:p>
      <w:pPr>
        <w:spacing w:after="0"/>
        <w:ind w:left="0"/>
        <w:jc w:val="both"/>
      </w:pPr>
      <w:r>
        <w:rPr>
          <w:rFonts w:ascii="Times New Roman"/>
          <w:b w:val="false"/>
          <w:i w:val="false"/>
          <w:color w:val="000000"/>
          <w:sz w:val="28"/>
        </w:rPr>
        <w:t>
      7. Әлеуметтiк жұмыс орнына жұмысқа қабылданған нысаналы топтарға жататын жұмыссыздың еңбекақысы ай сайын жұмыс берушiнiң еңбекақы төлеу қорынан, жеке еңбек шартының жағдайларына сәйкес және орындалатын жұмыстың көлемiне, сапасына және қиындығына байланысты жүзеге асырылады.</w:t>
      </w:r>
      <w:r>
        <w:br/>
      </w:r>
      <w:r>
        <w:rPr>
          <w:rFonts w:ascii="Times New Roman"/>
          <w:b w:val="false"/>
          <w:i w:val="false"/>
          <w:color w:val="000000"/>
          <w:sz w:val="28"/>
        </w:rPr>
        <w:t>
</w:t>
      </w:r>
      <w:r>
        <w:rPr>
          <w:rFonts w:ascii="Times New Roman"/>
          <w:b w:val="false"/>
          <w:i w:val="false"/>
          <w:color w:val="000000"/>
          <w:sz w:val="28"/>
        </w:rPr>
        <w:t>
      8. Жұмыс берушiлердiң нысаналы топтардан әлеуметтiк жұмыс орнына қабылданған жұмыссыздың еңбек ақысына кеткен шығыны, жартылай жұмыспен қамту бағдарламасын орындауға қарастырылған жергiлiктi бюджет қаражатынан мерзiмi алты айдан аспайтын 0,5-тен 1,0-ге дейiн </w:t>
      </w:r>
      <w:r>
        <w:rPr>
          <w:rFonts w:ascii="Times New Roman"/>
          <w:b w:val="false"/>
          <w:i w:val="false"/>
          <w:color w:val="000000"/>
          <w:sz w:val="28"/>
        </w:rPr>
        <w:t>ең төменгi жалақы</w:t>
      </w:r>
      <w:r>
        <w:rPr>
          <w:rFonts w:ascii="Times New Roman"/>
          <w:b w:val="false"/>
          <w:i w:val="false"/>
          <w:color w:val="000000"/>
          <w:sz w:val="28"/>
        </w:rPr>
        <w:t xml:space="preserve"> мөлшерiнде, жұмыс берушiнiң Бөлiмге ай сайын ұсынып отыратын жұмыссыздың осы айда жұмыс iстеген күндерi көрсетiлген табель мен жасалған жұмыстар актiсiнiң негiзiнде өтелiнедi және Бөлiммен жұмыс берушiлердiң есеп шоттарына аударылады.</w:t>
      </w:r>
    </w:p>
    <w:bookmarkEnd w:id="6"/>
    <w:bookmarkStart w:name="z8" w:id="7"/>
    <w:p>
      <w:pPr>
        <w:spacing w:after="0"/>
        <w:ind w:left="0"/>
        <w:jc w:val="both"/>
      </w:pPr>
      <w:r>
        <w:rPr>
          <w:rFonts w:ascii="Times New Roman"/>
          <w:b w:val="false"/>
          <w:i w:val="false"/>
          <w:color w:val="000000"/>
          <w:sz w:val="28"/>
        </w:rPr>
        <w:t>
Риддер қаласы әкiмдiгiнiң</w:t>
      </w:r>
      <w:r>
        <w:br/>
      </w:r>
      <w:r>
        <w:rPr>
          <w:rFonts w:ascii="Times New Roman"/>
          <w:b w:val="false"/>
          <w:i w:val="false"/>
          <w:color w:val="000000"/>
          <w:sz w:val="28"/>
        </w:rPr>
        <w:t>
2010 жылғы 12 мамырдағы</w:t>
      </w:r>
      <w:r>
        <w:br/>
      </w:r>
      <w:r>
        <w:rPr>
          <w:rFonts w:ascii="Times New Roman"/>
          <w:b w:val="false"/>
          <w:i w:val="false"/>
          <w:color w:val="000000"/>
          <w:sz w:val="28"/>
        </w:rPr>
        <w:t>
№ 122 қаулысына</w:t>
      </w:r>
      <w:r>
        <w:br/>
      </w:r>
      <w:r>
        <w:rPr>
          <w:rFonts w:ascii="Times New Roman"/>
          <w:b w:val="false"/>
          <w:i w:val="false"/>
          <w:color w:val="000000"/>
          <w:sz w:val="28"/>
        </w:rPr>
        <w:t>
№ 2 қосымша</w:t>
      </w:r>
    </w:p>
    <w:bookmarkEnd w:id="7"/>
    <w:bookmarkStart w:name="z22" w:id="8"/>
    <w:p>
      <w:pPr>
        <w:spacing w:after="0"/>
        <w:ind w:left="0"/>
        <w:jc w:val="left"/>
      </w:pPr>
      <w:r>
        <w:rPr>
          <w:rFonts w:ascii="Times New Roman"/>
          <w:b/>
          <w:i w:val="false"/>
          <w:color w:val="000000"/>
        </w:rPr>
        <w:t xml:space="preserve"> 
Кәсiптiк оқытуға жiберiлген жұмыссыз азаматтардың тамақтану</w:t>
      </w:r>
      <w:r>
        <w:br/>
      </w:r>
      <w:r>
        <w:rPr>
          <w:rFonts w:ascii="Times New Roman"/>
          <w:b/>
          <w:i w:val="false"/>
          <w:color w:val="000000"/>
        </w:rPr>
        <w:t>
және медициналық куәландыру шығындарын өтеу бойынша Нұсқаулық</w:t>
      </w:r>
    </w:p>
    <w:bookmarkEnd w:id="8"/>
    <w:bookmarkStart w:name="z23" w:id="9"/>
    <w:p>
      <w:pPr>
        <w:spacing w:after="0"/>
        <w:ind w:left="0"/>
        <w:jc w:val="left"/>
      </w:pPr>
      <w:r>
        <w:rPr>
          <w:rFonts w:ascii="Times New Roman"/>
          <w:b/>
          <w:i w:val="false"/>
          <w:color w:val="000000"/>
        </w:rPr>
        <w:t xml:space="preserve"> 
1. Жалпы ережелер</w:t>
      </w:r>
    </w:p>
    <w:bookmarkEnd w:id="9"/>
    <w:bookmarkStart w:name="z24" w:id="10"/>
    <w:p>
      <w:pPr>
        <w:spacing w:after="0"/>
        <w:ind w:left="0"/>
        <w:jc w:val="both"/>
      </w:pPr>
      <w:r>
        <w:rPr>
          <w:rFonts w:ascii="Times New Roman"/>
          <w:b w:val="false"/>
          <w:i w:val="false"/>
          <w:color w:val="000000"/>
          <w:sz w:val="28"/>
        </w:rPr>
        <w:t>
      1. Осы Нұсқаулық кәсiптiк оқытуға жiберiлген жұмыссыз азаматтарға тамақтану және медициналық куәландыру шығындарын өтеу мәселелерi бойынша халықты әлеуметтiк қорғау саласында заңнаманың қолданылуын нақтылайды.</w:t>
      </w:r>
      <w:r>
        <w:br/>
      </w:r>
      <w:r>
        <w:rPr>
          <w:rFonts w:ascii="Times New Roman"/>
          <w:b w:val="false"/>
          <w:i w:val="false"/>
          <w:color w:val="000000"/>
          <w:sz w:val="28"/>
        </w:rPr>
        <w:t>
</w:t>
      </w:r>
      <w:r>
        <w:rPr>
          <w:rFonts w:ascii="Times New Roman"/>
          <w:b w:val="false"/>
          <w:i w:val="false"/>
          <w:color w:val="000000"/>
          <w:sz w:val="28"/>
        </w:rPr>
        <w:t>
      2. Тамақтану және медициналық куәландыру шығынын «Риддер қаласының жұмыспен қамту және әлеуметтiк бағдарламалар бөлiмi» мемлекеттiк мекемесi (бұдан әрi–Бөлiм) өтейдi.</w:t>
      </w:r>
      <w:r>
        <w:br/>
      </w:r>
      <w:r>
        <w:rPr>
          <w:rFonts w:ascii="Times New Roman"/>
          <w:b w:val="false"/>
          <w:i w:val="false"/>
          <w:color w:val="000000"/>
          <w:sz w:val="28"/>
        </w:rPr>
        <w:t>
</w:t>
      </w:r>
      <w:r>
        <w:rPr>
          <w:rFonts w:ascii="Times New Roman"/>
          <w:b w:val="false"/>
          <w:i w:val="false"/>
          <w:color w:val="000000"/>
          <w:sz w:val="28"/>
        </w:rPr>
        <w:t>
      3. Шығын Бөлiмде жұмыссыз ретiнде тiркелген, кәсiптiк жарамдылықты анықтауды талап ететiн мамандықтар бойынша оқытуға жiберiлген өтiнiш берушiлерге, тексеру нәтижесiнен тыс өтеледi.</w:t>
      </w:r>
      <w:r>
        <w:br/>
      </w:r>
      <w:r>
        <w:rPr>
          <w:rFonts w:ascii="Times New Roman"/>
          <w:b w:val="false"/>
          <w:i w:val="false"/>
          <w:color w:val="000000"/>
          <w:sz w:val="28"/>
        </w:rPr>
        <w:t>
</w:t>
      </w:r>
      <w:r>
        <w:rPr>
          <w:rFonts w:ascii="Times New Roman"/>
          <w:b w:val="false"/>
          <w:i w:val="false"/>
          <w:color w:val="000000"/>
          <w:sz w:val="28"/>
        </w:rPr>
        <w:t>
      4. Медициналық куәландыруды өтiнiш берушiлер Бөлiмiнiң жолдауымен өтедi.</w:t>
      </w:r>
    </w:p>
    <w:bookmarkEnd w:id="10"/>
    <w:bookmarkStart w:name="z28" w:id="11"/>
    <w:p>
      <w:pPr>
        <w:spacing w:after="0"/>
        <w:ind w:left="0"/>
        <w:jc w:val="left"/>
      </w:pPr>
      <w:r>
        <w:rPr>
          <w:rFonts w:ascii="Times New Roman"/>
          <w:b/>
          <w:i w:val="false"/>
          <w:color w:val="000000"/>
        </w:rPr>
        <w:t xml:space="preserve"> 
2. Шығындарын қайтарып алуға өтiнiш беру</w:t>
      </w:r>
    </w:p>
    <w:bookmarkEnd w:id="11"/>
    <w:bookmarkStart w:name="z29" w:id="12"/>
    <w:p>
      <w:pPr>
        <w:spacing w:after="0"/>
        <w:ind w:left="0"/>
        <w:jc w:val="both"/>
      </w:pPr>
      <w:r>
        <w:rPr>
          <w:rFonts w:ascii="Times New Roman"/>
          <w:b w:val="false"/>
          <w:i w:val="false"/>
          <w:color w:val="000000"/>
          <w:sz w:val="28"/>
        </w:rPr>
        <w:t>
      5. Өтiнiш берушi Бөлiмге жазбаша өтiнiш бередi және келесi құжаттарды ұсынады:</w:t>
      </w:r>
      <w:r>
        <w:br/>
      </w:r>
      <w:r>
        <w:rPr>
          <w:rFonts w:ascii="Times New Roman"/>
          <w:b w:val="false"/>
          <w:i w:val="false"/>
          <w:color w:val="000000"/>
          <w:sz w:val="28"/>
        </w:rPr>
        <w:t>
</w:t>
      </w:r>
      <w:r>
        <w:rPr>
          <w:rFonts w:ascii="Times New Roman"/>
          <w:b w:val="false"/>
          <w:i w:val="false"/>
          <w:color w:val="000000"/>
          <w:sz w:val="28"/>
        </w:rPr>
        <w:t>
      1) банктен дербес шот нөмiрi;</w:t>
      </w:r>
      <w:r>
        <w:br/>
      </w:r>
      <w:r>
        <w:rPr>
          <w:rFonts w:ascii="Times New Roman"/>
          <w:b w:val="false"/>
          <w:i w:val="false"/>
          <w:color w:val="000000"/>
          <w:sz w:val="28"/>
        </w:rPr>
        <w:t>
</w:t>
      </w:r>
      <w:r>
        <w:rPr>
          <w:rFonts w:ascii="Times New Roman"/>
          <w:b w:val="false"/>
          <w:i w:val="false"/>
          <w:color w:val="000000"/>
          <w:sz w:val="28"/>
        </w:rPr>
        <w:t>
      2) медициналық куәландырудан өту туралы төлем құжаты.</w:t>
      </w:r>
    </w:p>
    <w:bookmarkEnd w:id="12"/>
    <w:bookmarkStart w:name="z32" w:id="13"/>
    <w:p>
      <w:pPr>
        <w:spacing w:after="0"/>
        <w:ind w:left="0"/>
        <w:jc w:val="left"/>
      </w:pPr>
      <w:r>
        <w:rPr>
          <w:rFonts w:ascii="Times New Roman"/>
          <w:b/>
          <w:i w:val="false"/>
          <w:color w:val="000000"/>
        </w:rPr>
        <w:t xml:space="preserve"> 
3. Шығынды өтеу мөлшерi және төлеу</w:t>
      </w:r>
    </w:p>
    <w:bookmarkEnd w:id="13"/>
    <w:bookmarkStart w:name="z33" w:id="14"/>
    <w:p>
      <w:pPr>
        <w:spacing w:after="0"/>
        <w:ind w:left="0"/>
        <w:jc w:val="both"/>
      </w:pPr>
      <w:r>
        <w:rPr>
          <w:rFonts w:ascii="Times New Roman"/>
          <w:b w:val="false"/>
          <w:i w:val="false"/>
          <w:color w:val="000000"/>
          <w:sz w:val="28"/>
        </w:rPr>
        <w:t>
      6. Медициналық куәландыру үшiн шығынды өтеу, құжаттармен расталған тексеруден өту құнының мөлшерi бойынша жүргiзiледi.</w:t>
      </w:r>
      <w:r>
        <w:br/>
      </w:r>
      <w:r>
        <w:rPr>
          <w:rFonts w:ascii="Times New Roman"/>
          <w:b w:val="false"/>
          <w:i w:val="false"/>
          <w:color w:val="000000"/>
          <w:sz w:val="28"/>
        </w:rPr>
        <w:t>
</w:t>
      </w:r>
      <w:r>
        <w:rPr>
          <w:rFonts w:ascii="Times New Roman"/>
          <w:b w:val="false"/>
          <w:i w:val="false"/>
          <w:color w:val="000000"/>
          <w:sz w:val="28"/>
        </w:rPr>
        <w:t>
      7. Тамақтануға шығынды өтеу айына бес </w:t>
      </w:r>
      <w:r>
        <w:rPr>
          <w:rFonts w:ascii="Times New Roman"/>
          <w:b w:val="false"/>
          <w:i w:val="false"/>
          <w:color w:val="000000"/>
          <w:sz w:val="28"/>
        </w:rPr>
        <w:t>айлық есептiк көрсеткiш</w:t>
      </w:r>
      <w:r>
        <w:rPr>
          <w:rFonts w:ascii="Times New Roman"/>
          <w:b w:val="false"/>
          <w:i w:val="false"/>
          <w:color w:val="000000"/>
          <w:sz w:val="28"/>
        </w:rPr>
        <w:t xml:space="preserve"> мөлшерiнде жүргiзiледi.</w:t>
      </w:r>
      <w:r>
        <w:br/>
      </w:r>
      <w:r>
        <w:rPr>
          <w:rFonts w:ascii="Times New Roman"/>
          <w:b w:val="false"/>
          <w:i w:val="false"/>
          <w:color w:val="000000"/>
          <w:sz w:val="28"/>
        </w:rPr>
        <w:t>
</w:t>
      </w:r>
      <w:r>
        <w:rPr>
          <w:rFonts w:ascii="Times New Roman"/>
          <w:b w:val="false"/>
          <w:i w:val="false"/>
          <w:color w:val="000000"/>
          <w:sz w:val="28"/>
        </w:rPr>
        <w:t>
      8. Шығынды өтеу халықты жұмыспен қамту Бағдарламасын орындауға қарастырылған қалалық бюджет қаражатының есебiнен, өтiнiш берушiнiң дербес шотына аудару жолымен жүргiзiледi.</w:t>
      </w:r>
      <w:r>
        <w:br/>
      </w:r>
      <w:r>
        <w:rPr>
          <w:rFonts w:ascii="Times New Roman"/>
          <w:b w:val="false"/>
          <w:i w:val="false"/>
          <w:color w:val="000000"/>
          <w:sz w:val="28"/>
        </w:rPr>
        <w:t>
</w:t>
      </w:r>
      <w:r>
        <w:rPr>
          <w:rFonts w:ascii="Times New Roman"/>
          <w:b w:val="false"/>
          <w:i w:val="false"/>
          <w:color w:val="000000"/>
          <w:sz w:val="28"/>
        </w:rPr>
        <w:t>
      9. Тамақтануға шығынды өтеу ай сайын жүргiзiледi.</w:t>
      </w:r>
      <w:r>
        <w:br/>
      </w:r>
      <w:r>
        <w:rPr>
          <w:rFonts w:ascii="Times New Roman"/>
          <w:b w:val="false"/>
          <w:i w:val="false"/>
          <w:color w:val="000000"/>
          <w:sz w:val="28"/>
        </w:rPr>
        <w:t>
</w:t>
      </w:r>
      <w:r>
        <w:rPr>
          <w:rFonts w:ascii="Times New Roman"/>
          <w:b w:val="false"/>
          <w:i w:val="false"/>
          <w:color w:val="000000"/>
          <w:sz w:val="28"/>
        </w:rPr>
        <w:t>
      10. Медициналық куәландыруға шығынды өтеу құжаттарды ұсынғаннан кейiн бiр ай iшiнде жүргiзiледi.</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