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3f68" w14:textId="ca73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2010 жылдың сәуiр-маусымында және қазан-желтоқсанында мерзімді әскери қызметке азаматтарды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2010 жылғы 22 сәуірдегі N 208 қаулысы. Шығыс Қазақстан облысы Әділет департаментінің Абай ауданындағы Әділет басқармасында 2010 жылғы 21 мамырда N 5-5-109 тіркелді. Күші жойылды - Шығыс Қазақстан облысы Абай ауданы әкімдігінің 2011 жылғы 24 наурыздағы N 359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Абай ауданы әкімдігінің 2011.03.24 </w:t>
      </w:r>
      <w:r>
        <w:rPr>
          <w:rFonts w:ascii="Times New Roman"/>
          <w:b w:val="false"/>
          <w:i w:val="false"/>
          <w:color w:val="000000"/>
          <w:sz w:val="28"/>
        </w:rPr>
        <w:t>N 359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«Жалпыға бірдей әскери міндет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Абай ауданында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Ауылдық округ әкімдері аудан азаматтарын 2010 жылдың көктемі мен күзінде мерзімді әскери қызметке дер кезінде шақыруды және аттандыруды жүргізсін, осы кезеңге шақыру комиссияларының жұмысын ұйымдастырсын.</w:t>
      </w:r>
      <w:r>
        <w:br/>
      </w:r>
      <w:r>
        <w:rPr>
          <w:rFonts w:ascii="Times New Roman"/>
          <w:b w:val="false"/>
          <w:i w:val="false"/>
          <w:color w:val="000000"/>
          <w:sz w:val="28"/>
        </w:rPr>
        <w:t>
</w:t>
      </w:r>
      <w:r>
        <w:rPr>
          <w:rFonts w:ascii="Times New Roman"/>
          <w:b w:val="false"/>
          <w:i w:val="false"/>
          <w:color w:val="000000"/>
          <w:sz w:val="28"/>
        </w:rPr>
        <w:t>
      3. 2010 жылдың сәуір-маусымында және қазан-желтоқсанында ауданда мерзімді әскери қызметке шақыруды сапалы өткізу үшін аудандық шақыру комиссиясы құрылсын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2010 жылдың сәуір-маусымында және қазан-желтоқсанындағы шақыру комиссиясының жұмыс кестесі бекітілсін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Аудандық қорғаныс істері жөніндегі біріктірілген бөлімінің бастығына (Б. Нұржауов, келісімі бойынша) ұсынылсын:</w:t>
      </w:r>
      <w:r>
        <w:br/>
      </w:r>
      <w:r>
        <w:rPr>
          <w:rFonts w:ascii="Times New Roman"/>
          <w:b w:val="false"/>
          <w:i w:val="false"/>
          <w:color w:val="000000"/>
          <w:sz w:val="28"/>
        </w:rPr>
        <w:t>
      1) шақыруды сапалы өткізу үшін қажетті құжаттарды әзірлеу;</w:t>
      </w:r>
      <w:r>
        <w:br/>
      </w:r>
      <w:r>
        <w:rPr>
          <w:rFonts w:ascii="Times New Roman"/>
          <w:b w:val="false"/>
          <w:i w:val="false"/>
          <w:color w:val="000000"/>
          <w:sz w:val="28"/>
        </w:rPr>
        <w:t>
      2) шақыру пунктінің әкімшілігімен және дәрігер-мамандармен әдістемелік-нұсқаулық сабақтар жүргізу;</w:t>
      </w:r>
      <w:r>
        <w:br/>
      </w:r>
      <w:r>
        <w:rPr>
          <w:rFonts w:ascii="Times New Roman"/>
          <w:b w:val="false"/>
          <w:i w:val="false"/>
          <w:color w:val="000000"/>
          <w:sz w:val="28"/>
        </w:rPr>
        <w:t>
      3) шақыру пунктін жұмыс жүргізуге дайындау.</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бастығына (Ш. Айтқазин, келісімі бойынша) аудан бойынша қорғаныс істері жөніндегі біріктірілген бөлімінің ескеруімен әскери есепке тұрудан бас тартып жүрген және мерзімді әскери қызметке шақырылудан жалтарып жүрген азаматтарды іздестіруді сонымен қатар шақыру пунктіне тәртіп сақтау мақсатында наряд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7. Аудандық медицина бірлестігінің директорына (Қ. Битенова, келісім бойынша) ұсынылсын:</w:t>
      </w:r>
      <w:r>
        <w:br/>
      </w:r>
      <w:r>
        <w:rPr>
          <w:rFonts w:ascii="Times New Roman"/>
          <w:b w:val="false"/>
          <w:i w:val="false"/>
          <w:color w:val="000000"/>
          <w:sz w:val="28"/>
        </w:rPr>
        <w:t>
      1) мерзімді әскери қызметке шақырылатын азаматтарды куәландыру сапасын, медициналық тексерілуін бақылауға алу.</w:t>
      </w:r>
      <w:r>
        <w:br/>
      </w:r>
      <w:r>
        <w:rPr>
          <w:rFonts w:ascii="Times New Roman"/>
          <w:b w:val="false"/>
          <w:i w:val="false"/>
          <w:color w:val="000000"/>
          <w:sz w:val="28"/>
        </w:rPr>
        <w:t>
      2) шақырылушылардың флюрографиялық, электрокардиологиялық, басқа зерттеулермен қамтамасыз ету медицина бірлестігі есебінен толық ұсыну;</w:t>
      </w:r>
      <w:r>
        <w:br/>
      </w:r>
      <w:r>
        <w:rPr>
          <w:rFonts w:ascii="Times New Roman"/>
          <w:b w:val="false"/>
          <w:i w:val="false"/>
          <w:color w:val="000000"/>
          <w:sz w:val="28"/>
        </w:rPr>
        <w:t>
      3) аудандық шақыру комиссиясын дәрігер мамандармен орташа медицина қызметкерлерімен толықтыру жөнінде шаралар ұйымдастыру;</w:t>
      </w:r>
      <w:r>
        <w:br/>
      </w:r>
      <w:r>
        <w:rPr>
          <w:rFonts w:ascii="Times New Roman"/>
          <w:b w:val="false"/>
          <w:i w:val="false"/>
          <w:color w:val="000000"/>
          <w:sz w:val="28"/>
        </w:rPr>
        <w:t>
      4) аудандық медицина бірлестігінде шақырушыларды клиникалық зерттеу, тексеру және емдеу үшін қажетті мөлшерде орындар бөлу;</w:t>
      </w:r>
      <w:r>
        <w:br/>
      </w:r>
      <w:r>
        <w:rPr>
          <w:rFonts w:ascii="Times New Roman"/>
          <w:b w:val="false"/>
          <w:i w:val="false"/>
          <w:color w:val="000000"/>
          <w:sz w:val="28"/>
        </w:rPr>
        <w:t>
</w:t>
      </w:r>
      <w:r>
        <w:rPr>
          <w:rFonts w:ascii="Times New Roman"/>
          <w:b w:val="false"/>
          <w:i w:val="false"/>
          <w:color w:val="000000"/>
          <w:sz w:val="28"/>
        </w:rPr>
        <w:t>
      8. Ауданның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w:t>
      </w:r>
      <w:r>
        <w:br/>
      </w:r>
      <w:r>
        <w:rPr>
          <w:rFonts w:ascii="Times New Roman"/>
          <w:b w:val="false"/>
          <w:i w:val="false"/>
          <w:color w:val="000000"/>
          <w:sz w:val="28"/>
        </w:rPr>
        <w:t>
</w:t>
      </w:r>
      <w:r>
        <w:rPr>
          <w:rFonts w:ascii="Times New Roman"/>
          <w:b w:val="false"/>
          <w:i w:val="false"/>
          <w:color w:val="000000"/>
          <w:sz w:val="28"/>
        </w:rPr>
        <w:t>
      9. Ауданның қаржы бөлімі (А. Асқатов) қорғаныс істері жөніндегі біріктірілген бөлімімен бірге әскерге шақырылғандарды жіберу үшін және осы шараларды ұйымдастыруға байланысты шығындарды қаржыландырсын.</w:t>
      </w:r>
      <w:r>
        <w:br/>
      </w:r>
      <w:r>
        <w:rPr>
          <w:rFonts w:ascii="Times New Roman"/>
          <w:b w:val="false"/>
          <w:i w:val="false"/>
          <w:color w:val="000000"/>
          <w:sz w:val="28"/>
        </w:rPr>
        <w:t>
</w:t>
      </w:r>
      <w:r>
        <w:rPr>
          <w:rFonts w:ascii="Times New Roman"/>
          <w:b w:val="false"/>
          <w:i w:val="false"/>
          <w:color w:val="000000"/>
          <w:sz w:val="28"/>
        </w:rPr>
        <w:t>
      10. Абай ауданының тұрғындарына 2010 жылдың сәуір-маусымында және қазан-желтоқсанында әскерге шақырылу шараларының басталғандығы жайлы хабарландыруды баспасөзде жариялау ауданның ішкі саясат бөліміне (Ж. Екібаев) тапсырылсын.</w:t>
      </w:r>
      <w:r>
        <w:br/>
      </w:r>
      <w:r>
        <w:rPr>
          <w:rFonts w:ascii="Times New Roman"/>
          <w:b w:val="false"/>
          <w:i w:val="false"/>
          <w:color w:val="000000"/>
          <w:sz w:val="28"/>
        </w:rPr>
        <w:t>
</w:t>
      </w:r>
      <w:r>
        <w:rPr>
          <w:rFonts w:ascii="Times New Roman"/>
          <w:b w:val="false"/>
          <w:i w:val="false"/>
          <w:color w:val="000000"/>
          <w:sz w:val="28"/>
        </w:rPr>
        <w:t>
      11. Аудан әкімдігінің 06 сәуір 2009 жылғы № 18 санды Абай ауданында «2009 жылдың көктемі мен күзінде мерзімді әскери қызметке азаматтарды шақыруды өткізу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 құқықтық актілерді мемлекеттік тіркеу тізілімінде 5-5-92 номерімен 2009 жылдың 12 мамырында тіркелген, «Абай елі» газетінде 2009 жылдың 15-31 мамырында 10 (068) номерінде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жасау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күнінен бастап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әкімі:                               Е. СҮЛЕЙМЕН</w:t>
      </w:r>
    </w:p>
    <w:bookmarkEnd w:id="0"/>
    <w:bookmarkStart w:name="z15"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22 сәуір 2010 жылғы</w:t>
      </w:r>
      <w:r>
        <w:br/>
      </w:r>
      <w:r>
        <w:rPr>
          <w:rFonts w:ascii="Times New Roman"/>
          <w:b w:val="false"/>
          <w:i w:val="false"/>
          <w:color w:val="000000"/>
          <w:sz w:val="28"/>
        </w:rPr>
        <w:t>
      № 208 қаулысымен</w:t>
      </w:r>
      <w:r>
        <w:br/>
      </w:r>
      <w:r>
        <w:rPr>
          <w:rFonts w:ascii="Times New Roman"/>
          <w:b w:val="false"/>
          <w:i w:val="false"/>
          <w:color w:val="000000"/>
          <w:sz w:val="28"/>
        </w:rPr>
        <w:t>
      бекітілген 1-қосымша</w:t>
      </w:r>
    </w:p>
    <w:bookmarkEnd w:id="1"/>
    <w:bookmarkStart w:name="z16" w:id="2"/>
    <w:p>
      <w:pPr>
        <w:spacing w:after="0"/>
        <w:ind w:left="0"/>
        <w:jc w:val="left"/>
      </w:pPr>
      <w:r>
        <w:rPr>
          <w:rFonts w:ascii="Times New Roman"/>
          <w:b/>
          <w:i w:val="false"/>
          <w:color w:val="000000"/>
        </w:rPr>
        <w:t xml:space="preserve">       </w:t>
      </w:r>
      <w:r>
        <w:br/>
      </w:r>
      <w:r>
        <w:rPr>
          <w:rFonts w:ascii="Times New Roman"/>
          <w:b/>
          <w:i w:val="false"/>
          <w:color w:val="000000"/>
        </w:rPr>
        <w:t>
      2010 жылы сәуір-маусымында және қазан-желтоқсанында</w:t>
      </w:r>
      <w:r>
        <w:br/>
      </w:r>
      <w:r>
        <w:rPr>
          <w:rFonts w:ascii="Times New Roman"/>
          <w:b/>
          <w:i w:val="false"/>
          <w:color w:val="000000"/>
        </w:rPr>
        <w:t>
      ауданда кезекті әскери қызметке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Нұржауов Бауыржан Кәкімжанұлы -      аудандық қорғаныс істері</w:t>
      </w:r>
      <w:r>
        <w:br/>
      </w:r>
      <w:r>
        <w:rPr>
          <w:rFonts w:ascii="Times New Roman"/>
          <w:b w:val="false"/>
          <w:i w:val="false"/>
          <w:color w:val="000000"/>
          <w:sz w:val="28"/>
        </w:rPr>
        <w:t>
                                           жөніндегі біріктірілген</w:t>
      </w:r>
      <w:r>
        <w:br/>
      </w:r>
      <w:r>
        <w:rPr>
          <w:rFonts w:ascii="Times New Roman"/>
          <w:b w:val="false"/>
          <w:i w:val="false"/>
          <w:color w:val="000000"/>
          <w:sz w:val="28"/>
        </w:rPr>
        <w:t>
                                           бөлімінің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Лдибаев Ерлан Арнаұлы -              аудан әкімінің орынбасары,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Дулатов Нұрлан Егісханұлы -          аудандық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комиссия мүшесі</w:t>
      </w:r>
      <w:r>
        <w:br/>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Жапалов Ертіс Бердірахманұлы -       медициналық комиссияның</w:t>
      </w:r>
      <w:r>
        <w:br/>
      </w:r>
      <w:r>
        <w:rPr>
          <w:rFonts w:ascii="Times New Roman"/>
          <w:b w:val="false"/>
          <w:i w:val="false"/>
          <w:color w:val="000000"/>
          <w:sz w:val="28"/>
        </w:rPr>
        <w:t>
                                         төрағасы (келісімі бойынша);</w:t>
      </w:r>
    </w:p>
    <w:p>
      <w:pPr>
        <w:spacing w:after="0"/>
        <w:ind w:left="0"/>
        <w:jc w:val="both"/>
      </w:pPr>
      <w:r>
        <w:rPr>
          <w:rFonts w:ascii="Times New Roman"/>
          <w:b w:val="false"/>
          <w:i w:val="false"/>
          <w:color w:val="000000"/>
          <w:sz w:val="28"/>
        </w:rPr>
        <w:t>      Саятбекқызы Индира -                 медициналық комиссияның</w:t>
      </w:r>
      <w:r>
        <w:br/>
      </w:r>
      <w:r>
        <w:rPr>
          <w:rFonts w:ascii="Times New Roman"/>
          <w:b w:val="false"/>
          <w:i w:val="false"/>
          <w:color w:val="000000"/>
          <w:sz w:val="28"/>
        </w:rPr>
        <w:t>
                                           хатшысы (келісімі бойынша)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әкімінің</w:t>
      </w:r>
      <w:r>
        <w:br/>
      </w:r>
      <w:r>
        <w:rPr>
          <w:rFonts w:ascii="Times New Roman"/>
          <w:b w:val="false"/>
          <w:i w:val="false"/>
          <w:color w:val="000000"/>
          <w:sz w:val="28"/>
        </w:rPr>
        <w:t>
</w:t>
      </w:r>
      <w:r>
        <w:rPr>
          <w:rFonts w:ascii="Times New Roman"/>
          <w:b w:val="false"/>
          <w:i/>
          <w:color w:val="000000"/>
          <w:sz w:val="28"/>
        </w:rPr>
        <w:t>      аппаратының басшысы:                                М. Белібаев</w:t>
      </w:r>
    </w:p>
    <w:bookmarkStart w:name="z17" w:id="3"/>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22 сәуір 2010 жылғы</w:t>
      </w:r>
      <w:r>
        <w:br/>
      </w:r>
      <w:r>
        <w:rPr>
          <w:rFonts w:ascii="Times New Roman"/>
          <w:b w:val="false"/>
          <w:i w:val="false"/>
          <w:color w:val="000000"/>
          <w:sz w:val="28"/>
        </w:rPr>
        <w:t>
      № 208 қаулысымен</w:t>
      </w:r>
      <w:r>
        <w:br/>
      </w:r>
      <w:r>
        <w:rPr>
          <w:rFonts w:ascii="Times New Roman"/>
          <w:b w:val="false"/>
          <w:i w:val="false"/>
          <w:color w:val="000000"/>
          <w:sz w:val="28"/>
        </w:rPr>
        <w:t>
      бекітілген 2-қосымша</w:t>
      </w:r>
    </w:p>
    <w:bookmarkEnd w:id="3"/>
    <w:bookmarkStart w:name="z18" w:id="4"/>
    <w:p>
      <w:pPr>
        <w:spacing w:after="0"/>
        <w:ind w:left="0"/>
        <w:jc w:val="left"/>
      </w:pPr>
      <w:r>
        <w:rPr>
          <w:rFonts w:ascii="Times New Roman"/>
          <w:b/>
          <w:i w:val="false"/>
          <w:color w:val="000000"/>
        </w:rPr>
        <w:t xml:space="preserve">       </w:t>
      </w:r>
      <w:r>
        <w:br/>
      </w:r>
      <w:r>
        <w:rPr>
          <w:rFonts w:ascii="Times New Roman"/>
          <w:b/>
          <w:i w:val="false"/>
          <w:color w:val="000000"/>
        </w:rPr>
        <w:t>
      2010 жылдың сәуір-маусымында және қазан-желтоқсанында</w:t>
      </w:r>
      <w:r>
        <w:br/>
      </w:r>
      <w:r>
        <w:rPr>
          <w:rFonts w:ascii="Times New Roman"/>
          <w:b/>
          <w:i w:val="false"/>
          <w:color w:val="000000"/>
        </w:rPr>
        <w:t>
      шақыру комиссиясының жұмыс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061"/>
        <w:gridCol w:w="2973"/>
        <w:gridCol w:w="1162"/>
        <w:gridCol w:w="1074"/>
        <w:gridCol w:w="765"/>
        <w:gridCol w:w="1009"/>
        <w:gridCol w:w="131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жылдың сәуір-маусымында
</w:t>
            </w:r>
          </w:p>
        </w:tc>
      </w:tr>
      <w:tr>
        <w:trPr>
          <w:trHeight w:val="7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04.</w:t>
            </w:r>
            <w:r>
              <w:br/>
            </w: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04.</w:t>
            </w:r>
            <w:r>
              <w:br/>
            </w: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04.</w:t>
            </w:r>
            <w:r>
              <w:br/>
            </w: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04.</w:t>
            </w:r>
            <w:r>
              <w:br/>
            </w: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04.</w:t>
            </w:r>
            <w:r>
              <w:br/>
            </w:r>
            <w:r>
              <w:rPr>
                <w:rFonts w:ascii="Times New Roman"/>
                <w:b w:val="false"/>
                <w:i w:val="false"/>
                <w:color w:val="000000"/>
                <w:sz w:val="20"/>
              </w:rPr>
              <w:t>
10.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Кеңгірбай-би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987"/>
        <w:gridCol w:w="1720"/>
        <w:gridCol w:w="1028"/>
        <w:gridCol w:w="982"/>
        <w:gridCol w:w="913"/>
        <w:gridCol w:w="775"/>
        <w:gridCol w:w="822"/>
        <w:gridCol w:w="1098"/>
        <w:gridCol w:w="868"/>
        <w:gridCol w:w="845"/>
        <w:gridCol w:w="84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жылдың қазан-желтоқсанында
</w:t>
            </w:r>
          </w:p>
        </w:tc>
      </w:tr>
      <w:tr>
        <w:trPr>
          <w:trHeight w:val="8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w:t>
            </w:r>
            <w:r>
              <w:br/>
            </w: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10.</w:t>
            </w:r>
            <w:r>
              <w:br/>
            </w: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10.</w:t>
            </w:r>
            <w:r>
              <w:br/>
            </w: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10.</w:t>
            </w:r>
            <w:r>
              <w:br/>
            </w: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10.</w:t>
            </w:r>
            <w:r>
              <w:br/>
            </w:r>
            <w:r>
              <w:rPr>
                <w:rFonts w:ascii="Times New Roman"/>
                <w:b w:val="false"/>
                <w:i w:val="false"/>
                <w:color w:val="000000"/>
                <w:sz w:val="20"/>
              </w:rPr>
              <w:t>
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r>
              <w:br/>
            </w:r>
            <w:r>
              <w:rPr>
                <w:rFonts w:ascii="Times New Roman"/>
                <w:b w:val="false"/>
                <w:i w:val="false"/>
                <w:color w:val="000000"/>
                <w:sz w:val="20"/>
              </w:rPr>
              <w:t>
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Кеңгірбай-би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Тоқтамыс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әкімінің</w:t>
      </w:r>
      <w:r>
        <w:br/>
      </w:r>
      <w:r>
        <w:rPr>
          <w:rFonts w:ascii="Times New Roman"/>
          <w:b w:val="false"/>
          <w:i w:val="false"/>
          <w:color w:val="000000"/>
          <w:sz w:val="28"/>
        </w:rPr>
        <w:t>
</w:t>
      </w:r>
      <w:r>
        <w:rPr>
          <w:rFonts w:ascii="Times New Roman"/>
          <w:b w:val="false"/>
          <w:i/>
          <w:color w:val="000000"/>
          <w:sz w:val="28"/>
        </w:rPr>
        <w:t>      аппаратының басшысы:                                М. Белібаев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