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bed1" w14:textId="66ebe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жылдың сәуір-маусым және қазан-желтоқсан айларында мерзімді әскери қызметке шақыру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2010 жылғы 23 сәуірдегі N 2166 қаулысы. Шығыс Қазақстан облысы Аягөз аудандық әділет басқармасында 2010 жылғы 12 мамырда N 5-6-107 тіркелді. Қабылданған мерзімінің бітуіне байланысты күші жойылды - Аягөз ауданының әділет басқармасының 2011 жылғы 20 қаңтардағы № 04-05/263 хаты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Ескерту. Қабылданған мерзімінің бітуіне байланысты күші жойылды - Аягөз ауданының әділет басқармасының 2011.01.20 № 04-05/263 хаты.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N 148 «Қазақстан Республикасындағы жергiлiктi мемлекеттiк басқару және өзін-өзі басқару туралы»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N 74 «Әскери мiндеттiлiк және әскери қызмет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19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2010 жылғы 29 наурыздағы N 960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туралы»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2010 жылғы 15 сәуірдегі № 313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 маусымында және қазан-желтоқсанында кезекті мерзімді әскери қызметке шақыру туралы» Қазақстан Республикасы Президентінің 2010 жылғы 29 наурыздағы № 960 Жарлығын іске асыру туралы»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Аягөз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Шақыруды кейінге қалдыруға немесе шақырудан босатылуға құқығы жоқ он сегізден жиырма жеті жасқа дейінгі ер азаматтар, сондай-ақ оқу орындарынан шығарылған, жиырма жеті жасқа толмаған және шақыру бойынша әскери қызметтің белгіленген мерзімін өткермеген азаматтар 2010 жылдың сәуір - маусымында және қазан - желтоқсанында мерзімді әскери қызметке шақырылсын.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Аягөз ауданының қорғаныс істері жөніндегі біріккен бөлімі (М. Жақашев) (келісімі бойынша) 2010 жылдың сәуір - маусымында және қазан - желтоқсанында азаматтарды мерзімді әскери қызметке шақыруды жүргізуді және осы қаулыдан туындайтын басқа да іс-шараларды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2010 жылдың сәуір-маусым және қазан-желтоқсан айларында мерзiмдi әскери қызметке шақыруды жүргiзу жөнiнде аудандық комиссияның кұрамы бекiтiлсiн (</w:t>
      </w:r>
      <w:r>
        <w:rPr>
          <w:rFonts w:ascii="Times New Roman"/>
          <w:b w:val="false"/>
          <w:i w:val="false"/>
          <w:color w:val="000000"/>
          <w:sz w:val="28"/>
        </w:rPr>
        <w:t>қосымша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«Аудандық медициналық бiрлестiгi» коммуналдық мемлекеттік қазыналық кәсіпорын бастығы (Ж. Жұмаханов) (келiсiмі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медициналық куәләндiруді өткiзу үшiн қажеттi мөлшерде маман-дәрiгерлер мен орта буындағы медициналық қызметкерлердi бөлу ұсынылсын;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жатып емделетiн орындарда, емдеу-сауықтыру мекемелерiнде тiркеу жөнiндегi комиссияның жолдамалары бойынша азаматтарды қосымша тексеру үшiн бос орындар ұстау ұсынылсын;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Республикасының 2009 жылғы 18 қыркүйектегі № 193  «Халық денсаулығы және денсаулық сақтау жүйесі туралы»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қажетті мөлшерде медициналық құралдармен, мүлiкпен қамтамасыз ету ұсынылсын;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аудандық медициналық бірлестігінің дәрiгер мамандарының әскери тiркеуге және әскерге шақыру комиссиясының штаттан тыс құрамын бекiту ұсынылсын (</w:t>
      </w:r>
      <w:r>
        <w:rPr>
          <w:rFonts w:ascii="Times New Roman"/>
          <w:b w:val="false"/>
          <w:i w:val="false"/>
          <w:color w:val="000000"/>
          <w:sz w:val="28"/>
        </w:rPr>
        <w:t>қосымша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Қала, кенттік және барлық ауылдық округтері әкiмдерi 2010 жылдың сәуір-маусым және қазан-желтоқсан айларында әскерге шақыруға тиiстi азаматтарды қорғаныс iстерi жөнiндегi бөлiмiне шақырылғандығы туралы хабардар ету және олардың дер кезiнде келуiн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Аягөз аудандық, қалалық iшкi iстер бөлiмiнің бастығы (Ш. Құнанбаев) (келiсiм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бұрын сотталған немесе жазасын өтеп жүрген, қоғамға жат әрекеттерi мен басқадай қылмыстары үшiн тергеуде жүрген, әскерге шақыруға тиiстi азаматтар туралы мәлiметтерді Аягөз қалалық қорғаныс iстерi жөнiндегi бiрiккен бөлiміне хабарлау ұсынылсын;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«Әскери мiндеттiлiк және әскери қызмет туралы» Заңын орындаудан жалтарып жүргендердi iздестiрудi және ұстауды өз құзыретi шегiнде жүзеге асыру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Аудандық жұмыспен қамту және әлеуметтiк бағдарламалар бөлімі (Б. Мұстафаев) мүгедек деп танылған азаматтар туралы мәлiмет берсiн.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Аудандық iшкi саясат бөлiмi бастығының міндетін уақытша атқарушы (Р. Қайырбаева) әскер қатарына шақыру кезiндегi жұмыстарды бұқаралық ақпарат құралдары арқылы кеңiнен насихаттау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Аудандық қаржы бөлiмiне (А. Омаров) Қазақстан Республикасының «Әскери мiндеттiлiк және әскери қызмет туралы»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әскерге шақыру комиссиясының жұмысын жүйелi түрде ұйымдастыру, тасымалдау және әртүрлi қажеттi шығындарды қаржыландыру мақсатында жергiлiктi бюджеттен қаржы қарастыру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Осы қаулының орындалуына бақылау жасау аудан әкімінің орынбасары Н. Сұлтановқа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Осы қаулы әдiлет органдарында тiркелiп, ресми жарияланғаннан кейiн он күнтiзбелiк күн өткеннен кейін қолданысқа енгізіледi.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Аягөз ауданының әкiмi                      Н. Әзiмбаев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Келісілді: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Аягөз ауданының қорғаныс істері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біріккен бөлімінің бастығы       М. Жақашев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Аягөз аудандық, қалалық iшкi 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бөлiмiнің бастығы                          Ш. Құнанбаев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«Аудандық медициналық бiрлестiгi»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КМҚК бастығы                               Ж. Жұмаханов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2010 жылғы 23 сәуірдегі № 2166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Аягөз ауданы әкiмдiгiнiң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1 қосымша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жылдың сәуір-маусым және қазан-желтоқсан</w:t>
      </w:r>
      <w:r>
        <w:br/>
      </w:r>
      <w:r>
        <w:rPr>
          <w:rFonts w:ascii="Times New Roman"/>
          <w:b/>
          <w:i w:val="false"/>
          <w:color w:val="000000"/>
        </w:rPr>
        <w:t>
айларында мерзiмдi әскери қызметке шақыру жөнiндегi</w:t>
      </w:r>
      <w:r>
        <w:br/>
      </w:r>
      <w:r>
        <w:rPr>
          <w:rFonts w:ascii="Times New Roman"/>
          <w:b/>
          <w:i w:val="false"/>
          <w:color w:val="000000"/>
        </w:rPr>
        <w:t>
аудандық комиссияның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1-қосымшаға өзгерту енгізілді - Аягөз ауданы әкімдігінің 2010.11.12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(2010.01.01 бастап </w:t>
      </w:r>
      <w:r>
        <w:rPr>
          <w:rFonts w:ascii="Times New Roman"/>
          <w:b w:val="false"/>
          <w:i w:val="false"/>
          <w:color w:val="ff0000"/>
          <w:sz w:val="28"/>
        </w:rPr>
        <w:t xml:space="preserve">қолданысқа </w:t>
      </w:r>
      <w:r>
        <w:rPr>
          <w:rFonts w:ascii="Times New Roman"/>
          <w:b w:val="false"/>
          <w:i w:val="false"/>
          <w:color w:val="ff0000"/>
          <w:sz w:val="28"/>
        </w:rPr>
        <w:t>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4670"/>
        <w:gridCol w:w="7765"/>
      </w:tblGrid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Мұрат Асқарұлы Жақашев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қалалық қорғаныс iстерi жөнiндегi бөлiмiнiң бастығы, комиссия төрағасы (келiсiмі бойынша)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Төлеухан Бозтаев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аудан әкімінің орынбасары, комиссия төрағасының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мүшелерi: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Мұхтар Омарханұлы Жакупов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аудандық iшкi iстер бөлiмiнiң бастығының орынбасары (келiсiмі бойынша)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Ринат Кабдулвахипұлы Тайбуров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аудандық медициналық бірлестігінің дәрiгерi (келiсiмі бойынша)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 Төлеужанқызы Жақсыбаева</w:t>
            </w:r>
          </w:p>
        </w:tc>
        <w:tc>
          <w:tcPr>
            <w:tcW w:w="7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аудандық медициналық бірлестігінің медбикесi (келiсiмі бойынша)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2010 жылғы 23 сәуірдегі № 2166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Аягөз ауданы әкiмдiгiнiң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2 қосымша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медициналық бірлестігінің дәрiгер мамандарының</w:t>
      </w:r>
      <w:r>
        <w:br/>
      </w:r>
      <w:r>
        <w:rPr>
          <w:rFonts w:ascii="Times New Roman"/>
          <w:b/>
          <w:i w:val="false"/>
          <w:color w:val="000000"/>
        </w:rPr>
        <w:t>
әскери тiркеуге және әскерге шақыру комиссиясының штаттан</w:t>
      </w:r>
      <w:r>
        <w:br/>
      </w:r>
      <w:r>
        <w:rPr>
          <w:rFonts w:ascii="Times New Roman"/>
          <w:b/>
          <w:i w:val="false"/>
          <w:color w:val="000000"/>
        </w:rPr>
        <w:t>
тыс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2-қосымшаға өзгертулер енгізілді - Аягөз ауданы әкімдігінің 2010.10.11 </w:t>
      </w:r>
      <w:r>
        <w:rPr>
          <w:rFonts w:ascii="Times New Roman"/>
          <w:b w:val="false"/>
          <w:i w:val="false"/>
          <w:color w:val="ff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қараңыз); 2010.11.12 </w:t>
      </w:r>
      <w:r>
        <w:rPr>
          <w:rFonts w:ascii="Times New Roman"/>
          <w:b w:val="false"/>
          <w:i w:val="false"/>
          <w:color w:val="ff0000"/>
          <w:sz w:val="28"/>
        </w:rPr>
        <w:t>№ 223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(2010.01.01 бастап </w:t>
      </w:r>
      <w:r>
        <w:rPr>
          <w:rFonts w:ascii="Times New Roman"/>
          <w:b w:val="false"/>
          <w:i w:val="false"/>
          <w:color w:val="ff0000"/>
          <w:sz w:val="28"/>
        </w:rPr>
        <w:t xml:space="preserve">қолданысқа </w:t>
      </w:r>
      <w:r>
        <w:rPr>
          <w:rFonts w:ascii="Times New Roman"/>
          <w:b w:val="false"/>
          <w:i w:val="false"/>
          <w:color w:val="ff0000"/>
          <w:sz w:val="28"/>
        </w:rPr>
        <w:t>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4320"/>
        <w:gridCol w:w="7987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Тайбуров Ринат Кабдулвахипұлы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аудандық медициналық бірлестігінің хирургi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Жұмабаева Гүлнәр Мұсақызы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аудандық медициналық бірлестігінің терапевті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Еникеева Нәжия Ысқаққызы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аудандық медициналық бірлестігінің фтизиаторы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Құдайбергенова Мағиза Рымжанқызы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аудандық медициналық бірлестігінің психиаторы, наркологы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Тілесбаев Бақытжан Өнербайұлы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аудандық медициналық бірлестігінің невропатологы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Бабақбаев Серiк Сағатбайұлы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аудандық медициналық бірлестігінің отоларингологы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Нұржанова Анар Жұматайқызы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аудандық медициналық бірлестігінің окулистi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Қилыбаева Еркеш Садуалиқызы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аудандық медициналық бірлестігінің дерматовенерологы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Құсаинов Шалқар Егiнбайұлы</w:t>
            </w:r>
          </w:p>
        </w:tc>
        <w:tc>
          <w:tcPr>
            <w:tcW w:w="7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аудандық медициналық бірлестігінің тiс дәрiгерi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