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9856" w14:textId="ad49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төлемді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2010 жылғы 12 қарашадағы N 224 қаулысы. Шығыс Қазақстан облысы Аягөз аудандық әділет басқармасында 2010 жылғы 10 желтоқсанда N 5-6-125 тіркелді. Күші жойылды - Аягөз ауданы әкімдігінің 2011 жылғы 23 желтоқсандағы N 938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w:t>
      </w:r>
      <w:r>
        <w:rPr>
          <w:rFonts w:ascii="Times New Roman"/>
          <w:b w:val="false"/>
          <w:i w:val="false"/>
          <w:color w:val="ff0000"/>
          <w:sz w:val="28"/>
        </w:rPr>
        <w:t>Күші</w:t>
      </w:r>
      <w:r>
        <w:rPr>
          <w:rFonts w:ascii="Times New Roman"/>
          <w:b w:val="false"/>
          <w:i w:val="false"/>
          <w:color w:val="ff0000"/>
          <w:sz w:val="28"/>
        </w:rPr>
        <w:t xml:space="preserve"> жойылды</w:t>
      </w:r>
      <w:r>
        <w:rPr>
          <w:rFonts w:ascii="Times New Roman"/>
          <w:b w:val="false"/>
          <w:i w:val="false"/>
          <w:color w:val="ff0000"/>
          <w:sz w:val="28"/>
        </w:rPr>
        <w:t xml:space="preserve"> - </w:t>
      </w:r>
      <w:r>
        <w:rPr>
          <w:rFonts w:ascii="Times New Roman"/>
          <w:b w:val="false"/>
          <w:i w:val="false"/>
          <w:color w:val="ff0000"/>
          <w:sz w:val="28"/>
        </w:rPr>
        <w:t>Аягөз</w:t>
      </w:r>
      <w:r>
        <w:rPr>
          <w:rFonts w:ascii="Times New Roman"/>
          <w:b w:val="false"/>
          <w:i w:val="false"/>
          <w:color w:val="ff0000"/>
          <w:sz w:val="28"/>
        </w:rPr>
        <w:t xml:space="preserve"> ауданы</w:t>
      </w:r>
      <w:r>
        <w:rPr>
          <w:rFonts w:ascii="Times New Roman"/>
          <w:b w:val="false"/>
          <w:i w:val="false"/>
          <w:color w:val="ff0000"/>
          <w:sz w:val="28"/>
        </w:rPr>
        <w:t xml:space="preserve"> әкімдігінің</w:t>
      </w:r>
      <w:r>
        <w:rPr>
          <w:rFonts w:ascii="Times New Roman"/>
          <w:b w:val="false"/>
          <w:i w:val="false"/>
          <w:color w:val="ff0000"/>
          <w:sz w:val="28"/>
        </w:rPr>
        <w:t xml:space="preserve"> 2011.12.23 </w:t>
      </w:r>
      <w:r>
        <w:rPr>
          <w:rFonts w:ascii="Times New Roman"/>
          <w:b w:val="false"/>
          <w:i w:val="false"/>
          <w:color w:val="000000"/>
          <w:sz w:val="28"/>
        </w:rPr>
        <w:t>N 938</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 xml:space="preserve">13) </w:t>
      </w:r>
      <w:r>
        <w:rPr>
          <w:rFonts w:ascii="Times New Roman"/>
          <w:b w:val="false"/>
          <w:i w:val="false"/>
          <w:color w:val="000000"/>
          <w:sz w:val="28"/>
        </w:rPr>
        <w:t>тармақшасы</w:t>
      </w:r>
      <w:r>
        <w:rPr>
          <w:rFonts w:ascii="Times New Roman"/>
          <w:b w:val="false"/>
          <w:i w:val="false"/>
          <w:color w:val="000000"/>
          <w:sz w:val="28"/>
        </w:rPr>
        <w:t>, Қазақстан Республикасының 2001 жылғы 23 қаңтардағы № 149 "Халықты жұмыспен қамту туралы" Заңы 7 бабының </w:t>
      </w:r>
      <w:r>
        <w:rPr>
          <w:rFonts w:ascii="Times New Roman"/>
          <w:b w:val="false"/>
          <w:i w:val="false"/>
          <w:color w:val="000000"/>
          <w:sz w:val="28"/>
        </w:rPr>
        <w:t xml:space="preserve">5) </w:t>
      </w:r>
      <w:r>
        <w:rPr>
          <w:rFonts w:ascii="Times New Roman"/>
          <w:b w:val="false"/>
          <w:i w:val="false"/>
          <w:color w:val="000000"/>
          <w:sz w:val="28"/>
        </w:rPr>
        <w:t>тармақшасы</w:t>
      </w:r>
      <w:r>
        <w:rPr>
          <w:rFonts w:ascii="Times New Roman"/>
          <w:b w:val="false"/>
          <w:i w:val="false"/>
          <w:color w:val="000000"/>
          <w:sz w:val="28"/>
        </w:rPr>
        <w:t>, </w:t>
      </w:r>
      <w:r>
        <w:rPr>
          <w:rFonts w:ascii="Times New Roman"/>
          <w:b w:val="false"/>
          <w:i w:val="false"/>
          <w:color w:val="000000"/>
          <w:sz w:val="28"/>
        </w:rPr>
        <w:t>20 бабы</w:t>
      </w:r>
      <w:r>
        <w:rPr>
          <w:rFonts w:ascii="Times New Roman"/>
          <w:b w:val="false"/>
          <w:i w:val="false"/>
          <w:color w:val="000000"/>
          <w:sz w:val="28"/>
        </w:rPr>
        <w:t>,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w:t>
      </w:r>
      <w:r>
        <w:rPr>
          <w:rFonts w:ascii="Times New Roman"/>
          <w:b w:val="false"/>
          <w:i w:val="false"/>
          <w:color w:val="000000"/>
          <w:sz w:val="28"/>
        </w:rPr>
        <w:t>Ережесін</w:t>
      </w:r>
      <w:r>
        <w:rPr>
          <w:rFonts w:ascii="Times New Roman"/>
          <w:b w:val="false"/>
          <w:i w:val="false"/>
          <w:color w:val="000000"/>
          <w:sz w:val="28"/>
        </w:rPr>
        <w:t>, Қазақстан Республикасының 1992 жылғы 18 желтоқсандағы "Семей ядролық сынақ полигонындағы ядролық сынақтардың салдарынан зардап шеккен азаматтарды әлеуметтік қорғау туралы" Заңының </w:t>
      </w:r>
      <w:r>
        <w:rPr>
          <w:rFonts w:ascii="Times New Roman"/>
          <w:b w:val="false"/>
          <w:i w:val="false"/>
          <w:color w:val="000000"/>
          <w:sz w:val="28"/>
        </w:rPr>
        <w:t xml:space="preserve">2 </w:t>
      </w:r>
      <w:r>
        <w:rPr>
          <w:rFonts w:ascii="Times New Roman"/>
          <w:b w:val="false"/>
          <w:i w:val="false"/>
          <w:color w:val="000000"/>
          <w:sz w:val="28"/>
        </w:rPr>
        <w:t>бабының</w:t>
      </w:r>
      <w:r>
        <w:rPr>
          <w:rFonts w:ascii="Times New Roman"/>
          <w:b w:val="false"/>
          <w:i w:val="false"/>
          <w:color w:val="000000"/>
          <w:sz w:val="28"/>
        </w:rPr>
        <w:t xml:space="preserve"> негізінде, мемлекеттік кепілдіктер жүйесін кеңейту және жұмысқа орналасуда қиыншылық көріп отырған халықтың әр түрлі топтарын қолдау мақсатында, Аягөз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2011 жылы қоғамдық жұмыстар жүргізілетін </w:t>
      </w:r>
      <w:r>
        <w:rPr>
          <w:rFonts w:ascii="Times New Roman"/>
          <w:b w:val="false"/>
          <w:i w:val="false"/>
          <w:color w:val="000000"/>
          <w:sz w:val="28"/>
        </w:rPr>
        <w:t>ұйымдардың</w:t>
      </w:r>
      <w:r>
        <w:rPr>
          <w:rFonts w:ascii="Times New Roman"/>
          <w:b w:val="false"/>
          <w:i w:val="false"/>
          <w:color w:val="000000"/>
          <w:sz w:val="28"/>
        </w:rPr>
        <w:t xml:space="preserve"> тізімі</w:t>
      </w:r>
      <w:r>
        <w:rPr>
          <w:rFonts w:ascii="Times New Roman"/>
          <w:b w:val="false"/>
          <w:i w:val="false"/>
          <w:color w:val="000000"/>
          <w:sz w:val="28"/>
        </w:rPr>
        <w:t>, қоғамдық жұмыстардың түрлері, көлемі, қаржыландыру көздері және нақты жағдайлары бекітілсін.</w:t>
      </w:r>
      <w:r>
        <w:br/>
      </w:r>
      <w:r>
        <w:rPr>
          <w:rFonts w:ascii="Times New Roman"/>
          <w:b w:val="false"/>
          <w:i w:val="false"/>
          <w:color w:val="000000"/>
          <w:sz w:val="28"/>
        </w:rPr>
        <w:t>
</w:t>
      </w:r>
      <w:r>
        <w:rPr>
          <w:rFonts w:ascii="Times New Roman"/>
          <w:b w:val="false"/>
          <w:i w:val="false"/>
          <w:color w:val="000000"/>
          <w:sz w:val="28"/>
        </w:rPr>
        <w:t>
      2. Қатысушылардың еңбек ақысының мөлшері экологиялық қауіпті аймақта тұрғаны үшін қосымша төлеммен 2011 жылға белгіленген </w:t>
      </w:r>
      <w:r>
        <w:rPr>
          <w:rFonts w:ascii="Times New Roman"/>
          <w:b w:val="false"/>
          <w:i w:val="false"/>
          <w:color w:val="000000"/>
          <w:sz w:val="28"/>
        </w:rPr>
        <w:t>ең</w:t>
      </w:r>
      <w:r>
        <w:rPr>
          <w:rFonts w:ascii="Times New Roman"/>
          <w:b w:val="false"/>
          <w:i w:val="false"/>
          <w:color w:val="000000"/>
          <w:sz w:val="28"/>
        </w:rPr>
        <w:t xml:space="preserve"> төменгі</w:t>
      </w:r>
      <w:r>
        <w:rPr>
          <w:rFonts w:ascii="Times New Roman"/>
          <w:b w:val="false"/>
          <w:i w:val="false"/>
          <w:color w:val="000000"/>
          <w:sz w:val="28"/>
        </w:rPr>
        <w:t xml:space="preserve"> жалақыдан</w:t>
      </w:r>
      <w:r>
        <w:rPr>
          <w:rFonts w:ascii="Times New Roman"/>
          <w:b w:val="false"/>
          <w:i w:val="false"/>
          <w:color w:val="000000"/>
          <w:sz w:val="28"/>
        </w:rPr>
        <w:t xml:space="preserve"> кем емес мөлшерде бекітілсін.</w:t>
      </w:r>
      <w:r>
        <w:br/>
      </w:r>
      <w:r>
        <w:rPr>
          <w:rFonts w:ascii="Times New Roman"/>
          <w:b w:val="false"/>
          <w:i w:val="false"/>
          <w:color w:val="000000"/>
          <w:sz w:val="28"/>
        </w:rPr>
        <w:t>
      3. Ұйым басшыларына (келісім бойынша) жұмыскерлердің жекелеген санатына (кәмелетке толмаған балалары бар әйелдерге, көп балалы аналарға, мүгедектерге) толық емес жұмыс күнмен жұмыс істеуге мүмкіншілік беру, сондай-ақ жұмыс уақытын ұйымдастырудың икемді түрлерін қолдану ұсынылсын.</w:t>
      </w:r>
      <w:r>
        <w:br/>
      </w:r>
      <w:r>
        <w:rPr>
          <w:rFonts w:ascii="Times New Roman"/>
          <w:b w:val="false"/>
          <w:i w:val="false"/>
          <w:color w:val="000000"/>
          <w:sz w:val="28"/>
        </w:rPr>
        <w:t>
      4. Осы қаулының орындалуына бақылау жасау аудан әкімінің орынбасары Т. Бозтаевқа жүктелсін.</w:t>
      </w:r>
      <w:r>
        <w:br/>
      </w:r>
      <w:r>
        <w:rPr>
          <w:rFonts w:ascii="Times New Roman"/>
          <w:b w:val="false"/>
          <w:i w:val="false"/>
          <w:color w:val="000000"/>
          <w:sz w:val="28"/>
        </w:rPr>
        <w:t>
</w:t>
      </w:r>
      <w:r>
        <w:rPr>
          <w:rFonts w:ascii="Times New Roman"/>
          <w:b w:val="false"/>
          <w:i w:val="false"/>
          <w:color w:val="000000"/>
          <w:sz w:val="28"/>
        </w:rPr>
        <w:t xml:space="preserve">
      5. Осы қаулы алғаш ресми жарияланған күннен кейін он күнтізбелік күн өткен соң қолданысқа енгізіледі.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Аягөз ауданының әкімі</w:t>
            </w:r>
            <w:r>
              <w:br/>
            </w:r>
            <w:r>
              <w:rPr>
                <w:rFonts w:ascii="Times New Roman"/>
                <w:b w:val="false"/>
                <w:i w:val="false"/>
                <w:color w:val="000000"/>
                <w:sz w:val="20"/>
              </w:rPr>
              <w:t>
</w:t>
            </w:r>
            <w:r>
              <w:br/>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 Мұхтарханов</w:t>
            </w: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Аягөз ауданы әкімдігінің</w:t>
            </w:r>
            <w:r>
              <w:br/>
            </w:r>
            <w:r>
              <w:rPr>
                <w:rFonts w:ascii="Times New Roman"/>
                <w:b w:val="false"/>
                <w:i w:val="false"/>
                <w:color w:val="000000"/>
                <w:sz w:val="20"/>
              </w:rPr>
              <w:t>
2010 жылғы 12 қарашадағы</w:t>
            </w:r>
            <w:r>
              <w:br/>
            </w:r>
            <w:r>
              <w:rPr>
                <w:rFonts w:ascii="Times New Roman"/>
                <w:b w:val="false"/>
                <w:i w:val="false"/>
                <w:color w:val="000000"/>
                <w:sz w:val="20"/>
              </w:rPr>
              <w:t>
№ 224 қаулысымен бекітілген</w:t>
            </w:r>
          </w:p>
          <w:bookmarkEnd w:id="1"/>
        </w:tc>
      </w:tr>
    </w:tbl>
    <w:p>
      <w:pPr>
        <w:spacing w:after="0"/>
        <w:ind w:left="0"/>
        <w:jc w:val="left"/>
      </w:pPr>
      <w:r>
        <w:rPr>
          <w:rFonts w:ascii="Times New Roman"/>
          <w:b/>
          <w:i w:val="false"/>
          <w:color w:val="000000"/>
        </w:rPr>
        <w:t xml:space="preserve"> 2011 жылы қоғамдық жұмыстар жүргізілетін</w:t>
      </w:r>
      <w:r>
        <w:br/>
      </w:r>
      <w:r>
        <w:rPr>
          <w:rFonts w:ascii="Times New Roman"/>
          <w:b/>
          <w:i w:val="false"/>
          <w:color w:val="000000"/>
        </w:rPr>
        <w:t>
ұйымдардың тізімі, қоғамдық жұмыстардың түрлері, көлемі,</w:t>
      </w:r>
      <w:r>
        <w:br/>
      </w:r>
      <w:r>
        <w:rPr>
          <w:rFonts w:ascii="Times New Roman"/>
          <w:b/>
          <w:i w:val="false"/>
          <w:color w:val="000000"/>
        </w:rPr>
        <w:t>
қаржыландыру көздері және нақты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1446"/>
        <w:gridCol w:w="3656"/>
        <w:gridCol w:w="4765"/>
        <w:gridCol w:w="650"/>
        <w:gridCol w:w="651"/>
        <w:gridCol w:w="653"/>
      </w:tblGrid>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аты</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 көлемі</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қажеттілік)</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(бекітілген)</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селолық әкім аппараттары</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тазалығы, қоғамдық науқандық жұмыстар, экологиялық сауықтыру, мекеме тазалығы, құрылыс, жол жөндеу, әлеуметтік мәдени обьектілерді жөндеу, мерзімді жылыту жұмысы, күзет, шаруашылық жұмыс</w:t>
            </w: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 шаршы метр,</w:t>
            </w:r>
            <w:r>
              <w:br/>
            </w:r>
            <w:r>
              <w:rPr>
                <w:rFonts w:ascii="Times New Roman"/>
                <w:b w:val="false"/>
                <w:i w:val="false"/>
                <w:color w:val="000000"/>
                <w:sz w:val="20"/>
              </w:rPr>
              <w:t>
бокс 50 шаршы метр,</w:t>
            </w:r>
            <w:r>
              <w:br/>
            </w:r>
            <w:r>
              <w:rPr>
                <w:rFonts w:ascii="Times New Roman"/>
                <w:b w:val="false"/>
                <w:i w:val="false"/>
                <w:color w:val="000000"/>
                <w:sz w:val="20"/>
              </w:rPr>
              <w:t>
аумақ 512 шаршы метр, газон 464 шаршы метр, шырша ауданы 1160 шаршы метр, 500 шаршы метр, 968 шаршы метр</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аумақтық мүгедектер қоғамының Аягөз бөлімшесінің Қоғамдық бірлестігінің басқармасы</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тазалығы, мүгедектердің көрпе, матрацтарын өңдеу, бау-бақша күзету, үй аралау, мүгедектерге көмек көрсету, мәдени шараларды өткізу, газет тарату, мекеме жылыту</w:t>
            </w: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жыл 100 сыйлық,</w:t>
            </w:r>
            <w:r>
              <w:br/>
            </w:r>
            <w:r>
              <w:rPr>
                <w:rFonts w:ascii="Times New Roman"/>
                <w:b w:val="false"/>
                <w:i w:val="false"/>
                <w:color w:val="000000"/>
                <w:sz w:val="20"/>
              </w:rPr>
              <w:t>
Наурыз 200 сыйлық, 60 адамға ас, 250 адамға наурыз көже,</w:t>
            </w:r>
            <w:r>
              <w:br/>
            </w:r>
            <w:r>
              <w:rPr>
                <w:rFonts w:ascii="Times New Roman"/>
                <w:b w:val="false"/>
                <w:i w:val="false"/>
                <w:color w:val="000000"/>
                <w:sz w:val="20"/>
              </w:rPr>
              <w:t>
мүгедектер күні 420 сыйлық, 50 адамға газет, 20 га жер, 32 бау-бақша, 2 пеш, 86,1 шаршы метр</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үйкомшарқұрылыс" коммуналдық мемлекеттік кәсіпорын</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елді мекен, өнеркәсіп орындар орналасқан жерлерді жинауға, әлеуметтік мәдени объектілерді, құрылыс жұмыстары, сәулет ескерткіштер, кешен аумақтарын қалпына келтіру, өңірлерде экологиялық сауықтыру, масштабы мәдени шараларды ұйымдастыруға көмек көрсету, шаруашылық жұмыстар, жол жөндеу</w:t>
            </w: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 мың шаршы метр, мерекелерге алаңды дайындау қала бойынша күл-қоқыс</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су" коммуналдық мемлекеттік кәсіпорын</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құбырлары, канализация жүргізу жұмыстарына байланысты қосалқы жұмыстар, бас каналдардың көздерін, арық, өзендерді тазалау жұмыстарына қатысу, құрылыс, көпірлерді, каналдардың арналарын, арықтарды, жылғаларды, өзендерді тазалауға қатысу</w:t>
            </w: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құдықтың жөндеу жұмыстары</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"Шынғыс" пәтер иелерінің кооперативі, "Алишер" жеке кәсіпкер</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үйлерді жөндеу жұмыстарын жүргізу және баспалдақтарды тазалау, қоқыс тазалығы, ақтау, сырлау</w:t>
            </w: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шаршы метр,</w:t>
            </w:r>
            <w:r>
              <w:br/>
            </w:r>
            <w:r>
              <w:rPr>
                <w:rFonts w:ascii="Times New Roman"/>
                <w:b w:val="false"/>
                <w:i w:val="false"/>
                <w:color w:val="000000"/>
                <w:sz w:val="20"/>
              </w:rPr>
              <w:t>
300 тонна, 28 тұрғын үй, 27 подъезд</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 және жұмыс берушілердің есебінен</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қаласының қорғаныс істері жөніндегі біріккен бөлімі" мемлекеттік мекемесі</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 жұмыстарын жүргізу жөніндегі шаралар</w:t>
            </w: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жұмысшыға күніне 50 дербес іс толтыру, 50 әскерге шақырылушыны шақыру</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департаментінің Аягөз ауданы бойынша салық басқармасы" мемлекеттік мекемесі</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Хабарламаларды тарату, сұраныстарды таратып, жауабын алу, мұрағат құжаттарын түгендеу, реттеу жұмысы, салық төлеу нөмірі мағлұматтарын түгендеу жұмысы</w:t>
            </w: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Хабарламаларды тарату-8910 дана; Сұраныс, жауап-1417 дана; мұрағат құжаттары-2910 дана, мағлұматтар енгізу-4765</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әкімінің аппараты" мемлекеттік мекемесі</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жұмысына, киім ілгіш қызметіне және жеке тұлғалар есебін жүргізу жұмыстары</w:t>
            </w: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есебі базасымен жұмыс</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ҚАЖД Аягөз аудандық қылмыстық атқару инспекциясы</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түрде сотталған азаматтармен жұмыс, мінез құлқы туралы анықтамалар жинақтап отыру, учаскелік аймақ өкілдерімен тұрғылықты мекен-жай бойынша тексеру жүргізілуін қадағалау жұмыстары, мұрағат жұмыстары</w:t>
            </w: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150-160 шартты түрде сотталған құжаттарымен жұмыс</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әкімдігінің "Ақтоғай коммуналдық шаруашылығы" коммуналдық мемлекеттік кәсіпорыны</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елді мекен, өнеркәсіп орындар орналасқан жерлерді жинауға, әлеуметтік мәдени объектілерді, құрылыс жұмыстары, масштабы мәдени шараларды ұйымдастыруға көмек көрсету, шаруашылық жұмыстар, жол жөндеу</w:t>
            </w: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мың шаршы метр, мерекелерге алаңды дайындау, кент бойынша күл-қоқыс шығару</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өтініштерді тіркеу, науқандық жұмыс</w:t>
            </w: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9824 өтініш тоқсан сайын, 8300 балалар жәрдемақысына өтініш, басқа барлық шараларға өтініштер, "Бизнес-жол картасы"</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бақылау және әлеуметтік қорғау департаментінің Аягөз аудандық инспекциясы</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өтініштерді тіркеу, науқандық жұмыс, ұжымдық шарт жасату, еңбек ақы көлемі, уақтылы төлеуін қадағалау, еңбек қауіпсіздігін қадағалауға көмек, мәлімет жинақтау</w:t>
            </w: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кәсіпорынмен жұмыс, 100 азаматтың өтінішімен жұмыс, "Бизнес-жол картасы"</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бюджеті</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Қоғамдық жұмыстардың нақты шарты:</w:t>
      </w:r>
      <w:r>
        <w:br/>
      </w:r>
      <w:r>
        <w:rPr>
          <w:rFonts w:ascii="Times New Roman"/>
          <w:b w:val="false"/>
          <w:i w:val="false"/>
          <w:color w:val="000000"/>
          <w:sz w:val="28"/>
        </w:rPr>
        <w:t>
      Жұмыс аптасының ұзақтығы 5 күнді құрайды, екі демалыс күн беріледі, 8 сағаттық жұмыс күні, түскі үзіліс 1 сағат, жұмыс уақытын есептеу табелінде көрсетілген </w:t>
      </w:r>
      <w:r>
        <w:rPr>
          <w:rFonts w:ascii="Times New Roman"/>
          <w:b w:val="false"/>
          <w:i w:val="false"/>
          <w:color w:val="000000"/>
          <w:sz w:val="28"/>
        </w:rPr>
        <w:t>дәлелді</w:t>
      </w:r>
      <w:r>
        <w:rPr>
          <w:rFonts w:ascii="Times New Roman"/>
          <w:b w:val="false"/>
          <w:i w:val="false"/>
          <w:color w:val="000000"/>
          <w:sz w:val="28"/>
        </w:rPr>
        <w:t xml:space="preserve"> жұмыс</w:t>
      </w:r>
      <w:r>
        <w:rPr>
          <w:rFonts w:ascii="Times New Roman"/>
          <w:b w:val="false"/>
          <w:i w:val="false"/>
          <w:color w:val="000000"/>
          <w:sz w:val="28"/>
        </w:rPr>
        <w:t xml:space="preserve"> істеген</w:t>
      </w:r>
      <w:r>
        <w:rPr>
          <w:rFonts w:ascii="Times New Roman"/>
          <w:b w:val="false"/>
          <w:i w:val="false"/>
          <w:color w:val="000000"/>
          <w:sz w:val="28"/>
        </w:rPr>
        <w:t xml:space="preserve"> уақыты</w:t>
      </w:r>
      <w:r>
        <w:rPr>
          <w:rFonts w:ascii="Times New Roman"/>
          <w:b w:val="false"/>
          <w:i w:val="false"/>
          <w:color w:val="000000"/>
          <w:sz w:val="28"/>
        </w:rPr>
        <w:t xml:space="preserve"> арқылы жұмыссыздың жеке шотына аудару жолымен жүзеге асырылады; орындалған жұмыстың мөлшеріне, сапасына, күрделілігіне байланысты; еңбекті қорғау және қауіпсіздік техникасы бойынша </w:t>
      </w:r>
      <w:r>
        <w:rPr>
          <w:rFonts w:ascii="Times New Roman"/>
          <w:b w:val="false"/>
          <w:i w:val="false"/>
          <w:color w:val="000000"/>
          <w:sz w:val="28"/>
        </w:rPr>
        <w:t>нұсқаулық</w:t>
      </w:r>
      <w:r>
        <w:rPr>
          <w:rFonts w:ascii="Times New Roman"/>
          <w:b w:val="false"/>
          <w:i w:val="false"/>
          <w:color w:val="000000"/>
          <w:sz w:val="28"/>
        </w:rPr>
        <w:t>, </w:t>
      </w:r>
      <w:r>
        <w:rPr>
          <w:rFonts w:ascii="Times New Roman"/>
          <w:b w:val="false"/>
          <w:i w:val="false"/>
          <w:color w:val="000000"/>
          <w:sz w:val="28"/>
        </w:rPr>
        <w:t>арнайы</w:t>
      </w:r>
      <w:r>
        <w:rPr>
          <w:rFonts w:ascii="Times New Roman"/>
          <w:b w:val="false"/>
          <w:i w:val="false"/>
          <w:color w:val="000000"/>
          <w:sz w:val="28"/>
        </w:rPr>
        <w:t xml:space="preserve"> киіммен</w:t>
      </w:r>
      <w:r>
        <w:rPr>
          <w:rFonts w:ascii="Times New Roman"/>
          <w:b w:val="false"/>
          <w:i w:val="false"/>
          <w:color w:val="000000"/>
          <w:sz w:val="28"/>
        </w:rPr>
        <w:t xml:space="preserve">, </w:t>
      </w:r>
      <w:r>
        <w:rPr>
          <w:rFonts w:ascii="Times New Roman"/>
          <w:b w:val="false"/>
          <w:i w:val="false"/>
          <w:color w:val="000000"/>
          <w:sz w:val="28"/>
        </w:rPr>
        <w:t>құрал-жабдықтармен</w:t>
      </w:r>
      <w:r>
        <w:rPr>
          <w:rFonts w:ascii="Times New Roman"/>
          <w:b w:val="false"/>
          <w:i w:val="false"/>
          <w:color w:val="000000"/>
          <w:sz w:val="28"/>
        </w:rPr>
        <w:t xml:space="preserve"> қамтамасыз ету, уақытша </w:t>
      </w:r>
      <w:r>
        <w:rPr>
          <w:rFonts w:ascii="Times New Roman"/>
          <w:b w:val="false"/>
          <w:i w:val="false"/>
          <w:color w:val="000000"/>
          <w:sz w:val="28"/>
        </w:rPr>
        <w:t>жұмысқа</w:t>
      </w:r>
      <w:r>
        <w:rPr>
          <w:rFonts w:ascii="Times New Roman"/>
          <w:b w:val="false"/>
          <w:i w:val="false"/>
          <w:color w:val="000000"/>
          <w:sz w:val="28"/>
        </w:rPr>
        <w:t xml:space="preserve"> жарамсыздық</w:t>
      </w:r>
      <w:r>
        <w:rPr>
          <w:rFonts w:ascii="Times New Roman"/>
          <w:b w:val="false"/>
          <w:i w:val="false"/>
          <w:color w:val="000000"/>
          <w:sz w:val="28"/>
        </w:rPr>
        <w:t xml:space="preserve"> бойынша әлеуметтік жәрдемақы төлеу, денсаулыққа мертігу немесе басқа </w:t>
      </w:r>
      <w:r>
        <w:rPr>
          <w:rFonts w:ascii="Times New Roman"/>
          <w:b w:val="false"/>
          <w:i w:val="false"/>
          <w:color w:val="000000"/>
          <w:sz w:val="28"/>
        </w:rPr>
        <w:t>зақымдану</w:t>
      </w:r>
      <w:r>
        <w:rPr>
          <w:rFonts w:ascii="Times New Roman"/>
          <w:b w:val="false"/>
          <w:i w:val="false"/>
          <w:color w:val="000000"/>
          <w:sz w:val="28"/>
        </w:rPr>
        <w:t xml:space="preserve"> салдарынан</w:t>
      </w:r>
      <w:r>
        <w:rPr>
          <w:rFonts w:ascii="Times New Roman"/>
          <w:b w:val="false"/>
          <w:i w:val="false"/>
          <w:color w:val="000000"/>
          <w:sz w:val="28"/>
        </w:rPr>
        <w:t xml:space="preserve"> келтірілген зияндардың орнын толтыру, зейнетақы және әлеуметтік ақша аударулар </w:t>
      </w:r>
      <w:r>
        <w:rPr>
          <w:rFonts w:ascii="Times New Roman"/>
          <w:b w:val="false"/>
          <w:i w:val="false"/>
          <w:color w:val="000000"/>
          <w:sz w:val="28"/>
        </w:rPr>
        <w:t>Қазақстан</w:t>
      </w:r>
      <w:r>
        <w:rPr>
          <w:rFonts w:ascii="Times New Roman"/>
          <w:b w:val="false"/>
          <w:i w:val="false"/>
          <w:color w:val="000000"/>
          <w:sz w:val="28"/>
        </w:rPr>
        <w:t xml:space="preserve"> Республикасының</w:t>
      </w:r>
      <w:r>
        <w:rPr>
          <w:rFonts w:ascii="Times New Roman"/>
          <w:b w:val="false"/>
          <w:i w:val="false"/>
          <w:color w:val="000000"/>
          <w:sz w:val="28"/>
        </w:rPr>
        <w:t xml:space="preserve"> заңнамаларына</w:t>
      </w:r>
      <w:r>
        <w:rPr>
          <w:rFonts w:ascii="Times New Roman"/>
          <w:b w:val="false"/>
          <w:i w:val="false"/>
          <w:color w:val="000000"/>
          <w:sz w:val="28"/>
        </w:rPr>
        <w:t xml:space="preserve"> сәйкес жүргізіледі. Қызметкерлердің жекелеген санаттары үшін (әйелдер және отбасылық міндеттері бар өзге адамдар, мүгедектер, он сегіз жасқа толмаған адамдар) қоғамдық жұмыстардың шарттары сай келген санаттың еңбек шарттарының ерекшеліктерін ескерумен анықталады және Қазақстан Республикасының </w:t>
      </w:r>
      <w:r>
        <w:rPr>
          <w:rFonts w:ascii="Times New Roman"/>
          <w:b w:val="false"/>
          <w:i w:val="false"/>
          <w:color w:val="000000"/>
          <w:sz w:val="28"/>
        </w:rPr>
        <w:t>еңбек</w:t>
      </w:r>
      <w:r>
        <w:rPr>
          <w:rFonts w:ascii="Times New Roman"/>
          <w:b w:val="false"/>
          <w:i w:val="false"/>
          <w:color w:val="000000"/>
          <w:sz w:val="28"/>
        </w:rPr>
        <w:t xml:space="preserve"> заңнамасына</w:t>
      </w:r>
      <w:r>
        <w:rPr>
          <w:rFonts w:ascii="Times New Roman"/>
          <w:b w:val="false"/>
          <w:i w:val="false"/>
          <w:color w:val="000000"/>
          <w:sz w:val="28"/>
        </w:rPr>
        <w:t xml:space="preserve"> сәйкес қызметкерлер мен жұмыс берушілер арасында жасалатын еңбек шарттарымен қарастырылады.</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