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2747" w14:textId="92d2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24 желтоқсандағы N 20/2-IV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2010 жылғы 13 желтоқсандағы N 26/1-IV шешімі. Шығыс Қазақстан облысы Әділет департаментінің Бесқарағай ауданындағы Әділет басқармасында 2010 жылғы 24 желтоқсанда N 5-7-86 тіркелді. Күші жойылды - Шығыс Қазақстан облысы Бесқарағай аудандық мәслихатының 2010 жылғы 28 желтоқсандағы N 27/9-IV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Бесқарағай аудандық мәслихатының 2010.12.28 N 27/9-IV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«2010-2012 жылдарға арналған облыстық бюджет туралы» 2009 жылғы 21 желтоқсандағы № 17/222-IV шешімге өзгерістер мен толықтырулар енгізу туралы» 2010 жылғы 10 желтоқсандағы № 25/307-IV (нормативтік құқықтық актілерді мемлекеттік тіркеу Тізілімінде 2010 жылдың 13 желтоқсанда № 2539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2009 жылғы 24 желтоқсандағы № 20/2-IV (нормативтік құқықтық актілерді мемлекеттік тіркеу Тізілімінде 5-7-74 нөмірімен тіркелген, 2010 жылғы 23 қаңтардағы «Бесқарағай тынысы» газетінің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 xml:space="preserve">4 қосымшаларға </w:t>
      </w:r>
      <w:r>
        <w:rPr>
          <w:rFonts w:ascii="Times New Roman"/>
          <w:b w:val="false"/>
          <w:i w:val="false"/>
          <w:color w:val="000000"/>
          <w:sz w:val="28"/>
        </w:rPr>
        <w:t>сәйкес тиісінше, соның ішінде 2010 жылға мынадай көлемдерде бекітілсін:</w:t>
      </w:r>
      <w:r>
        <w:br/>
      </w:r>
      <w:r>
        <w:rPr>
          <w:rFonts w:ascii="Times New Roman"/>
          <w:b w:val="false"/>
          <w:i w:val="false"/>
          <w:color w:val="000000"/>
          <w:sz w:val="28"/>
        </w:rPr>
        <w:t>
      1. шығындар – 1708439,8 мың теңге, соның ішінде:</w:t>
      </w:r>
      <w:r>
        <w:br/>
      </w:r>
      <w:r>
        <w:rPr>
          <w:rFonts w:ascii="Times New Roman"/>
          <w:b w:val="false"/>
          <w:i w:val="false"/>
          <w:color w:val="000000"/>
          <w:sz w:val="28"/>
        </w:rPr>
        <w:t>
      «Жалпы сипаттағы мемлекеттік қызметтер» 01 функционалдық тобы бойынша «177453» мың теңге «177614» мың теңгеге өзгертілсін;</w:t>
      </w:r>
      <w:r>
        <w:br/>
      </w:r>
      <w:r>
        <w:rPr>
          <w:rFonts w:ascii="Times New Roman"/>
          <w:b w:val="false"/>
          <w:i w:val="false"/>
          <w:color w:val="000000"/>
          <w:sz w:val="28"/>
        </w:rPr>
        <w:t>
      «Білім беру» 04 функционалдық тобы бойынша «893546» мың теңге «893246» мың теңгеге өзгертілсін;</w:t>
      </w:r>
      <w:r>
        <w:br/>
      </w:r>
      <w:r>
        <w:rPr>
          <w:rFonts w:ascii="Times New Roman"/>
          <w:b w:val="false"/>
          <w:i w:val="false"/>
          <w:color w:val="000000"/>
          <w:sz w:val="28"/>
        </w:rPr>
        <w:t>
      «Мәдениет, спорт, туризм және ақпараттық кеңістік» 08 функционалдық тобы бойынша «74639» мың теңге «74869» мың теңгеге өзгертілсін;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бойынша «248745» мың теңге «248744,6» мың теңгеге өзгертілсін;</w:t>
      </w:r>
      <w:r>
        <w:br/>
      </w:r>
      <w:r>
        <w:rPr>
          <w:rFonts w:ascii="Times New Roman"/>
          <w:b w:val="false"/>
          <w:i w:val="false"/>
          <w:color w:val="000000"/>
          <w:sz w:val="28"/>
        </w:rPr>
        <w:t>
      «Көлiк және коммуникация» 12 функционалдық тобы бойынша «23333,4» мың теңге «23066,4» мың теңгеге өзгертілсін;</w:t>
      </w:r>
      <w:r>
        <w:br/>
      </w:r>
      <w:r>
        <w:rPr>
          <w:rFonts w:ascii="Times New Roman"/>
          <w:b w:val="false"/>
          <w:i w:val="false"/>
          <w:color w:val="000000"/>
          <w:sz w:val="28"/>
        </w:rPr>
        <w:t xml:space="preserve">
      «Басқалар» 13 функционалдық тобы бойынша «23106» мың теңге «23282» мың теңгеге өзгертілсін; </w:t>
      </w:r>
      <w:r>
        <w:br/>
      </w:r>
      <w:r>
        <w:rPr>
          <w:rFonts w:ascii="Times New Roman"/>
          <w:b w:val="false"/>
          <w:i w:val="false"/>
          <w:color w:val="000000"/>
          <w:sz w:val="28"/>
        </w:rPr>
        <w:t>
      «Трансферттер» 15 функционалдық тобы бойынша «49134,4» мың теңге «49134,8» мың теңгеге өзгертілсін;</w:t>
      </w:r>
      <w:r>
        <w:br/>
      </w:r>
      <w:r>
        <w:rPr>
          <w:rFonts w:ascii="Times New Roman"/>
          <w:b w:val="false"/>
          <w:i w:val="false"/>
          <w:color w:val="000000"/>
          <w:sz w:val="28"/>
        </w:rPr>
        <w:t xml:space="preserve">
      2) таза бюджеттік несиелеу – 4500,0 мың теңге, оның ішінде: </w:t>
      </w:r>
      <w:r>
        <w:br/>
      </w:r>
      <w:r>
        <w:rPr>
          <w:rFonts w:ascii="Times New Roman"/>
          <w:b w:val="false"/>
          <w:i w:val="false"/>
          <w:color w:val="000000"/>
          <w:sz w:val="28"/>
        </w:rPr>
        <w:t>
      бюджеттік несиелер – 4451,0 мың теңге;</w:t>
      </w:r>
      <w:r>
        <w:br/>
      </w:r>
      <w:r>
        <w:rPr>
          <w:rFonts w:ascii="Times New Roman"/>
          <w:b w:val="false"/>
          <w:i w:val="false"/>
          <w:color w:val="000000"/>
          <w:sz w:val="28"/>
        </w:rPr>
        <w:t>
      бюджеттік несиелерді өтеу – 49,0;</w:t>
      </w:r>
      <w:r>
        <w:br/>
      </w:r>
      <w:r>
        <w:rPr>
          <w:rFonts w:ascii="Times New Roman"/>
          <w:b w:val="false"/>
          <w:i w:val="false"/>
          <w:color w:val="000000"/>
          <w:sz w:val="28"/>
        </w:rPr>
        <w:t>
      3) қаржы активтерімен жасалатын операциялар бойынша сальдо – 7000,0 мың теңге;</w:t>
      </w:r>
      <w:r>
        <w:br/>
      </w:r>
      <w:r>
        <w:rPr>
          <w:rFonts w:ascii="Times New Roman"/>
          <w:b w:val="false"/>
          <w:i w:val="false"/>
          <w:color w:val="000000"/>
          <w:sz w:val="28"/>
        </w:rPr>
        <w:t>
      қаржы активтерін сатып алу – 7000,0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4) бюджеттің тапшылығы (профицит) – -4046,8 мың теңге;</w:t>
      </w:r>
      <w:r>
        <w:br/>
      </w:r>
      <w:r>
        <w:rPr>
          <w:rFonts w:ascii="Times New Roman"/>
          <w:b w:val="false"/>
          <w:i w:val="false"/>
          <w:color w:val="000000"/>
          <w:sz w:val="28"/>
        </w:rPr>
        <w:t>
      5) бюджет тапшылығын қаржыландыру (профицитті пайдалану) – 4046,8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1 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Б. ОМАРОВ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Ж. МАРАЛОВ</w:t>
      </w:r>
    </w:p>
    <w:bookmarkEnd w:id="1"/>
    <w:bookmarkStart w:name="z6" w:id="2"/>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26/1-IV шешіміне</w:t>
      </w:r>
      <w:r>
        <w:br/>
      </w:r>
      <w:r>
        <w:rPr>
          <w:rFonts w:ascii="Times New Roman"/>
          <w:b w:val="false"/>
          <w:i w:val="false"/>
          <w:color w:val="000000"/>
          <w:sz w:val="28"/>
        </w:rPr>
        <w:t>
      1 қосымша</w:t>
      </w:r>
    </w:p>
    <w:bookmarkEnd w:id="2"/>
    <w:bookmarkStart w:name="z7"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09"/>
        <w:gridCol w:w="679"/>
        <w:gridCol w:w="893"/>
        <w:gridCol w:w="7614"/>
        <w:gridCol w:w="2203"/>
      </w:tblGrid>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1715893</w:t>
            </w:r>
          </w:p>
        </w:tc>
      </w:tr>
      <w:tr>
        <w:trPr>
          <w:trHeight w:val="2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213104</w:t>
            </w:r>
          </w:p>
        </w:tc>
      </w:tr>
      <w:tr>
        <w:trPr>
          <w:trHeight w:val="2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211781</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81390</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81390</w:t>
            </w:r>
          </w:p>
        </w:tc>
      </w:tr>
      <w:tr>
        <w:trPr>
          <w:trHeight w:val="5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69395</w:t>
            </w:r>
          </w:p>
        </w:tc>
      </w:tr>
      <w:tr>
        <w:trPr>
          <w:trHeight w:val="5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74768</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74768</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74768</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51688</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28249</w:t>
            </w:r>
          </w:p>
        </w:tc>
      </w:tr>
      <w:tr>
        <w:trPr>
          <w:trHeight w:val="5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25824</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жерлеріне жеке тұлғалардан алынатын жер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ауылшаруашылығына арналмаған өзге де жерге салынатын жер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8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5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5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5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9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5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81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8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9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669</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8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8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79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5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1498338</w:t>
            </w:r>
          </w:p>
        </w:tc>
      </w:tr>
      <w:tr>
        <w:trPr>
          <w:trHeight w:val="5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1498338</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373062</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176099</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196963</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1125276</w:t>
            </w:r>
          </w:p>
        </w:tc>
      </w:tr>
      <w:tr>
        <w:trPr>
          <w:trHeight w:val="2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5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700"/>
        <w:gridCol w:w="764"/>
        <w:gridCol w:w="850"/>
        <w:gridCol w:w="764"/>
        <w:gridCol w:w="7180"/>
        <w:gridCol w:w="2525"/>
      </w:tblGrid>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1708439,8</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177614</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154105</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13171</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59764</w:t>
            </w:r>
          </w:p>
        </w:tc>
      </w:tr>
      <w:tr>
        <w:trPr>
          <w:trHeight w:val="6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53133</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81170</w:t>
            </w:r>
          </w:p>
        </w:tc>
      </w:tr>
      <w:tr>
        <w:trPr>
          <w:trHeight w:val="87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77290</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14191</w:t>
            </w:r>
          </w:p>
        </w:tc>
      </w:tr>
      <w:tr>
        <w:trPr>
          <w:trHeight w:val="42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14191</w:t>
            </w:r>
          </w:p>
        </w:tc>
      </w:tr>
      <w:tr>
        <w:trPr>
          <w:trHeight w:val="9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9318</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9318</w:t>
            </w:r>
          </w:p>
        </w:tc>
      </w:tr>
      <w:tr>
        <w:trPr>
          <w:trHeight w:val="9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5663</w:t>
            </w:r>
          </w:p>
        </w:tc>
      </w:tr>
      <w:tr>
        <w:trPr>
          <w:trHeight w:val="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3706</w:t>
            </w:r>
          </w:p>
        </w:tc>
      </w:tr>
      <w:tr>
        <w:trPr>
          <w:trHeight w:val="3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3706</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3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1957</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1957</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r>
      <w:tr>
        <w:trPr>
          <w:trHeight w:val="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893246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806308</w:t>
            </w:r>
          </w:p>
        </w:tc>
      </w:tr>
      <w:tr>
        <w:trPr>
          <w:trHeight w:val="3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806308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793199</w:t>
            </w:r>
          </w:p>
        </w:tc>
      </w:tr>
      <w:tr>
        <w:trPr>
          <w:trHeight w:val="13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w:t>
            </w:r>
          </w:p>
        </w:tc>
      </w:tr>
      <w:tr>
        <w:trPr>
          <w:trHeight w:val="3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86938</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86753</w:t>
            </w:r>
          </w:p>
        </w:tc>
      </w:tr>
      <w:tr>
        <w:trPr>
          <w:trHeight w:val="6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9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141198</w:t>
            </w:r>
          </w:p>
        </w:tc>
      </w:tr>
      <w:tr>
        <w:trPr>
          <w:trHeight w:val="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122808</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122808</w:t>
            </w:r>
          </w:p>
        </w:tc>
      </w:tr>
      <w:tr>
        <w:trPr>
          <w:trHeight w:val="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23953</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36360</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18390</w:t>
            </w:r>
          </w:p>
        </w:tc>
      </w:tr>
      <w:tr>
        <w:trPr>
          <w:trHeight w:val="6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18390</w:t>
            </w:r>
          </w:p>
        </w:tc>
      </w:tr>
      <w:tr>
        <w:trPr>
          <w:trHeight w:val="9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w:t>
            </w:r>
          </w:p>
        </w:tc>
      </w:tr>
      <w:tr>
        <w:trPr>
          <w:trHeight w:val="58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63815</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33419</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33419</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27419</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23396</w:t>
            </w:r>
          </w:p>
        </w:tc>
      </w:tr>
      <w:tr>
        <w:trPr>
          <w:trHeight w:val="6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22136</w:t>
            </w:r>
          </w:p>
        </w:tc>
      </w:tr>
      <w:tr>
        <w:trPr>
          <w:trHeight w:val="40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w:t>
            </w:r>
          </w:p>
        </w:tc>
      </w:tr>
      <w:tr>
        <w:trPr>
          <w:trHeight w:val="27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1260</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74869</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30102</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30102</w:t>
            </w:r>
          </w:p>
        </w:tc>
      </w:tr>
      <w:tr>
        <w:trPr>
          <w:trHeight w:val="10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6159</w:t>
            </w:r>
          </w:p>
        </w:tc>
      </w:tr>
      <w:tr>
        <w:trPr>
          <w:trHeight w:val="6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5263</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19566</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3811</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19042</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4636</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9114</w:t>
            </w:r>
          </w:p>
        </w:tc>
      </w:tr>
      <w:tr>
        <w:trPr>
          <w:trHeight w:val="9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5292</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248744,6</w:t>
            </w:r>
          </w:p>
        </w:tc>
      </w:tr>
      <w:tr>
        <w:trPr>
          <w:trHeight w:val="12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2128,6</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628,6</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203079</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203079</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203079</w:t>
            </w:r>
          </w:p>
        </w:tc>
      </w:tr>
      <w:tr>
        <w:trPr>
          <w:trHeight w:val="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6614</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6614</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9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36923</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20002</w:t>
            </w:r>
          </w:p>
        </w:tc>
      </w:tr>
      <w:tr>
        <w:trPr>
          <w:trHeight w:val="9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16921</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6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6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23066,4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23066,4</w:t>
            </w:r>
          </w:p>
        </w:tc>
      </w:tr>
      <w:tr>
        <w:trPr>
          <w:trHeight w:val="6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7426</w:t>
            </w:r>
          </w:p>
        </w:tc>
      </w:tr>
      <w:tr>
        <w:trPr>
          <w:trHeight w:val="9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15640,4</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23282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23282</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3478</w:t>
            </w:r>
          </w:p>
        </w:tc>
      </w:tr>
      <w:tr>
        <w:trPr>
          <w:trHeight w:val="6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6179</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13625</w:t>
            </w:r>
          </w:p>
        </w:tc>
      </w:tr>
      <w:tr>
        <w:trPr>
          <w:trHeight w:val="9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49134,8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49134,8</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49134,8</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w:t>
            </w:r>
          </w:p>
        </w:tc>
      </w:tr>
      <w:tr>
        <w:trPr>
          <w:trHeight w:val="12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9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6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w:t>
            </w:r>
          </w:p>
        </w:tc>
      </w:tr>
      <w:tr>
        <w:trPr>
          <w:trHeight w:val="12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-4046,8</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4046,8</w:t>
            </w:r>
          </w:p>
        </w:tc>
      </w:tr>
      <w:tr>
        <w:trPr>
          <w:trHeight w:val="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w:t>
            </w:r>
          </w:p>
        </w:tc>
      </w:tr>
      <w:tr>
        <w:trPr>
          <w:trHeight w:val="1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w:t>
            </w:r>
          </w:p>
        </w:tc>
      </w:tr>
      <w:tr>
        <w:trPr>
          <w:trHeight w:val="6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26/1-IV шешіміне 2 қосымша</w:t>
      </w:r>
    </w:p>
    <w:bookmarkEnd w:id="4"/>
    <w:bookmarkStart w:name="z9" w:id="5"/>
    <w:p>
      <w:pPr>
        <w:spacing w:after="0"/>
        <w:ind w:left="0"/>
        <w:jc w:val="left"/>
      </w:pPr>
      <w:r>
        <w:rPr>
          <w:rFonts w:ascii="Times New Roman"/>
          <w:b/>
          <w:i w:val="false"/>
          <w:color w:val="000000"/>
        </w:rPr>
        <w:t xml:space="preserve"> 
      2010 жылға арналған аудандық бюджетті орындау барысындағы</w:t>
      </w:r>
      <w:r>
        <w:br/>
      </w:r>
      <w:r>
        <w:rPr>
          <w:rFonts w:ascii="Times New Roman"/>
          <w:b/>
          <w:i w:val="false"/>
          <w:color w:val="000000"/>
        </w:rPr>
        <w:t>
      секвестерлеуге жатпайтын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467"/>
        <w:gridCol w:w="2194"/>
        <w:gridCol w:w="8718"/>
      </w:tblGrid>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26/1-IV шешіміне 3 қосымша</w:t>
      </w:r>
    </w:p>
    <w:bookmarkEnd w:id="6"/>
    <w:bookmarkStart w:name="z11" w:id="7"/>
    <w:p>
      <w:pPr>
        <w:spacing w:after="0"/>
        <w:ind w:left="0"/>
        <w:jc w:val="left"/>
      </w:pPr>
      <w:r>
        <w:rPr>
          <w:rFonts w:ascii="Times New Roman"/>
          <w:b/>
          <w:i w:val="false"/>
          <w:color w:val="000000"/>
        </w:rPr>
        <w:t xml:space="preserve"> 
      2011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62"/>
        <w:gridCol w:w="792"/>
        <w:gridCol w:w="820"/>
        <w:gridCol w:w="7751"/>
        <w:gridCol w:w="2487"/>
      </w:tblGrid>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1466757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251459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210532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68015</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31153</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10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меншіктен түсетін кiрiстер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40042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1215298</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1215298</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468"/>
        <w:gridCol w:w="923"/>
        <w:gridCol w:w="988"/>
        <w:gridCol w:w="880"/>
        <w:gridCol w:w="6860"/>
        <w:gridCol w:w="2658"/>
      </w:tblGrid>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1459757</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176399</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150701</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15135</w:t>
            </w:r>
          </w:p>
        </w:tc>
      </w:tr>
      <w:tr>
        <w:trPr>
          <w:trHeight w:val="6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57238</w:t>
            </w:r>
          </w:p>
        </w:tc>
      </w:tr>
      <w:tr>
        <w:trPr>
          <w:trHeight w:val="6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56588</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78328</w:t>
            </w:r>
          </w:p>
        </w:tc>
      </w:tr>
      <w:tr>
        <w:trPr>
          <w:trHeight w:val="8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75934</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15536</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15536</w:t>
            </w:r>
          </w:p>
        </w:tc>
      </w:tr>
      <w:tr>
        <w:trPr>
          <w:trHeight w:val="9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10162</w:t>
            </w:r>
          </w:p>
        </w:tc>
      </w:tr>
      <w:tr>
        <w:trPr>
          <w:trHeight w:val="9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955829</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926301</w:t>
            </w:r>
          </w:p>
        </w:tc>
      </w:tr>
      <w:tr>
        <w:trPr>
          <w:trHeight w:val="3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926301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911473</w:t>
            </w:r>
          </w:p>
        </w:tc>
      </w:tr>
      <w:tr>
        <w:trPr>
          <w:trHeight w:val="1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29528</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29528</w:t>
            </w:r>
          </w:p>
        </w:tc>
      </w:tr>
      <w:tr>
        <w:trPr>
          <w:trHeight w:val="6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9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6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6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8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20684</w:t>
            </w:r>
          </w:p>
        </w:tc>
      </w:tr>
      <w:tr>
        <w:trPr>
          <w:trHeight w:val="6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20684</w:t>
            </w:r>
          </w:p>
        </w:tc>
      </w:tr>
      <w:tr>
        <w:trPr>
          <w:trHeight w:val="9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r>
      <w:tr>
        <w:trPr>
          <w:trHeight w:val="58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2916</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2916</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көркейту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22281</w:t>
            </w:r>
          </w:p>
        </w:tc>
      </w:tr>
      <w:tr>
        <w:trPr>
          <w:trHeight w:val="6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22281</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30535</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4457</w:t>
            </w:r>
          </w:p>
        </w:tc>
      </w:tr>
      <w:tr>
        <w:trPr>
          <w:trHeight w:val="6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22154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19886</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2268</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19324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w:t>
            </w:r>
          </w:p>
        </w:tc>
      </w:tr>
      <w:tr>
        <w:trPr>
          <w:trHeight w:val="6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9331</w:t>
            </w:r>
          </w:p>
        </w:tc>
      </w:tr>
      <w:tr>
        <w:trPr>
          <w:trHeight w:val="9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4450</w:t>
            </w:r>
          </w:p>
        </w:tc>
      </w:tr>
      <w:tr>
        <w:trPr>
          <w:trHeight w:val="6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31383</w:t>
            </w:r>
          </w:p>
        </w:tc>
      </w:tr>
      <w:tr>
        <w:trPr>
          <w:trHeight w:val="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1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7383</w:t>
            </w:r>
          </w:p>
        </w:tc>
      </w:tr>
      <w:tr>
        <w:trPr>
          <w:trHeight w:val="6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9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6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68787</w:t>
            </w:r>
          </w:p>
        </w:tc>
      </w:tr>
      <w:tr>
        <w:trPr>
          <w:trHeight w:val="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68787</w:t>
            </w:r>
          </w:p>
        </w:tc>
      </w:tr>
      <w:tr>
        <w:trPr>
          <w:trHeight w:val="6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7818</w:t>
            </w:r>
          </w:p>
        </w:tc>
      </w:tr>
      <w:tr>
        <w:trPr>
          <w:trHeight w:val="9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60969</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23296</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6886</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13410</w:t>
            </w:r>
          </w:p>
        </w:tc>
      </w:tr>
      <w:tr>
        <w:trPr>
          <w:trHeight w:val="9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r>
      <w:tr>
        <w:trPr>
          <w:trHeight w:val="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26/1-IV шешіміне 4 қосымша</w:t>
      </w:r>
    </w:p>
    <w:bookmarkEnd w:id="8"/>
    <w:bookmarkStart w:name="z13" w:id="9"/>
    <w:p>
      <w:pPr>
        <w:spacing w:after="0"/>
        <w:ind w:left="0"/>
        <w:jc w:val="left"/>
      </w:pPr>
      <w:r>
        <w:rPr>
          <w:rFonts w:ascii="Times New Roman"/>
          <w:b/>
          <w:i w:val="false"/>
          <w:color w:val="000000"/>
        </w:rPr>
        <w:t xml:space="preserve"> 
      2012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65"/>
        <w:gridCol w:w="983"/>
        <w:gridCol w:w="711"/>
        <w:gridCol w:w="7804"/>
        <w:gridCol w:w="2347"/>
      </w:tblGrid>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1566403</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253881</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218954</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80853</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80853</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70735</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32399</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30045</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13913</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8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8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(төлнұсқаларын) бергені үшін алынатын мемлекеттік баж</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10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8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меншіктен түсетін кiрiстер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34007</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1312522</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1312522</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699"/>
        <w:gridCol w:w="914"/>
        <w:gridCol w:w="871"/>
        <w:gridCol w:w="699"/>
        <w:gridCol w:w="7452"/>
        <w:gridCol w:w="2501"/>
      </w:tblGrid>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1559403</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194315</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166225</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16733</w:t>
            </w:r>
          </w:p>
        </w:tc>
      </w:tr>
      <w:tr>
        <w:trPr>
          <w:trHeight w:val="6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62137</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61467</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87355</w:t>
            </w:r>
          </w:p>
        </w:tc>
      </w:tr>
      <w:tr>
        <w:trPr>
          <w:trHeight w:val="8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84875</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16857</w:t>
            </w:r>
          </w:p>
        </w:tc>
      </w:tr>
      <w:tr>
        <w:trPr>
          <w:trHeight w:val="4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16857</w:t>
            </w:r>
          </w:p>
        </w:tc>
      </w:tr>
      <w:tr>
        <w:trPr>
          <w:trHeight w:val="9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11233</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11233</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1040130</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1022631</w:t>
            </w:r>
          </w:p>
        </w:tc>
      </w:tr>
      <w:tr>
        <w:trPr>
          <w:trHeight w:val="3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1022631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1006070</w:t>
            </w:r>
          </w:p>
        </w:tc>
      </w:tr>
      <w:tr>
        <w:trPr>
          <w:trHeight w:val="1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16561</w:t>
            </w:r>
          </w:p>
        </w:tc>
      </w:tr>
      <w:tr>
        <w:trPr>
          <w:trHeight w:val="3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17499</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17499</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9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6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95547</w:t>
            </w:r>
          </w:p>
        </w:tc>
      </w:tr>
      <w:tr>
        <w:trPr>
          <w:trHeight w:val="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72524</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5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17519</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w:t>
            </w:r>
          </w:p>
        </w:tc>
      </w:tr>
      <w:tr>
        <w:trPr>
          <w:trHeight w:val="9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21383</w:t>
            </w:r>
          </w:p>
        </w:tc>
      </w:tr>
      <w:tr>
        <w:trPr>
          <w:trHeight w:val="5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25549</w:t>
            </w:r>
          </w:p>
        </w:tc>
      </w:tr>
      <w:tr>
        <w:trPr>
          <w:trHeight w:val="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w:t>
            </w:r>
          </w:p>
        </w:tc>
      </w:tr>
      <w:tr>
        <w:trPr>
          <w:trHeight w:val="9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22400</w:t>
            </w:r>
          </w:p>
        </w:tc>
      </w:tr>
      <w:tr>
        <w:trPr>
          <w:trHeight w:val="6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22400</w:t>
            </w:r>
          </w:p>
        </w:tc>
      </w:tr>
      <w:tr>
        <w:trPr>
          <w:trHeight w:val="27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80814</w:t>
            </w:r>
          </w:p>
        </w:tc>
      </w:tr>
      <w:tr>
        <w:trPr>
          <w:trHeight w:val="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31000</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4527</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4527</w:t>
            </w:r>
          </w:p>
        </w:tc>
      </w:tr>
      <w:tr>
        <w:trPr>
          <w:trHeight w:val="6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24070</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21770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21217</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6089</w:t>
            </w:r>
          </w:p>
        </w:tc>
      </w:tr>
      <w:tr>
        <w:trPr>
          <w:trHeight w:val="6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10203</w:t>
            </w:r>
          </w:p>
        </w:tc>
      </w:tr>
      <w:tr>
        <w:trPr>
          <w:trHeight w:val="9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4925</w:t>
            </w:r>
          </w:p>
        </w:tc>
      </w:tr>
      <w:tr>
        <w:trPr>
          <w:trHeight w:val="6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4560</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4560</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8270</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8270</w:t>
            </w:r>
          </w:p>
        </w:tc>
      </w:tr>
      <w:tr>
        <w:trPr>
          <w:trHeight w:val="6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6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70444</w:t>
            </w:r>
          </w:p>
        </w:tc>
      </w:tr>
      <w:tr>
        <w:trPr>
          <w:trHeight w:val="6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8444</w:t>
            </w:r>
          </w:p>
        </w:tc>
      </w:tr>
      <w:tr>
        <w:trPr>
          <w:trHeight w:val="9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62000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26057</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8473</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14584</w:t>
            </w:r>
          </w:p>
        </w:tc>
      </w:tr>
      <w:tr>
        <w:trPr>
          <w:trHeight w:val="9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4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