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5550" w14:textId="6685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елді мекендерінде мысықтар мен иттерді күтіп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2010 жылғы 27 шілдедегі N 23/184-IV шешімі. Шығыс Қазақстан облысы Әділет департаментінің Жарма аудандық әділет басқармасында 2010 жылғы 16 тамызда N 5-10-103 тіркелді. Күші жойылды - Жарма аудандық мәслихатының 2012 жылғы 05 маусымдағы N 3/39-V шешімімен</w:t>
      </w:r>
    </w:p>
    <w:p>
      <w:pPr>
        <w:spacing w:after="0"/>
        <w:ind w:left="0"/>
        <w:jc w:val="both"/>
      </w:pPr>
      <w:bookmarkStart w:name="z13" w:id="0"/>
      <w:r>
        <w:rPr>
          <w:rFonts w:ascii="Times New Roman"/>
          <w:b w:val="false"/>
          <w:i w:val="false"/>
          <w:color w:val="ff0000"/>
          <w:sz w:val="28"/>
        </w:rPr>
        <w:t>
      Ескерту. Күші жойылды - Жарма аудандық мәслихатының 2012.06.05  N 3/39-V шешімімен.</w:t>
      </w:r>
    </w:p>
    <w:bookmarkEnd w:id="0"/>
    <w:bookmarkStart w:name="z2" w:id="1"/>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 155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 тармағы </w:t>
      </w:r>
      <w:r>
        <w:rPr>
          <w:rFonts w:ascii="Times New Roman"/>
          <w:b w:val="false"/>
          <w:i w:val="false"/>
          <w:color w:val="000000"/>
          <w:sz w:val="28"/>
        </w:rPr>
        <w:t>8) тармақшасы</w:t>
      </w:r>
      <w:r>
        <w:rPr>
          <w:rFonts w:ascii="Times New Roman"/>
          <w:b w:val="false"/>
          <w:i w:val="false"/>
          <w:color w:val="000000"/>
          <w:sz w:val="28"/>
        </w:rPr>
        <w:t xml:space="preserve"> негізінде, Жарма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w:t>
      </w:r>
      <w:r>
        <w:rPr>
          <w:rFonts w:ascii="Times New Roman"/>
          <w:b w:val="false"/>
          <w:i w:val="false"/>
          <w:color w:val="000000"/>
          <w:sz w:val="28"/>
        </w:rPr>
        <w:t>«Жарма ауданының елді мекендерінде мысықтар мен иттерді күтіп ұстау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«Жарма ауданы елді мекендерінде мысықтар мен иттерді ұстау Ережелері туралы» 2006 жылғы 16 наурыздағы Жарма аудандық мәслихатының № 28-9 (нормативтік құқықтық актілерді мемлекеттік тіркеу тізілімінде № 5-10-27 болып тіркелген, 2006 жылы 31 наурызда № 13 «Рауан-Восход» газетінде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К. Сқақов</w:t>
      </w:r>
    </w:p>
    <w:p>
      <w:pPr>
        <w:spacing w:after="0"/>
        <w:ind w:left="0"/>
        <w:jc w:val="both"/>
      </w:pPr>
      <w:r>
        <w:rPr>
          <w:rFonts w:ascii="Times New Roman"/>
          <w:b w:val="false"/>
          <w:i/>
          <w:color w:val="000000"/>
          <w:sz w:val="28"/>
        </w:rPr>
        <w:t>      Мәслихат хатшысы                   Д. Садықов</w:t>
      </w:r>
    </w:p>
    <w:bookmarkStart w:name="z5" w:id="2"/>
    <w:p>
      <w:pPr>
        <w:spacing w:after="0"/>
        <w:ind w:left="0"/>
        <w:jc w:val="both"/>
      </w:pPr>
      <w:r>
        <w:rPr>
          <w:rFonts w:ascii="Times New Roman"/>
          <w:b w:val="false"/>
          <w:i w:val="false"/>
          <w:color w:val="000000"/>
          <w:sz w:val="28"/>
        </w:rPr>
        <w:t>
Жарма ауданы мәслихатының</w:t>
      </w:r>
      <w:r>
        <w:br/>
      </w:r>
      <w:r>
        <w:rPr>
          <w:rFonts w:ascii="Times New Roman"/>
          <w:b w:val="false"/>
          <w:i w:val="false"/>
          <w:color w:val="000000"/>
          <w:sz w:val="28"/>
        </w:rPr>
        <w:t>
2010 жылғы 27 шілдедегі № 23/184-ІV</w:t>
      </w:r>
      <w:r>
        <w:br/>
      </w:r>
      <w:r>
        <w:rPr>
          <w:rFonts w:ascii="Times New Roman"/>
          <w:b w:val="false"/>
          <w:i w:val="false"/>
          <w:color w:val="000000"/>
          <w:sz w:val="28"/>
        </w:rPr>
        <w:t>
шешімімен бекітілген</w:t>
      </w:r>
    </w:p>
    <w:bookmarkEnd w:id="2"/>
    <w:bookmarkStart w:name="z6" w:id="3"/>
    <w:p>
      <w:pPr>
        <w:spacing w:after="0"/>
        <w:ind w:left="0"/>
        <w:jc w:val="left"/>
      </w:pPr>
      <w:r>
        <w:rPr>
          <w:rFonts w:ascii="Times New Roman"/>
          <w:b/>
          <w:i w:val="false"/>
          <w:color w:val="000000"/>
        </w:rPr>
        <w:t xml:space="preserve"> 
Жарма ауданының елді мекендерінде мысықтар мен иттерді</w:t>
      </w:r>
      <w:r>
        <w:br/>
      </w:r>
      <w:r>
        <w:rPr>
          <w:rFonts w:ascii="Times New Roman"/>
          <w:b/>
          <w:i w:val="false"/>
          <w:color w:val="000000"/>
        </w:rPr>
        <w:t>
күтіп ұстау</w:t>
      </w:r>
      <w:r>
        <w:br/>
      </w:r>
      <w:r>
        <w:rPr>
          <w:rFonts w:ascii="Times New Roman"/>
          <w:b/>
          <w:i w:val="false"/>
          <w:color w:val="000000"/>
        </w:rPr>
        <w:t>
Ережесі</w:t>
      </w:r>
    </w:p>
    <w:bookmarkEnd w:id="3"/>
    <w:bookmarkStart w:name="z7"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Жарма ауданының елді мекендерінде мысықтар мен иттерді күтіп ұстау Ережесі (бұдан әрі – Ереже) «Әкімшілік құқық бұзушылық туралы» Қазақстан Республикасының 2001 жылғы 30 қаңтардағы № 155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тармағына, «Қазақстан Республикасындағы жергілікті мемлекеттік басқару және өзін-өзі басқару туралы» Қазақстан Республикасының 2001 жылғы 23 қаңтардағы № 148 Заңының 6 бабының 1 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xml:space="preserve">
      1. Осы Ереженің қолданылуы Жарма ауданындағы иелігінде иттері мен мысықтары бар жеке және заңды тұлғаларға таралады. </w:t>
      </w:r>
      <w:r>
        <w:br/>
      </w:r>
      <w:r>
        <w:rPr>
          <w:rFonts w:ascii="Times New Roman"/>
          <w:b w:val="false"/>
          <w:i w:val="false"/>
          <w:color w:val="000000"/>
          <w:sz w:val="28"/>
        </w:rPr>
        <w:t xml:space="preserve">
      2. Ит мысықты ұстау ветеринарлық, санитарлық-гигиеналық талаптар мен осы Ережені сақтаған жағдайда рұқсат етіледі: </w:t>
      </w:r>
      <w:r>
        <w:br/>
      </w:r>
      <w:r>
        <w:rPr>
          <w:rFonts w:ascii="Times New Roman"/>
          <w:b w:val="false"/>
          <w:i w:val="false"/>
          <w:color w:val="000000"/>
          <w:sz w:val="28"/>
        </w:rPr>
        <w:t xml:space="preserve">
      1) бір жанұя тұратын тұрғын үй-жайда кәсіпорындардың, ұйымдардың, мекемелердің, бағбандық және саяжайлық бірлестіктердің аумағында, демалыс базарларында иттерді байлаулы немесе арнаулы вольерлерде, түнгі уақыттарда мазалау, тыныштықты бұзу және айналасындағылар үшін қауіп төндіру мүмкіндіктерін болдырмайтын жағдайларда ұстау қажет; </w:t>
      </w:r>
      <w:r>
        <w:br/>
      </w:r>
      <w:r>
        <w:rPr>
          <w:rFonts w:ascii="Times New Roman"/>
          <w:b w:val="false"/>
          <w:i w:val="false"/>
          <w:color w:val="000000"/>
          <w:sz w:val="28"/>
        </w:rPr>
        <w:t>
      2) аумаққа және жеке үйлерге кірер есіктің маңдайшасында иттің бар екендігі туралы ескертпе жазба болуы тиіс;</w:t>
      </w:r>
      <w:r>
        <w:br/>
      </w:r>
      <w:r>
        <w:rPr>
          <w:rFonts w:ascii="Times New Roman"/>
          <w:b w:val="false"/>
          <w:i w:val="false"/>
          <w:color w:val="000000"/>
          <w:sz w:val="28"/>
        </w:rPr>
        <w:t xml:space="preserve">
      3) күзетшілік қызметке пайдаланатын иттерді байлауда немесе торларда ұстауға; </w:t>
      </w:r>
      <w:r>
        <w:br/>
      </w:r>
      <w:r>
        <w:rPr>
          <w:rFonts w:ascii="Times New Roman"/>
          <w:b w:val="false"/>
          <w:i w:val="false"/>
          <w:color w:val="000000"/>
          <w:sz w:val="28"/>
        </w:rPr>
        <w:t xml:space="preserve">
      4) иттер мен мысықтарды көпшілік пайдаланатын орындарда (асханаларда, дәліздерде, баспалдақтар бөліктерінде, жертөледе, шатырлар астында, балкондарда және басқа да қосалқы үй-жайларда) үй жанындағы аумақтарда (жеке тұрғын үй қоры үйлерінің жанындағы аумақтардан басқа), қонақүйлерде ұстауға рұқсат етілмейді; </w:t>
      </w:r>
      <w:r>
        <w:br/>
      </w:r>
      <w:r>
        <w:rPr>
          <w:rFonts w:ascii="Times New Roman"/>
          <w:b w:val="false"/>
          <w:i w:val="false"/>
          <w:color w:val="000000"/>
          <w:sz w:val="28"/>
        </w:rPr>
        <w:t>
      5) иттер мен мысықтарды жолаушыларға арналған көліктерде тасымалдау кезінде, адамдардың мазасын алмауы және денесінің таза болуы қажет. Бұл кезде жануарлар тұмылдырықтанған немесе арнайы торларда (қораптарда) болуы тиіс;</w:t>
      </w:r>
      <w:r>
        <w:br/>
      </w:r>
      <w:r>
        <w:rPr>
          <w:rFonts w:ascii="Times New Roman"/>
          <w:b w:val="false"/>
          <w:i w:val="false"/>
          <w:color w:val="000000"/>
          <w:sz w:val="28"/>
        </w:rPr>
        <w:t xml:space="preserve">
      6) қоғамдық орындарда (көшелерде, аулалық аумақтарда, саябақтарда және басқа орындарда) қарғыбаусыз және тұмылдырықсыз иесіз жүрген иттер, иесі байлап кеткендерден басқасы, қараусыз деп есептеледі және қараусыз иттер мен мысықтарды аулайтын тиісті ұйымдардың аулауына жатады; </w:t>
      </w:r>
      <w:r>
        <w:br/>
      </w:r>
      <w:r>
        <w:rPr>
          <w:rFonts w:ascii="Times New Roman"/>
          <w:b w:val="false"/>
          <w:i w:val="false"/>
          <w:color w:val="000000"/>
          <w:sz w:val="28"/>
        </w:rPr>
        <w:t xml:space="preserve">
      7) қараусыз иттер мен мысықтарды аулауды жергілікті атқарушы органмен, онда аулаудың шарттары реттелетін шарт жасасқан тиісті ұйым жүзеге асырады. </w:t>
      </w:r>
      <w:r>
        <w:br/>
      </w:r>
      <w:r>
        <w:rPr>
          <w:rFonts w:ascii="Times New Roman"/>
          <w:b w:val="false"/>
          <w:i w:val="false"/>
          <w:color w:val="000000"/>
          <w:sz w:val="28"/>
        </w:rPr>
        <w:t xml:space="preserve">
      3. Тұрғын үйлер кооперативтерінің, жеке меншік пәтер кооперативтерінің, кондоминиумдардың иттер мен мысықтарды ұстау, бағып-күту ережесін қамтамасыз ету қажет. </w:t>
      </w:r>
      <w:r>
        <w:br/>
      </w:r>
      <w:r>
        <w:rPr>
          <w:rFonts w:ascii="Times New Roman"/>
          <w:b w:val="false"/>
          <w:i w:val="false"/>
          <w:color w:val="000000"/>
          <w:sz w:val="28"/>
        </w:rPr>
        <w:t>
      4. Тұрғын үйлер кооперативтері мен жеке меншік үйлер иелерінің кооперативтері, кондоминиумдарға тиесілі аумақтарда және қосалқы жерлерінің аумақтарында ит мысықтарды серуендететін орындарға жазба-тақтайшалар мен белгілер орнатуы қажет.</w:t>
      </w:r>
    </w:p>
    <w:bookmarkStart w:name="z8" w:id="5"/>
    <w:p>
      <w:pPr>
        <w:spacing w:after="0"/>
        <w:ind w:left="0"/>
        <w:jc w:val="left"/>
      </w:pPr>
      <w:r>
        <w:rPr>
          <w:rFonts w:ascii="Times New Roman"/>
          <w:b/>
          <w:i w:val="false"/>
          <w:color w:val="000000"/>
        </w:rPr>
        <w:t xml:space="preserve"> 
2. Иттер мен мысықтар иелерінің міндеттері</w:t>
      </w:r>
    </w:p>
    <w:bookmarkEnd w:id="5"/>
    <w:p>
      <w:pPr>
        <w:spacing w:after="0"/>
        <w:ind w:left="0"/>
        <w:jc w:val="both"/>
      </w:pPr>
      <w:r>
        <w:rPr>
          <w:rFonts w:ascii="Times New Roman"/>
          <w:b w:val="false"/>
          <w:i w:val="false"/>
          <w:color w:val="000000"/>
          <w:sz w:val="28"/>
        </w:rPr>
        <w:t>      5. Жануарлар иелері төмендегі талаптарды сақтауға:</w:t>
      </w:r>
      <w:r>
        <w:br/>
      </w:r>
      <w:r>
        <w:rPr>
          <w:rFonts w:ascii="Times New Roman"/>
          <w:b w:val="false"/>
          <w:i w:val="false"/>
          <w:color w:val="000000"/>
          <w:sz w:val="28"/>
        </w:rPr>
        <w:t>
      1) барлық иттер мен мысықтар иелері жануарларды сатып алған сәттен бастап ветеринария мамандарына хабарлауға және иелігіндегі жануарлар күшіктеген жағдайда ветеринарлық төлқұжат алуға;</w:t>
      </w:r>
      <w:r>
        <w:br/>
      </w:r>
      <w:r>
        <w:rPr>
          <w:rFonts w:ascii="Times New Roman"/>
          <w:b w:val="false"/>
          <w:i w:val="false"/>
          <w:color w:val="000000"/>
          <w:sz w:val="28"/>
        </w:rPr>
        <w:t>
      2) жануарлар иелері аумақтың эпзоотологиялық жағдайына және ит пен мысықтың биологиялық ерекшеліктеріне сай ветеринар мамандарының нұсқамасына байланысты профилактикалық шараларды орындауға;</w:t>
      </w:r>
      <w:r>
        <w:br/>
      </w:r>
      <w:r>
        <w:rPr>
          <w:rFonts w:ascii="Times New Roman"/>
          <w:b w:val="false"/>
          <w:i w:val="false"/>
          <w:color w:val="000000"/>
          <w:sz w:val="28"/>
        </w:rPr>
        <w:t>
      3) иттер мен мысықтар өзгеше бір мінез танытса, жарақаттанса, ауырса, өлген жағдайда ветеринариялық мекемелерге хабарлауға;</w:t>
      </w:r>
      <w:r>
        <w:br/>
      </w:r>
      <w:r>
        <w:rPr>
          <w:rFonts w:ascii="Times New Roman"/>
          <w:b w:val="false"/>
          <w:i w:val="false"/>
          <w:color w:val="000000"/>
          <w:sz w:val="28"/>
        </w:rPr>
        <w:t>
      4) жануарларды биологиялық қажеттіліктеріне сәйкес асырап-күтуге, мейіріммен қарауға, одан әрі асырау мүмкіндігі болмаған жағдайда басқа тұлғаларға немесе бұндай жануарларды бағып күтетін арнайы мекемелерге өткізуге тиіс.</w:t>
      </w:r>
      <w:r>
        <w:br/>
      </w:r>
      <w:r>
        <w:rPr>
          <w:rFonts w:ascii="Times New Roman"/>
          <w:b w:val="false"/>
          <w:i w:val="false"/>
          <w:color w:val="000000"/>
          <w:sz w:val="28"/>
        </w:rPr>
        <w:t>
      6. Жануарлар иелеріне:</w:t>
      </w:r>
      <w:r>
        <w:br/>
      </w:r>
      <w:r>
        <w:rPr>
          <w:rFonts w:ascii="Times New Roman"/>
          <w:b w:val="false"/>
          <w:i w:val="false"/>
          <w:color w:val="000000"/>
          <w:sz w:val="28"/>
        </w:rPr>
        <w:t>
      1) иттер мен мысықтардың терісін және етін пайдалану мақсатында өсіруге және аулауға рұқсат етілмейді;</w:t>
      </w:r>
      <w:r>
        <w:br/>
      </w:r>
      <w:r>
        <w:rPr>
          <w:rFonts w:ascii="Times New Roman"/>
          <w:b w:val="false"/>
          <w:i w:val="false"/>
          <w:color w:val="000000"/>
          <w:sz w:val="28"/>
        </w:rPr>
        <w:t>
      2) ит пен мысықтарды және олардың күшіктерін ветеринарлық анықтамасыз және жануарларға арналған құжаттарсыз сатуға;</w:t>
      </w:r>
      <w:r>
        <w:br/>
      </w:r>
      <w:r>
        <w:rPr>
          <w:rFonts w:ascii="Times New Roman"/>
          <w:b w:val="false"/>
          <w:i w:val="false"/>
          <w:color w:val="000000"/>
          <w:sz w:val="28"/>
        </w:rPr>
        <w:t>
      3) балаларға арналған аулалық және спорттық алаңдарда, қалалық жағажайлар мен мектепке дейінгі балалардың оқу орындарында, емдеу мекемелерінің аумақтарында, саябақтарда және басқа да ауыл тұрғындарының жаппай демалатын орындарында серуендетуге болмайды.</w:t>
      </w:r>
    </w:p>
    <w:bookmarkStart w:name="z9" w:id="6"/>
    <w:p>
      <w:pPr>
        <w:spacing w:after="0"/>
        <w:ind w:left="0"/>
        <w:jc w:val="left"/>
      </w:pPr>
      <w:r>
        <w:rPr>
          <w:rFonts w:ascii="Times New Roman"/>
          <w:b/>
          <w:i w:val="false"/>
          <w:color w:val="000000"/>
        </w:rPr>
        <w:t xml:space="preserve"> 
3. Жануарларды серуендету тәртібі</w:t>
      </w:r>
    </w:p>
    <w:bookmarkEnd w:id="6"/>
    <w:p>
      <w:pPr>
        <w:spacing w:after="0"/>
        <w:ind w:left="0"/>
        <w:jc w:val="both"/>
      </w:pPr>
      <w:r>
        <w:rPr>
          <w:rFonts w:ascii="Times New Roman"/>
          <w:b w:val="false"/>
          <w:i w:val="false"/>
          <w:color w:val="000000"/>
          <w:sz w:val="28"/>
        </w:rPr>
        <w:t>      7. Серуендеу алаңының айналасындағыларға мазасыздық және кедергі тудырмай, аумақтың санитарлық жағдайын сақтағанда тұмылдырық кигізілген және қысқа баудағы иттерді серуендетуге рұқсат етіледі.</w:t>
      </w:r>
      <w:r>
        <w:br/>
      </w:r>
      <w:r>
        <w:rPr>
          <w:rFonts w:ascii="Times New Roman"/>
          <w:b w:val="false"/>
          <w:i w:val="false"/>
          <w:color w:val="000000"/>
          <w:sz w:val="28"/>
        </w:rPr>
        <w:t>
      8. Арнайы қоршалған аумақта және осы мақсаттар үшін қарастырылған орындарда қарғыбаусыз және тұмылдырықсыз иттерге рұқсат етіледі;</w:t>
      </w:r>
    </w:p>
    <w:bookmarkStart w:name="z10" w:id="7"/>
    <w:p>
      <w:pPr>
        <w:spacing w:after="0"/>
        <w:ind w:left="0"/>
        <w:jc w:val="left"/>
      </w:pPr>
      <w:r>
        <w:rPr>
          <w:rFonts w:ascii="Times New Roman"/>
          <w:b/>
          <w:i w:val="false"/>
          <w:color w:val="000000"/>
        </w:rPr>
        <w:t xml:space="preserve"> 
4. Ит, мысық иесінің құқықтары</w:t>
      </w:r>
    </w:p>
    <w:bookmarkEnd w:id="7"/>
    <w:p>
      <w:pPr>
        <w:spacing w:after="0"/>
        <w:ind w:left="0"/>
        <w:jc w:val="both"/>
      </w:pPr>
      <w:r>
        <w:rPr>
          <w:rFonts w:ascii="Times New Roman"/>
          <w:b w:val="false"/>
          <w:i w:val="false"/>
          <w:color w:val="000000"/>
          <w:sz w:val="28"/>
        </w:rPr>
        <w:t>      9. Жануарлар өз иесінің жеке меншігі болып табылады және заңмен қорғалады.</w:t>
      </w:r>
      <w:r>
        <w:br/>
      </w:r>
      <w:r>
        <w:rPr>
          <w:rFonts w:ascii="Times New Roman"/>
          <w:b w:val="false"/>
          <w:i w:val="false"/>
          <w:color w:val="000000"/>
          <w:sz w:val="28"/>
        </w:rPr>
        <w:t>
      10. Құтырма және ерекше қауіп төндіретін аурумен ауырған жағдайлардан басқа кезде жануарлар иесінен оның келісімі арқылы ғана алына алады.</w:t>
      </w:r>
    </w:p>
    <w:bookmarkStart w:name="z11" w:id="8"/>
    <w:p>
      <w:pPr>
        <w:spacing w:after="0"/>
        <w:ind w:left="0"/>
        <w:jc w:val="left"/>
      </w:pPr>
      <w:r>
        <w:rPr>
          <w:rFonts w:ascii="Times New Roman"/>
          <w:b/>
          <w:i w:val="false"/>
          <w:color w:val="000000"/>
        </w:rPr>
        <w:t xml:space="preserve"> 
5. Ветеринариялық қадағалау органдарының міндеттері</w:t>
      </w:r>
    </w:p>
    <w:bookmarkEnd w:id="8"/>
    <w:p>
      <w:pPr>
        <w:spacing w:after="0"/>
        <w:ind w:left="0"/>
        <w:jc w:val="both"/>
      </w:pPr>
      <w:r>
        <w:rPr>
          <w:rFonts w:ascii="Times New Roman"/>
          <w:b w:val="false"/>
          <w:i w:val="false"/>
          <w:color w:val="000000"/>
          <w:sz w:val="28"/>
        </w:rPr>
        <w:t>      11. Жануарлар иелерінің ветеринариялық-санитарлық іс-шараларды орындалуына, олардың өткізілу мерзімдеріне қадағалау жүргізуді іске асыру.</w:t>
      </w:r>
      <w:r>
        <w:br/>
      </w:r>
      <w:r>
        <w:rPr>
          <w:rFonts w:ascii="Times New Roman"/>
          <w:b w:val="false"/>
          <w:i w:val="false"/>
          <w:color w:val="000000"/>
          <w:sz w:val="28"/>
        </w:rPr>
        <w:t>
      12. Ит пен мысықтар ауруларының алдын алуға және бұл жануарлар арқылы адамдар мен жануарларға аурулардың таралмауына жол бермеу, халық арасында түсіндірме жұмыстарын жүргізуге.</w:t>
      </w:r>
    </w:p>
    <w:bookmarkStart w:name="z12" w:id="9"/>
    <w:p>
      <w:pPr>
        <w:spacing w:after="0"/>
        <w:ind w:left="0"/>
        <w:jc w:val="left"/>
      </w:pPr>
      <w:r>
        <w:rPr>
          <w:rFonts w:ascii="Times New Roman"/>
          <w:b/>
          <w:i w:val="false"/>
          <w:color w:val="000000"/>
        </w:rPr>
        <w:t xml:space="preserve"> 
6. Қорытынды ереже</w:t>
      </w:r>
    </w:p>
    <w:bookmarkEnd w:id="9"/>
    <w:p>
      <w:pPr>
        <w:spacing w:after="0"/>
        <w:ind w:left="0"/>
        <w:jc w:val="both"/>
      </w:pPr>
      <w:r>
        <w:rPr>
          <w:rFonts w:ascii="Times New Roman"/>
          <w:b w:val="false"/>
          <w:i w:val="false"/>
          <w:color w:val="000000"/>
          <w:sz w:val="28"/>
        </w:rPr>
        <w:t>      13. Осы Ереже талаптарын сақтамағаны үшін жануарлар иелері «Әкімшілік құқық бұзушылық туралы» Қазақстан Республикасының Кодексінің </w:t>
      </w:r>
      <w:r>
        <w:rPr>
          <w:rFonts w:ascii="Times New Roman"/>
          <w:b w:val="false"/>
          <w:i w:val="false"/>
          <w:color w:val="000000"/>
          <w:sz w:val="28"/>
        </w:rPr>
        <w:t>311 бабына</w:t>
      </w:r>
      <w:r>
        <w:rPr>
          <w:rFonts w:ascii="Times New Roman"/>
          <w:b w:val="false"/>
          <w:i w:val="false"/>
          <w:color w:val="000000"/>
          <w:sz w:val="28"/>
        </w:rPr>
        <w:t xml:space="preserve"> сәйкес жауапкершілікке тартылады.</w:t>
      </w:r>
      <w:r>
        <w:br/>
      </w:r>
      <w:r>
        <w:rPr>
          <w:rFonts w:ascii="Times New Roman"/>
          <w:b w:val="false"/>
          <w:i w:val="false"/>
          <w:color w:val="000000"/>
          <w:sz w:val="28"/>
        </w:rPr>
        <w:t>
      14. Жарма ауданы елді мекендерінде мысықтар мен иттерді ұстау Ережесінің сақталуын бақылауды Қазақстан Республикасының заңнамасына сәйкес оған уәкілетті мемлекеттік органдар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