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f217" w14:textId="55af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Зырян ауданының бюджеті туралы" 2009 жылғы 28 желтоқсандағы № 25/5-IV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2010 жылғы 29 қазандағы № 32/6-IV шешімі. Шығыс Қазақстан облысы Әділет департаментінің Зырян аудандық әділет басқармасында 2010 жылғы 08 қарашада № 5-12-111 тіркелді. Қолданылу мерзімінің өтуіне байланысты күші жойылды (Зырян аудандық мәслихатының 2011 жылғы 23 ақпандағы № 08-06-48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(Зырян аудандық мәслихатының 2011.02.23 № 08-06-48 хаты).</w:t>
      </w:r>
      <w:r>
        <w:br/>
      </w: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2010 жылғы 22 қазандағы № 24/298-IV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тіркелген № 2537)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«2010-2012 жылдарға Зырян ауданының бюджеті туралы» 2009 жылғы 28 желтоқсандағы № 25/5-IV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5-12-97, «Заря Востока» газетінің 2010 жылы 21 қаңтардағы № 2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Зырян ауданның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бюджет келесі көлемде бекітілсін:</w:t>
      </w:r>
      <w:r>
        <w:br/>
      </w:r>
      <w:r>
        <w:rPr>
          <w:rFonts w:ascii="Times New Roman"/>
          <w:b w:val="false"/>
          <w:i w:val="false"/>
          <w:color w:val="000000"/>
          <w:sz w:val="28"/>
        </w:rPr>
        <w:t>
      1) кірістер - 3111451 мың теңге, соның ішінде:</w:t>
      </w:r>
      <w:r>
        <w:br/>
      </w:r>
      <w:r>
        <w:rPr>
          <w:rFonts w:ascii="Times New Roman"/>
          <w:b w:val="false"/>
          <w:i w:val="false"/>
          <w:color w:val="000000"/>
          <w:sz w:val="28"/>
        </w:rPr>
        <w:t>
      салықтық түсімдерден – 1658318 мың теңге;</w:t>
      </w:r>
      <w:r>
        <w:br/>
      </w:r>
      <w:r>
        <w:rPr>
          <w:rFonts w:ascii="Times New Roman"/>
          <w:b w:val="false"/>
          <w:i w:val="false"/>
          <w:color w:val="000000"/>
          <w:sz w:val="28"/>
        </w:rPr>
        <w:t>
      салықтық емес түсімдерден - 9919 мың теңге;</w:t>
      </w:r>
      <w:r>
        <w:br/>
      </w:r>
      <w:r>
        <w:rPr>
          <w:rFonts w:ascii="Times New Roman"/>
          <w:b w:val="false"/>
          <w:i w:val="false"/>
          <w:color w:val="000000"/>
          <w:sz w:val="28"/>
        </w:rPr>
        <w:t>
      негізгі капиталды сатудан түсетін түсімдерден - 17700 мың теңге;</w:t>
      </w:r>
      <w:r>
        <w:br/>
      </w:r>
      <w:r>
        <w:rPr>
          <w:rFonts w:ascii="Times New Roman"/>
          <w:b w:val="false"/>
          <w:i w:val="false"/>
          <w:color w:val="000000"/>
          <w:sz w:val="28"/>
        </w:rPr>
        <w:t>
      трансферттердің түсімдерінен - 1425514 мың теңге;</w:t>
      </w:r>
      <w:r>
        <w:br/>
      </w:r>
      <w:r>
        <w:rPr>
          <w:rFonts w:ascii="Times New Roman"/>
          <w:b w:val="false"/>
          <w:i w:val="false"/>
          <w:color w:val="000000"/>
          <w:sz w:val="28"/>
        </w:rPr>
        <w:t>
      2) шығындар - 3172104,9 мың теңге;</w:t>
      </w:r>
      <w:r>
        <w:br/>
      </w:r>
      <w:r>
        <w:rPr>
          <w:rFonts w:ascii="Times New Roman"/>
          <w:b w:val="false"/>
          <w:i w:val="false"/>
          <w:color w:val="000000"/>
          <w:sz w:val="28"/>
        </w:rPr>
        <w:t>
      3) таза бюджеттік кредит беру- 12147 мың теңге, соның ішінде:</w:t>
      </w:r>
      <w:r>
        <w:br/>
      </w:r>
      <w:r>
        <w:rPr>
          <w:rFonts w:ascii="Times New Roman"/>
          <w:b w:val="false"/>
          <w:i w:val="false"/>
          <w:color w:val="000000"/>
          <w:sz w:val="28"/>
        </w:rPr>
        <w:t>
      4) қаржы активтерімен жасалатын операциялар бойынша сальдо - 6090 мың теңге, соның ішінде:</w:t>
      </w:r>
      <w:r>
        <w:br/>
      </w:r>
      <w:r>
        <w:rPr>
          <w:rFonts w:ascii="Times New Roman"/>
          <w:b w:val="false"/>
          <w:i w:val="false"/>
          <w:color w:val="000000"/>
          <w:sz w:val="28"/>
        </w:rPr>
        <w:t>
      5) қаржы активтерін сатып алу - 6090 мың теңге;</w:t>
      </w:r>
      <w:r>
        <w:br/>
      </w:r>
      <w:r>
        <w:rPr>
          <w:rFonts w:ascii="Times New Roman"/>
          <w:b w:val="false"/>
          <w:i w:val="false"/>
          <w:color w:val="000000"/>
          <w:sz w:val="28"/>
        </w:rPr>
        <w:t>
      6) бюджет тапшылығы (профицит) – -78890,9 мың теңге;</w:t>
      </w:r>
      <w:r>
        <w:br/>
      </w:r>
      <w:r>
        <w:rPr>
          <w:rFonts w:ascii="Times New Roman"/>
          <w:b w:val="false"/>
          <w:i w:val="false"/>
          <w:color w:val="000000"/>
          <w:sz w:val="28"/>
        </w:rPr>
        <w:t>
      7) бюджет тапшылығын қаржыландыру (профицитті пайдалану) - 78890,9 мың теңге, соның ішінде:</w:t>
      </w:r>
      <w:r>
        <w:br/>
      </w:r>
      <w:r>
        <w:rPr>
          <w:rFonts w:ascii="Times New Roman"/>
          <w:b w:val="false"/>
          <w:i w:val="false"/>
          <w:color w:val="000000"/>
          <w:sz w:val="28"/>
        </w:rPr>
        <w:t>
      қарыздың түсімі - 12464 мың теңге;</w:t>
      </w:r>
      <w:r>
        <w:br/>
      </w:r>
      <w:r>
        <w:rPr>
          <w:rFonts w:ascii="Times New Roman"/>
          <w:b w:val="false"/>
          <w:i w:val="false"/>
          <w:color w:val="000000"/>
          <w:sz w:val="28"/>
        </w:rPr>
        <w:t>
      8) бюджет қаражаттарының пайдаланылатын қалдықтары - 66743,9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 тармаққа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бірінші абзацта «29095» сандары «32729,5» сандарымен ауыстырылсын;</w:t>
      </w:r>
      <w:r>
        <w:br/>
      </w:r>
      <w:r>
        <w:rPr>
          <w:rFonts w:ascii="Times New Roman"/>
          <w:b w:val="false"/>
          <w:i w:val="false"/>
          <w:color w:val="000000"/>
          <w:sz w:val="28"/>
        </w:rPr>
        <w:t>
      екінші абзацта «14547» сандары «23841» сандарымен ауыстырылсын;</w:t>
      </w:r>
      <w:r>
        <w:br/>
      </w:r>
      <w:r>
        <w:rPr>
          <w:rFonts w:ascii="Times New Roman"/>
          <w:b w:val="false"/>
          <w:i w:val="false"/>
          <w:color w:val="000000"/>
          <w:sz w:val="28"/>
        </w:rPr>
        <w:t>
      үшінші абзацта «14548» сандары «3207,2» сандарымен ауыстырылсын;</w:t>
      </w:r>
      <w:r>
        <w:br/>
      </w:r>
      <w:r>
        <w:rPr>
          <w:rFonts w:ascii="Times New Roman"/>
          <w:b w:val="false"/>
          <w:i w:val="false"/>
          <w:color w:val="000000"/>
          <w:sz w:val="28"/>
        </w:rPr>
        <w:t>
      «соттардың шешімі бойынша міндеттемелерді орындауға резервтер 5681,3 мың теңге» жолы қосылсын;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тармаққа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 абзацта «29453» сандары «29134» сандарымен ауыстырылсын;</w:t>
      </w:r>
      <w:r>
        <w:br/>
      </w:r>
      <w:r>
        <w:rPr>
          <w:rFonts w:ascii="Times New Roman"/>
          <w:b w:val="false"/>
          <w:i w:val="false"/>
          <w:color w:val="000000"/>
          <w:sz w:val="28"/>
        </w:rPr>
        <w:t>
      3 абзацта «60» саны «35» санымен ауыстырылсын;</w:t>
      </w:r>
      <w:r>
        <w:br/>
      </w:r>
      <w:r>
        <w:rPr>
          <w:rFonts w:ascii="Times New Roman"/>
          <w:b w:val="false"/>
          <w:i w:val="false"/>
          <w:color w:val="000000"/>
          <w:sz w:val="28"/>
        </w:rPr>
        <w:t>
      6 абзацта «14937» сандары «15891»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9-1 тармаққа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4 абзацта «16623» сандары «16617» сандарымен ауыстырылсын;</w:t>
      </w:r>
      <w:r>
        <w:br/>
      </w:r>
      <w:r>
        <w:rPr>
          <w:rFonts w:ascii="Times New Roman"/>
          <w:b w:val="false"/>
          <w:i w:val="false"/>
          <w:color w:val="000000"/>
          <w:sz w:val="28"/>
        </w:rPr>
        <w:t>
      9 абзацта «2145» сандары «415» сандарымен ауыстырылсын;</w:t>
      </w:r>
      <w:r>
        <w:br/>
      </w:r>
      <w:r>
        <w:rPr>
          <w:rFonts w:ascii="Times New Roman"/>
          <w:b w:val="false"/>
          <w:i w:val="false"/>
          <w:color w:val="000000"/>
          <w:sz w:val="28"/>
        </w:rPr>
        <w:t>
      10 абзацта «1760» сандары «2452» сандарымен ауыстырылсын;</w:t>
      </w:r>
      <w:r>
        <w:br/>
      </w:r>
      <w:r>
        <w:rPr>
          <w:rFonts w:ascii="Times New Roman"/>
          <w:b w:val="false"/>
          <w:i w:val="false"/>
          <w:color w:val="000000"/>
          <w:sz w:val="28"/>
        </w:rPr>
        <w:t>
      10 абзацта «692» сандары «1780» сандарымен ауыстырылсын;</w:t>
      </w:r>
      <w:r>
        <w:br/>
      </w:r>
      <w:r>
        <w:rPr>
          <w:rFonts w:ascii="Times New Roman"/>
          <w:b w:val="false"/>
          <w:i w:val="false"/>
          <w:color w:val="000000"/>
          <w:sz w:val="28"/>
        </w:rPr>
        <w:t>
      10 абзацта «693» сандары «297»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Поросятьев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29 қазандағы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32/6-IV</w:t>
            </w:r>
            <w:r>
              <w:br/>
            </w:r>
            <w:r>
              <w:rPr>
                <w:rFonts w:ascii="Times New Roman"/>
                <w:b w:val="false"/>
                <w:i w:val="false"/>
                <w:color w:val="000000"/>
                <w:sz w:val="20"/>
              </w:rPr>
              <w:t>Зырян ауданы мәслихатының</w:t>
            </w:r>
            <w:r>
              <w:br/>
            </w:r>
            <w:r>
              <w:rPr>
                <w:rFonts w:ascii="Times New Roman"/>
                <w:b w:val="false"/>
                <w:i w:val="false"/>
                <w:color w:val="000000"/>
                <w:sz w:val="20"/>
              </w:rPr>
              <w:t xml:space="preserve">1 қосымша </w:t>
            </w:r>
            <w:r>
              <w:br/>
            </w:r>
            <w:r>
              <w:rPr>
                <w:rFonts w:ascii="Times New Roman"/>
                <w:b w:val="false"/>
                <w:i w:val="false"/>
                <w:color w:val="000000"/>
                <w:sz w:val="20"/>
              </w:rPr>
              <w:t>2009 жылғы 28 желтоқсандағы</w:t>
            </w:r>
            <w:r>
              <w:br/>
            </w:r>
            <w:r>
              <w:rPr>
                <w:rFonts w:ascii="Times New Roman"/>
                <w:b w:val="false"/>
                <w:i w:val="false"/>
                <w:color w:val="000000"/>
                <w:sz w:val="20"/>
              </w:rPr>
              <w:t>№ 25/5-IV</w:t>
            </w:r>
            <w:r>
              <w:br/>
            </w:r>
            <w:r>
              <w:rPr>
                <w:rFonts w:ascii="Times New Roman"/>
                <w:b w:val="false"/>
                <w:i w:val="false"/>
                <w:color w:val="000000"/>
                <w:sz w:val="20"/>
              </w:rPr>
              <w:t xml:space="preserve">Зырян ауданы мәслихатының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2010 жылға арналған аудан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40"/>
        <w:gridCol w:w="183"/>
        <w:gridCol w:w="4"/>
        <w:gridCol w:w="454"/>
        <w:gridCol w:w="454"/>
        <w:gridCol w:w="9445"/>
        <w:gridCol w:w="1"/>
        <w:gridCol w:w="11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3111451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1658318</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480134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480134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381102</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716271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449015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167856</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67226</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ресурстарды пайдаланғаны үшін түсетін түсімдер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13585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13585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8999</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1425514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1425514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1425514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 әкімдері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3172104,9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246062,6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басқарудың жалпы қызметтерін орындайтын өкілді,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206909,5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 – 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 – 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1749826,5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128436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 маңызы бар қала, кент, ауыл (село), ауылдық (селолық) округінің әкім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76519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76519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1476613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1474844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1417896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басқа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144777,5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11263,5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72396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300263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52389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348729,2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261280,2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230674,2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169371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169387,9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 – 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61557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етуі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тілдерді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Бұқаралық ақпарат құралдары арқылы мемлекеттік ақпарат саясатын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Телерадиохабарлары арқылы мемлекеттік ақпараттық саясат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33820,9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және тілдерді дамыту бөлімінің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және қала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 – 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41419,5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 – техникалық жарақтандыру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 таза несиелеу: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аулау шаруашылығы, ерекше қорғалатын табиғат аймақтары қоршаған орта мен жануарлар әлемін қорғау,жер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экономика және бюджеттік жоспарлау бөлімі (облыстық маңызы бар қалалар)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Селолық елді мекендердегі әлеуметтік сала мамандарын әлеуметтік қолдау шараларын іске асыруға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қаржы бөлімі (облыстық маңызы бар қалалар)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Бюджеттегі жетіспеушілік (профицит)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-78890,9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78890,9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Қарыз түсімі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қаржы бөлімі (облыстық маңызы бар қалалар)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66743,9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66743,9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мәслихатының </w:t>
            </w:r>
            <w:r>
              <w:br/>
            </w:r>
            <w:r>
              <w:rPr>
                <w:rFonts w:ascii="Times New Roman"/>
                <w:b w:val="false"/>
                <w:i w:val="false"/>
                <w:color w:val="000000"/>
                <w:sz w:val="20"/>
              </w:rPr>
              <w:t>2010 жылғы 29 қазандағы</w:t>
            </w:r>
            <w:r>
              <w:br/>
            </w:r>
            <w:r>
              <w:rPr>
                <w:rFonts w:ascii="Times New Roman"/>
                <w:b w:val="false"/>
                <w:i w:val="false"/>
                <w:color w:val="000000"/>
                <w:sz w:val="20"/>
              </w:rPr>
              <w:t xml:space="preserve">№ 32/6-IV </w:t>
            </w:r>
            <w:r>
              <w:br/>
            </w:r>
            <w:r>
              <w:rPr>
                <w:rFonts w:ascii="Times New Roman"/>
                <w:b w:val="false"/>
                <w:i w:val="false"/>
                <w:color w:val="000000"/>
                <w:sz w:val="20"/>
              </w:rPr>
              <w:t>шешіміне 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мәслихатының </w:t>
            </w:r>
            <w:r>
              <w:br/>
            </w:r>
            <w:r>
              <w:rPr>
                <w:rFonts w:ascii="Times New Roman"/>
                <w:b w:val="false"/>
                <w:i w:val="false"/>
                <w:color w:val="000000"/>
                <w:sz w:val="20"/>
              </w:rPr>
              <w:t>2009 жылғы 28 желтоқсандағы</w:t>
            </w:r>
            <w:r>
              <w:br/>
            </w:r>
            <w:r>
              <w:rPr>
                <w:rFonts w:ascii="Times New Roman"/>
                <w:b w:val="false"/>
                <w:i w:val="false"/>
                <w:color w:val="000000"/>
                <w:sz w:val="20"/>
              </w:rPr>
              <w:t>№ 25/5-IV</w:t>
            </w:r>
            <w:r>
              <w:br/>
            </w:r>
            <w:r>
              <w:rPr>
                <w:rFonts w:ascii="Times New Roman"/>
                <w:b w:val="false"/>
                <w:i w:val="false"/>
                <w:color w:val="000000"/>
                <w:sz w:val="20"/>
              </w:rPr>
              <w:t xml:space="preserve">шешіміне 4 қосымша </w:t>
            </w:r>
          </w:p>
        </w:tc>
      </w:tr>
    </w:tbl>
    <w:p>
      <w:pPr>
        <w:spacing w:after="0"/>
        <w:ind w:left="0"/>
        <w:jc w:val="left"/>
      </w:pPr>
      <w:r>
        <w:rPr>
          <w:rFonts w:ascii="Times New Roman"/>
          <w:b/>
          <w:i w:val="false"/>
          <w:color w:val="000000"/>
        </w:rPr>
        <w:t xml:space="preserve"> Қаладағы аудан, аудан маңызы бар қала, кент, ауыл (село), ауылдық (селолық) округі әкімдері аппараттарының бюджеттік бағдарламаларының әкімгерлері бойынша шығыстар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1263"/>
        <w:gridCol w:w="1263"/>
        <w:gridCol w:w="5056"/>
        <w:gridCol w:w="2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 әкімдері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131777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131777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131777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128811,8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18651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17415,2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Березовск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6792,6</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6643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6499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2965,2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Березовск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81521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51917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51917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 ұйымдарын қолдау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51917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21421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20066</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бастауыш, негізгі орта, жалпы орта білім беру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округінің әкімі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Березовск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Зубовка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Малеевка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округі әкім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 (селолық кент округтері)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8374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Первороссийск селолық округі әкімінің аппараты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Новая Бухтарма кенті әкімінің аппараты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58624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округі әкім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округі әкім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мекендердің көшелерін жарықтандыру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15613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15694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14202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Березовск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 және көгаландыру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9583</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8267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Березовск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Бұқтырма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144072,0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85272,0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85272,0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(селоларда), ауылдық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85272,0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51997,8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7975</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Селолық, кент округтерінің аппараттары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25299,2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2091,2</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Березовск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2058</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Новая Бухтарма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 әкімінің аппараты</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58800</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 жоспарлау</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Хамитов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