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5bb" w14:textId="0538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28 желтоқсандағы N 17/152-IV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02 қарашадағы N 25/209-IV шешімі. Шығыс Қазақстан облысы Әділет департаментінің Катонқарағай аудандық әділет басқармасында 2010 жылғы 12 қарашада N 5-13-80 тіркелді. Қолданылу мерзімінің өтуіне байланысты күші жойылды (Катонқарағай аудандық мәслихатының 2011 жылғы 26 қаңтардағы N 16 хаты)</w:t>
      </w:r>
    </w:p>
    <w:p>
      <w:pPr>
        <w:spacing w:after="0"/>
        <w:ind w:left="0"/>
        <w:jc w:val="both"/>
      </w:pPr>
      <w:bookmarkStart w:name="z12"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2011.01.26 N 16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2010 жылғы 22 қазандағы № 24/298-IV (2010 жылғы 28 қазанда нормативтік құқықтық кесімдерді мемлекеттік тіркеудің тізілімінде 2537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Катонқарағай аудандық мәслихатының «2010-2012 жылдарға арналған аудан бюджеті туралы» 2009 жылғы 28 желтоқсандағы № 17/152-ІV (2009 жылғы 30 желтоқсанда нормативтік құқықтық кесімдерді мемлекеттік тіркеудің тізілімінде 5-13-66 нөмірімен тіркелген, 2010 жылдың 15 қаңтарында «Арай»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2491150 мың теңге, соның ішінде:</w:t>
      </w:r>
      <w:r>
        <w:br/>
      </w:r>
      <w:r>
        <w:rPr>
          <w:rFonts w:ascii="Times New Roman"/>
          <w:b w:val="false"/>
          <w:i w:val="false"/>
          <w:color w:val="000000"/>
          <w:sz w:val="28"/>
        </w:rPr>
        <w:t>
      салықтық түсімдер бойынша - 294382 мың теңге;</w:t>
      </w:r>
      <w:r>
        <w:br/>
      </w:r>
      <w:r>
        <w:rPr>
          <w:rFonts w:ascii="Times New Roman"/>
          <w:b w:val="false"/>
          <w:i w:val="false"/>
          <w:color w:val="000000"/>
          <w:sz w:val="28"/>
        </w:rPr>
        <w:t>
      салықтық емес түсімдер бойынша - 3458 мың теңге;</w:t>
      </w:r>
      <w:r>
        <w:br/>
      </w:r>
      <w:r>
        <w:rPr>
          <w:rFonts w:ascii="Times New Roman"/>
          <w:b w:val="false"/>
          <w:i w:val="false"/>
          <w:color w:val="000000"/>
          <w:sz w:val="28"/>
        </w:rPr>
        <w:t>
      негізгі капиталды сатудан түсетін түсімдер – 12110 мың теңге;</w:t>
      </w:r>
      <w:r>
        <w:br/>
      </w:r>
      <w:r>
        <w:rPr>
          <w:rFonts w:ascii="Times New Roman"/>
          <w:b w:val="false"/>
          <w:i w:val="false"/>
          <w:color w:val="000000"/>
          <w:sz w:val="28"/>
        </w:rPr>
        <w:t>
      ресми трансферттердің түсімі бойынша – 2181200 мың теңге;</w:t>
      </w:r>
      <w:r>
        <w:br/>
      </w:r>
      <w:r>
        <w:rPr>
          <w:rFonts w:ascii="Times New Roman"/>
          <w:b w:val="false"/>
          <w:i w:val="false"/>
          <w:color w:val="000000"/>
          <w:sz w:val="28"/>
        </w:rPr>
        <w:t>
      2) шығындар - 2494175 мың теңге;</w:t>
      </w:r>
      <w:r>
        <w:br/>
      </w:r>
      <w:r>
        <w:rPr>
          <w:rFonts w:ascii="Times New Roman"/>
          <w:b w:val="false"/>
          <w:i w:val="false"/>
          <w:color w:val="000000"/>
          <w:sz w:val="28"/>
        </w:rPr>
        <w:t>
      3) таза бюджеттік несиелеу – 12147 мың теңге;</w:t>
      </w:r>
      <w:r>
        <w:br/>
      </w:r>
      <w:r>
        <w:rPr>
          <w:rFonts w:ascii="Times New Roman"/>
          <w:b w:val="false"/>
          <w:i w:val="false"/>
          <w:color w:val="000000"/>
          <w:sz w:val="28"/>
        </w:rPr>
        <w:t>
      қарыздар түсімі - 12464 мың теңге;</w:t>
      </w:r>
      <w:r>
        <w:br/>
      </w:r>
      <w:r>
        <w:rPr>
          <w:rFonts w:ascii="Times New Roman"/>
          <w:b w:val="false"/>
          <w:i w:val="false"/>
          <w:color w:val="000000"/>
          <w:sz w:val="28"/>
        </w:rPr>
        <w:t>
      қарыздарды өтеу - 317 мың теңге көлеміндегі "жергілікті атқарушы органдардың борышын өтеу" бағдарламасымен толықтырылсын;</w:t>
      </w:r>
      <w:r>
        <w:br/>
      </w:r>
      <w:r>
        <w:rPr>
          <w:rFonts w:ascii="Times New Roman"/>
          <w:b w:val="false"/>
          <w:i w:val="false"/>
          <w:color w:val="000000"/>
          <w:sz w:val="28"/>
        </w:rPr>
        <w:t>
      4) қаржылық активтермен жүргізілген операциялар сальдосы – 0 мың тең;</w:t>
      </w:r>
      <w:r>
        <w:br/>
      </w:r>
      <w:r>
        <w:rPr>
          <w:rFonts w:ascii="Times New Roman"/>
          <w:b w:val="false"/>
          <w:i w:val="false"/>
          <w:color w:val="000000"/>
          <w:sz w:val="28"/>
        </w:rPr>
        <w:t>
      5) бюджет дефициті (профициті) – -15489 мың теңге;</w:t>
      </w:r>
      <w:r>
        <w:br/>
      </w:r>
      <w:r>
        <w:rPr>
          <w:rFonts w:ascii="Times New Roman"/>
          <w:b w:val="false"/>
          <w:i w:val="false"/>
          <w:color w:val="000000"/>
          <w:sz w:val="28"/>
        </w:rPr>
        <w:t>
      6) дефицитті (профицитті) қаржыландыру – 15489 мың теңге.".</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28 желтоқсандағы № 17/152-IV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2010 жылғы 25 қаңтардағы № 18/159-IV шешімімен бекітілген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А. Қадырбаев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мәслихатының хатшысы            Д. Бралин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9921"/>
        <w:gridCol w:w="178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294382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8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7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2181200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91"/>
        <w:gridCol w:w="728"/>
        <w:gridCol w:w="9752"/>
        <w:gridCol w:w="182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2494175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102023</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12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14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1498163</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1443472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12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167995</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164424</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8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12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182346</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103846</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82831</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65568</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144573</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12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122046</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119697</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5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61387</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13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4 қосымша</w:t>
      </w:r>
    </w:p>
    <w:p>
      <w:pPr>
        <w:spacing w:after="0"/>
        <w:ind w:left="0"/>
        <w:jc w:val="left"/>
      </w:pPr>
      <w:r>
        <w:rPr>
          <w:rFonts w:ascii="Times New Roman"/>
          <w:b/>
          <w:i w:val="false"/>
          <w:color w:val="000000"/>
        </w:rPr>
        <w:t xml:space="preserve"> 2010 жылға арналған жергілікті бюджеттен</w:t>
      </w:r>
      <w:r>
        <w:br/>
      </w:r>
      <w:r>
        <w:rPr>
          <w:rFonts w:ascii="Times New Roman"/>
          <w:b/>
          <w:i w:val="false"/>
          <w:color w:val="000000"/>
        </w:rPr>
        <w:t>
қаржыландырылатын бюджеттік бағдарламалар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1"/>
        <w:gridCol w:w="700"/>
        <w:gridCol w:w="1147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7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5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8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2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8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7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9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23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3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1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1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8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7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0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6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7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8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9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9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7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5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9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12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5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8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4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5 қосымша</w:t>
      </w:r>
    </w:p>
    <w:p>
      <w:pPr>
        <w:spacing w:after="0"/>
        <w:ind w:left="0"/>
        <w:jc w:val="left"/>
      </w:pPr>
      <w:r>
        <w:rPr>
          <w:rFonts w:ascii="Times New Roman"/>
          <w:b/>
          <w:i w:val="false"/>
          <w:color w:val="000000"/>
        </w:rPr>
        <w:t xml:space="preserve"> 2010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28"/>
        <w:gridCol w:w="1028"/>
        <w:gridCol w:w="9142"/>
        <w:gridCol w:w="172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8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6 қосымша</w:t>
      </w:r>
    </w:p>
    <w:p>
      <w:pPr>
        <w:spacing w:after="0"/>
        <w:ind w:left="0"/>
        <w:jc w:val="left"/>
      </w:pPr>
      <w:r>
        <w:rPr>
          <w:rFonts w:ascii="Times New Roman"/>
          <w:b/>
          <w:i w:val="false"/>
          <w:color w:val="000000"/>
        </w:rPr>
        <w:t xml:space="preserve"> 2010 жылға арналған аудандық бюджетте облыстық бюджеттен түскен</w:t>
      </w:r>
      <w:r>
        <w:br/>
      </w:r>
      <w:r>
        <w:rPr>
          <w:rFonts w:ascii="Times New Roman"/>
          <w:b/>
          <w:i w:val="false"/>
          <w:color w:val="000000"/>
        </w:rPr>
        <w:t>
мақсатты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9"/>
        <w:gridCol w:w="687"/>
        <w:gridCol w:w="9874"/>
        <w:gridCol w:w="1763"/>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58955</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7 қосымша</w:t>
      </w:r>
    </w:p>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51"/>
        <w:gridCol w:w="730"/>
        <w:gridCol w:w="9810"/>
        <w:gridCol w:w="1721"/>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113085</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113085</w:t>
            </w:r>
          </w:p>
        </w:tc>
      </w:tr>
    </w:tbl>
    <w:bookmarkStart w:name="z11"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25/209-IV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8 қосымша</w:t>
      </w:r>
    </w:p>
    <w:p>
      <w:pPr>
        <w:spacing w:after="0"/>
        <w:ind w:left="0"/>
        <w:jc w:val="left"/>
      </w:pPr>
      <w:r>
        <w:rPr>
          <w:rFonts w:ascii="Times New Roman"/>
          <w:b/>
          <w:i w:val="false"/>
          <w:color w:val="000000"/>
        </w:rPr>
        <w:t xml:space="preserve"> 2010 жылға арналған аудандық бюджеттегі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28"/>
        <w:gridCol w:w="707"/>
        <w:gridCol w:w="9883"/>
        <w:gridCol w:w="1716"/>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409489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101526</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10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121283</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104974</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