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5929" w14:textId="e925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18-3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29 шілдедегі  N 23-6 шешімі. Шығыс Қазақстан облысы Әділет департаментінің Күршім аудандық әділет басқармасында 2010 жылғы 12 тамызда N 5-14-110 тіркелді. Қабылданған мерзімінің бітуіне байланысты күші жойылды - Күршім аудандық мәслихатының 2010 жылғы 31 желтоқсандағы № 164 хаты</w:t>
      </w:r>
    </w:p>
    <w:p>
      <w:pPr>
        <w:spacing w:after="0"/>
        <w:ind w:left="0"/>
        <w:jc w:val="both"/>
      </w:pPr>
      <w:bookmarkStart w:name="z24" w:id="0"/>
      <w:r>
        <w:rPr>
          <w:rFonts w:ascii="Times New Roman"/>
          <w:b w:val="false"/>
          <w:i w:val="false"/>
          <w:color w:val="ff0000"/>
          <w:sz w:val="28"/>
        </w:rPr>
        <w:t>
      Ескерту. Қабылданған мерзімінің бітуіне байланысты күші жойылды - Күршім аудандық мәслихатының 2010.12.31 № 164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20 шілдедегі № 22/276-ІV (Нормативтік құқықтық актілерді мемлекеттік тіркеу тізілімінде № 2534 болып 2010 жылдың 23 шілдесінде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28 желтоқсандағы № 18-3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5-14-102 болып 2010 жылдың 06 қаңтарында тіркелген, аудандық «Рауан» газетінің 2010 жылғы 23 қаңтардағы № 4, 2010 жылғы 30 қаңтардағы № 5 сандарында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қосымшада</w:t>
      </w:r>
      <w:r>
        <w:rPr>
          <w:rFonts w:ascii="Times New Roman"/>
          <w:b w:val="false"/>
          <w:i w:val="false"/>
          <w:color w:val="000000"/>
          <w:sz w:val="28"/>
        </w:rPr>
        <w:t xml:space="preserve"> кірістер бойынша:</w:t>
      </w:r>
      <w:r>
        <w:br/>
      </w:r>
      <w:r>
        <w:rPr>
          <w:rFonts w:ascii="Times New Roman"/>
          <w:b w:val="false"/>
          <w:i w:val="false"/>
          <w:color w:val="000000"/>
          <w:sz w:val="28"/>
        </w:rPr>
        <w:t>
      «2800427» деген сандар «2800772»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қосымшада</w:t>
      </w:r>
      <w:r>
        <w:rPr>
          <w:rFonts w:ascii="Times New Roman"/>
          <w:b w:val="false"/>
          <w:i w:val="false"/>
          <w:color w:val="000000"/>
          <w:sz w:val="28"/>
        </w:rPr>
        <w:t xml:space="preserve"> шығыстар бойынша:</w:t>
      </w:r>
      <w:r>
        <w:br/>
      </w:r>
      <w:r>
        <w:rPr>
          <w:rFonts w:ascii="Times New Roman"/>
          <w:b w:val="false"/>
          <w:i w:val="false"/>
          <w:color w:val="000000"/>
          <w:sz w:val="28"/>
        </w:rPr>
        <w:t>
      «2788733,7» деген сандар «2789078,7»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Жергілікті өкілетті органдардың шешімі бойынша мұқтаж азаматтардың жекелеген топтарына әлеуметтік көмек төлеуге 45,0 мың теңгеге көбейтілсін; оның ішінде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 - 20,0 мың теңге, 4 немесе одан көп бірге тұратын кәмелетке толмаған балалары бар көп балалы аналарға бір реттік материалдық көмек көрсетуге - 25,0 мың теңге. </w:t>
      </w:r>
      <w:r>
        <w:br/>
      </w:r>
      <w:r>
        <w:rPr>
          <w:rFonts w:ascii="Times New Roman"/>
          <w:b w:val="false"/>
          <w:i w:val="false"/>
          <w:color w:val="000000"/>
          <w:sz w:val="28"/>
        </w:rPr>
        <w:t>
</w:t>
      </w:r>
      <w:r>
        <w:rPr>
          <w:rFonts w:ascii="Times New Roman"/>
          <w:b w:val="false"/>
          <w:i w:val="false"/>
          <w:color w:val="000000"/>
          <w:sz w:val="28"/>
        </w:rPr>
        <w:t xml:space="preserve">
      3.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маусымынан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300,0 мың теңгеге көбейтілсін. </w:t>
      </w:r>
      <w:r>
        <w:br/>
      </w:r>
      <w:r>
        <w:rPr>
          <w:rFonts w:ascii="Times New Roman"/>
          <w:b w:val="false"/>
          <w:i w:val="false"/>
          <w:color w:val="000000"/>
          <w:sz w:val="28"/>
        </w:rPr>
        <w:t>
</w:t>
      </w:r>
      <w:r>
        <w:rPr>
          <w:rFonts w:ascii="Times New Roman"/>
          <w:b w:val="false"/>
          <w:i w:val="false"/>
          <w:color w:val="000000"/>
          <w:sz w:val="28"/>
        </w:rPr>
        <w:t xml:space="preserve">
      4.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5.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С. Рахимов</w:t>
      </w:r>
    </w:p>
    <w:p>
      <w:pPr>
        <w:spacing w:after="0"/>
        <w:ind w:left="0"/>
        <w:jc w:val="both"/>
      </w:pPr>
      <w:r>
        <w:rPr>
          <w:rFonts w:ascii="Times New Roman"/>
          <w:b w:val="false"/>
          <w:i/>
          <w:color w:val="000000"/>
          <w:sz w:val="28"/>
        </w:rPr>
        <w:t>      Аудандық мәслихаттың хатшысы             Қ. Әбілмәжінов</w:t>
      </w:r>
    </w:p>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650"/>
        <w:gridCol w:w="651"/>
        <w:gridCol w:w="9168"/>
        <w:gridCol w:w="2011"/>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2800772,0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99512</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тіркелгені және кеменің немесе жасалып жатқан кеменің ипотекасы үшін алынатын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5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1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3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машинисттің куәлігі берілгені үшін алынатын мемлекеттік баж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2492004,0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2492004,0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2492004,0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373387,0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1"/>
        <w:gridCol w:w="736"/>
        <w:gridCol w:w="715"/>
        <w:gridCol w:w="737"/>
        <w:gridCol w:w="8275"/>
        <w:gridCol w:w="19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Бюджет шығыстарының функционалдық сыныптамасы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2789078,7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186764</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94411</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29498</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1426893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үшін оқулықтар мен оқу-әдістемелік сатып алу және жеткізу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26313</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ағымдағы нысаналы трансферттер есебінен әлеуметтік жұмыс орындар және жастар тәжірибесі бағдарламасын кеңейту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34919</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3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86003</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3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ветеринарии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берілген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-13430,7</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bl>
    <w:p>
      <w:pPr>
        <w:spacing w:after="0"/>
        <w:ind w:left="0"/>
        <w:jc w:val="both"/>
      </w:pPr>
      <w:r>
        <w:rPr>
          <w:rFonts w:ascii="Times New Roman"/>
          <w:b w:val="false"/>
          <w:i/>
          <w:color w:val="000000"/>
          <w:sz w:val="28"/>
        </w:rPr>
        <w:t xml:space="preserve">      Күршім аудандық </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2 қосымша</w:t>
      </w:r>
    </w:p>
    <w:bookmarkEnd w:id="3"/>
    <w:bookmarkStart w:name="z11" w:id="4"/>
    <w:p>
      <w:pPr>
        <w:spacing w:after="0"/>
        <w:ind w:left="0"/>
        <w:jc w:val="left"/>
      </w:pPr>
      <w:r>
        <w:rPr>
          <w:rFonts w:ascii="Times New Roman"/>
          <w:b/>
          <w:i w:val="false"/>
          <w:color w:val="000000"/>
        </w:rPr>
        <w:t xml:space="preserve"> 
2010-2012 жылдарға арналған бюджеттік инвестициялық </w:t>
      </w:r>
      <w:r>
        <w:br/>
      </w:r>
      <w:r>
        <w:rPr>
          <w:rFonts w:ascii="Times New Roman"/>
          <w:b/>
          <w:i w:val="false"/>
          <w:color w:val="000000"/>
        </w:rPr>
        <w:t>
жобалардың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43"/>
        <w:gridCol w:w="731"/>
        <w:gridCol w:w="731"/>
        <w:gridCol w:w="844"/>
        <w:gridCol w:w="687"/>
        <w:gridCol w:w="5765"/>
        <w:gridCol w:w="1363"/>
        <w:gridCol w:w="1187"/>
        <w:gridCol w:w="1077"/>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gridSpan w:val="3"/>
            <w:vMerge/>
            <w:tcBorders>
              <w:top w:val="nil"/>
              <w:left w:val="single" w:color="cfcfcf" w:sz="5"/>
              <w:bottom w:val="single" w:color="cfcfcf" w:sz="5"/>
              <w:right w:val="single" w:color="cfcfcf" w:sz="5"/>
            </w:tcBorders>
          </w:tcP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0" w:type="auto"/>
            <w:gridSpan w:val="3"/>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ауылындағы 600 орындық мектеп гимназияның құрылысын типтік жобаға байланыстыру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Құйған селосындағы су құбыры имараттарын және су құбыры желілерін қайта жаңарту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мемлекеттік көпсалалы коммуналдық кәсіпорынның жарғылық қорын ұлғайту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165798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xml:space="preserve">      Күршім аудандық </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3 қосымша</w:t>
      </w:r>
    </w:p>
    <w:bookmarkEnd w:id="5"/>
    <w:bookmarkStart w:name="z13" w:id="6"/>
    <w:p>
      <w:pPr>
        <w:spacing w:after="0"/>
        <w:ind w:left="0"/>
        <w:jc w:val="left"/>
      </w:pPr>
      <w:r>
        <w:rPr>
          <w:rFonts w:ascii="Times New Roman"/>
          <w:b/>
          <w:i w:val="false"/>
          <w:color w:val="000000"/>
        </w:rPr>
        <w:t xml:space="preserve"> 
Қаладағы ауданның, аудандық маңызы бар қаланың, кенттің,</w:t>
      </w:r>
      <w:r>
        <w:br/>
      </w:r>
      <w:r>
        <w:rPr>
          <w:rFonts w:ascii="Times New Roman"/>
          <w:b/>
          <w:i w:val="false"/>
          <w:color w:val="000000"/>
        </w:rPr>
        <w:t>
ауылдың (селоның), ауылдық (селолық) округтің әкімі аппаратының</w:t>
      </w:r>
      <w:r>
        <w:br/>
      </w:r>
      <w:r>
        <w:rPr>
          <w:rFonts w:ascii="Times New Roman"/>
          <w:b/>
          <w:i w:val="false"/>
          <w:color w:val="000000"/>
        </w:rPr>
        <w:t>
қызметін қамтамасыз ету шығындары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7315"/>
        <w:gridCol w:w="2788"/>
        <w:gridCol w:w="2601"/>
      </w:tblGrid>
      <w:tr>
        <w:trPr>
          <w:trHeight w:val="31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4"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4 қосымша</w:t>
      </w:r>
    </w:p>
    <w:bookmarkEnd w:id="7"/>
    <w:bookmarkStart w:name="z15" w:id="8"/>
    <w:p>
      <w:pPr>
        <w:spacing w:after="0"/>
        <w:ind w:left="0"/>
        <w:jc w:val="left"/>
      </w:pPr>
      <w:r>
        <w:rPr>
          <w:rFonts w:ascii="Times New Roman"/>
          <w:b/>
          <w:i w:val="false"/>
          <w:color w:val="000000"/>
        </w:rPr>
        <w:t xml:space="preserve"> 
Елді мекендерді сумен жабдықтауды ұйымдастыру шығындары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823"/>
        <w:gridCol w:w="3872"/>
      </w:tblGrid>
      <w:tr>
        <w:trPr>
          <w:trHeight w:val="3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6"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5 қосымша</w:t>
      </w:r>
    </w:p>
    <w:bookmarkEnd w:id="9"/>
    <w:bookmarkStart w:name="z17" w:id="10"/>
    <w:p>
      <w:pPr>
        <w:spacing w:after="0"/>
        <w:ind w:left="0"/>
        <w:jc w:val="left"/>
      </w:pPr>
      <w:r>
        <w:rPr>
          <w:rFonts w:ascii="Times New Roman"/>
          <w:b/>
          <w:i w:val="false"/>
          <w:color w:val="000000"/>
        </w:rPr>
        <w:t xml:space="preserve"> 
Елді мекендерде көшелерді жарықтандыру шығындары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843"/>
        <w:gridCol w:w="3852"/>
      </w:tblGrid>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8"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6 қосымша</w:t>
      </w:r>
    </w:p>
    <w:bookmarkEnd w:id="11"/>
    <w:bookmarkStart w:name="z19" w:id="12"/>
    <w:p>
      <w:pPr>
        <w:spacing w:after="0"/>
        <w:ind w:left="0"/>
        <w:jc w:val="left"/>
      </w:pPr>
      <w:r>
        <w:rPr>
          <w:rFonts w:ascii="Times New Roman"/>
          <w:b/>
          <w:i w:val="false"/>
          <w:color w:val="000000"/>
        </w:rPr>
        <w:t xml:space="preserve"> 
Елді мекендердің санитариясын қамтамасыз ету шығындары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843"/>
        <w:gridCol w:w="3852"/>
      </w:tblGrid>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0"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7 қосымша</w:t>
      </w:r>
    </w:p>
    <w:bookmarkEnd w:id="13"/>
    <w:bookmarkStart w:name="z21" w:id="14"/>
    <w:p>
      <w:pPr>
        <w:spacing w:after="0"/>
        <w:ind w:left="0"/>
        <w:jc w:val="left"/>
      </w:pPr>
      <w:r>
        <w:rPr>
          <w:rFonts w:ascii="Times New Roman"/>
          <w:b/>
          <w:i w:val="false"/>
          <w:color w:val="000000"/>
        </w:rPr>
        <w:t xml:space="preserve"> 
Елді мекендердің абаттандыру мен көгалдандыру шығындары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843"/>
        <w:gridCol w:w="3852"/>
      </w:tblGrid>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2" w:id="1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23-6 шешіміне 8 қосымша</w:t>
      </w:r>
    </w:p>
    <w:bookmarkEnd w:id="15"/>
    <w:bookmarkStart w:name="z23" w:id="1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іске асыру шеңберінде ауылдарда (селоларда),</w:t>
      </w:r>
      <w:r>
        <w:br/>
      </w:r>
      <w:r>
        <w:rPr>
          <w:rFonts w:ascii="Times New Roman"/>
          <w:b/>
          <w:i w:val="false"/>
          <w:color w:val="000000"/>
        </w:rPr>
        <w:t>
ауылдық (селолық) округтерде әлеуметтік жобаларды қаржыландыру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505"/>
        <w:gridCol w:w="2287"/>
        <w:gridCol w:w="2268"/>
      </w:tblGrid>
      <w:tr>
        <w:trPr>
          <w:trHeight w:val="31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123019029</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