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c1f44" w14:textId="36c1f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Шемонаиха ауданы қорғаныс істері жөніндегі бөлімінің шақыру учаскесіне тіркелетін жылы он жеті жасқа толатын еркек жынысты азаматтарды 2011 жылы тіркеуге алуды жүргізу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ауданы әкімінің 2010 жылғы 30 қарашадағы N 03 шешімі. Шығыс Қазақстан облысы Әділет департаментінің Шемонаиха аудандық Әділет басқармасында 2010 жылғы 27 желтоқсанда N 5-19-136 тіркелді. Шешімнің қабылдау мерзімінің өтуіне байланысты қолдану тоқтатылды (Шемонаиха ауданы әкімінің 2011 жылғы 15 сәуірдегі N 1-1205 хаты)</w:t>
      </w:r>
    </w:p>
    <w:p>
      <w:pPr>
        <w:spacing w:after="0"/>
        <w:ind w:left="0"/>
        <w:jc w:val="both"/>
      </w:pPr>
      <w:bookmarkStart w:name="z1" w:id="0"/>
      <w:r>
        <w:rPr>
          <w:rFonts w:ascii="Times New Roman"/>
          <w:b w:val="false"/>
          <w:i w:val="false"/>
          <w:color w:val="ff0000"/>
          <w:sz w:val="28"/>
        </w:rPr>
        <w:t>
      Ескерту. Шешімнің қабылдау мерзімінің өтуіне байланысты қолдану тоқтатылды (Шемонаиха ауданы әкімінің 2011.04.15 N 1-1205 хаты).</w:t>
      </w:r>
    </w:p>
    <w:bookmarkEnd w:id="0"/>
    <w:bookmarkStart w:name="z2" w:id="1"/>
    <w:p>
      <w:pPr>
        <w:spacing w:after="0"/>
        <w:ind w:left="0"/>
        <w:jc w:val="both"/>
      </w:pPr>
      <w:r>
        <w:rPr>
          <w:rFonts w:ascii="Times New Roman"/>
          <w:b w:val="false"/>
          <w:i w:val="false"/>
          <w:color w:val="000000"/>
          <w:sz w:val="28"/>
        </w:rPr>
        <w:t xml:space="preserve">      Әскери міндеттілік және әскери қызмет туралы» Қазақстан Республикасы Заңының </w:t>
      </w:r>
      <w:r>
        <w:rPr>
          <w:rFonts w:ascii="Times New Roman"/>
          <w:b w:val="false"/>
          <w:i w:val="false"/>
          <w:color w:val="000000"/>
          <w:sz w:val="28"/>
        </w:rPr>
        <w:t>17-бабына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33-бабы 1-тармағы </w:t>
      </w:r>
      <w:r>
        <w:rPr>
          <w:rFonts w:ascii="Times New Roman"/>
          <w:b w:val="false"/>
          <w:i w:val="false"/>
          <w:color w:val="000000"/>
          <w:sz w:val="28"/>
        </w:rPr>
        <w:t>13)-тармақшасына</w:t>
      </w:r>
      <w:r>
        <w:rPr>
          <w:rFonts w:ascii="Times New Roman"/>
          <w:b w:val="false"/>
          <w:i w:val="false"/>
          <w:color w:val="000000"/>
          <w:sz w:val="28"/>
        </w:rPr>
        <w:t xml:space="preserve"> сәйкес Шемонаиха ауданының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Тұрғылықты мекен-жайы бойынша Шемонаиха ауданының қорғаныс істері жөніндегі бөлімінің шақыру учаскесіне тіркелетін жылы он жеті жасқа толатын еркек жынысты азаматтарды 2011 жылдың қаңтар-наурыз айларында тіркеуге алуы жүргізілсін және ұйымдастырылсын.</w:t>
      </w:r>
      <w:r>
        <w:br/>
      </w:r>
      <w:r>
        <w:rPr>
          <w:rFonts w:ascii="Times New Roman"/>
          <w:b w:val="false"/>
          <w:i w:val="false"/>
          <w:color w:val="000000"/>
          <w:sz w:val="28"/>
        </w:rPr>
        <w:t>
</w:t>
      </w:r>
      <w:r>
        <w:rPr>
          <w:rFonts w:ascii="Times New Roman"/>
          <w:b w:val="false"/>
          <w:i w:val="false"/>
          <w:color w:val="000000"/>
          <w:sz w:val="28"/>
        </w:rPr>
        <w:t xml:space="preserve">
      2. Тіркеуге алуды жүргізу кестесі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Шығыс Қазақстан облысы әкімдігінің денсаулық сақтау басқармасының «Шемонаиха ауданының медициналық бірлестіктері» КМҚК директорына (Т.М. Абайделдінов, келісім бойынша):</w:t>
      </w:r>
      <w:r>
        <w:br/>
      </w:r>
      <w:r>
        <w:rPr>
          <w:rFonts w:ascii="Times New Roman"/>
          <w:b w:val="false"/>
          <w:i w:val="false"/>
          <w:color w:val="000000"/>
          <w:sz w:val="28"/>
        </w:rPr>
        <w:t>
      1) медициналық комиссия білікті маман-дәрігерлермен, орта дәрігерлік мамандармен, қажетті жабдықтармен, құрал-саймандармен және дәрі-дәрмектермен жасақтау;</w:t>
      </w:r>
      <w:r>
        <w:br/>
      </w:r>
      <w:r>
        <w:rPr>
          <w:rFonts w:ascii="Times New Roman"/>
          <w:b w:val="false"/>
          <w:i w:val="false"/>
          <w:color w:val="000000"/>
          <w:sz w:val="28"/>
        </w:rPr>
        <w:t>
      2) әскерге шақырушыларды клиникалық тексеру және емдеу үшін ауданның медициналық мекемелерінде қажетті төсек-орын санының бөлінуін қамтамасыз ету;</w:t>
      </w:r>
      <w:r>
        <w:br/>
      </w:r>
      <w:r>
        <w:rPr>
          <w:rFonts w:ascii="Times New Roman"/>
          <w:b w:val="false"/>
          <w:i w:val="false"/>
          <w:color w:val="000000"/>
          <w:sz w:val="28"/>
        </w:rPr>
        <w:t>
      3) тіркеуге алу аяқталғаннан кейін әскер жасына дейінгілерді емдеу үшін маман-дәрігерлерді тағайындау;</w:t>
      </w:r>
      <w:r>
        <w:br/>
      </w:r>
      <w:r>
        <w:rPr>
          <w:rFonts w:ascii="Times New Roman"/>
          <w:b w:val="false"/>
          <w:i w:val="false"/>
          <w:color w:val="000000"/>
          <w:sz w:val="28"/>
        </w:rPr>
        <w:t>
      4) 2011 жылы тіркеуге алынатын азаматтарды емдеу және медициналық куәландыруды өткізетін емдеу мекемесінің базасын анықтау ұсынылсын.</w:t>
      </w:r>
      <w:r>
        <w:br/>
      </w:r>
      <w:r>
        <w:rPr>
          <w:rFonts w:ascii="Times New Roman"/>
          <w:b w:val="false"/>
          <w:i w:val="false"/>
          <w:color w:val="000000"/>
          <w:sz w:val="28"/>
        </w:rPr>
        <w:t>
</w:t>
      </w:r>
      <w:r>
        <w:rPr>
          <w:rFonts w:ascii="Times New Roman"/>
          <w:b w:val="false"/>
          <w:i w:val="false"/>
          <w:color w:val="000000"/>
          <w:sz w:val="28"/>
        </w:rPr>
        <w:t>
      4. Қала, кенттер, ауылдық округтерінің әкімдері әскери-есеп үстелінің мамандары мен оқу орындарының әскери басшыларының ілесуімен жасөспірімдердің тіркеуге алу комиссиясына уақытында келуі мен күні туралы хабарлауды қамтамасыз етсін.</w:t>
      </w:r>
      <w:r>
        <w:br/>
      </w:r>
      <w:r>
        <w:rPr>
          <w:rFonts w:ascii="Times New Roman"/>
          <w:b w:val="false"/>
          <w:i w:val="false"/>
          <w:color w:val="000000"/>
          <w:sz w:val="28"/>
        </w:rPr>
        <w:t>
</w:t>
      </w:r>
      <w:r>
        <w:rPr>
          <w:rFonts w:ascii="Times New Roman"/>
          <w:b w:val="false"/>
          <w:i w:val="false"/>
          <w:color w:val="000000"/>
          <w:sz w:val="28"/>
        </w:rPr>
        <w:t>
      5. «Шығыс Қазақстан облысы Ішкі істер департаменті Шемонаиха ауданының ішкі істер бөлімі» мемлекеттік мекемесінің бастығы (Р.Т. Рамазанов, келісім бойынша) медициналық комиссия жұмысы кезеңінде шақыру учаскесінде қоғамдық тәртіпті сақтауды қамтамасыз ету, қорғаныс істері жөніндегі бөлім бастығының хабарландыруы бойынша тіркеуден бас тартқан азаматтарды іздестіру және қорғаныс істері жөніндегі бөлімге, шақыру учаскесіне жеткізуге көмек көрсету ұсынылсын.</w:t>
      </w:r>
      <w:r>
        <w:br/>
      </w:r>
      <w:r>
        <w:rPr>
          <w:rFonts w:ascii="Times New Roman"/>
          <w:b w:val="false"/>
          <w:i w:val="false"/>
          <w:color w:val="000000"/>
          <w:sz w:val="28"/>
        </w:rPr>
        <w:t>
</w:t>
      </w:r>
      <w:r>
        <w:rPr>
          <w:rFonts w:ascii="Times New Roman"/>
          <w:b w:val="false"/>
          <w:i w:val="false"/>
          <w:color w:val="000000"/>
          <w:sz w:val="28"/>
        </w:rPr>
        <w:t>
      6. Шемонаиха ауданының қорғаныс істері жөніндегі бөлімінің бастығына (М.Д. Чурбанов, келісім бойынша) Шемонаиха ауданының білім беру бөлімінің бастығына (А.А. Налимов) тіркеуге алу кезеңінде әскери-оқу орындарына кандидаттарды іріктеуді жүргізу ұсынылсын.</w:t>
      </w:r>
      <w:r>
        <w:br/>
      </w:r>
      <w:r>
        <w:rPr>
          <w:rFonts w:ascii="Times New Roman"/>
          <w:b w:val="false"/>
          <w:i w:val="false"/>
          <w:color w:val="000000"/>
          <w:sz w:val="28"/>
        </w:rPr>
        <w:t>
</w:t>
      </w:r>
      <w:r>
        <w:rPr>
          <w:rFonts w:ascii="Times New Roman"/>
          <w:b w:val="false"/>
          <w:i w:val="false"/>
          <w:color w:val="000000"/>
          <w:sz w:val="28"/>
        </w:rPr>
        <w:t>
      7. Шемонаиха ауданы қаржы бөлімінің бастығы (Н.Р. Крузмягина) жасалған шарттардың негізінде және 2011 жылға арналған аудан бюджетімен анықталған бөлінген қаржы шегінде тіркеуге алу, медициналық комиссия жұмысын, техникалық қызметкерлерге және қызмет көрсететін персоналға еңбекақыны қаржыландыруды қамтамасыз етсін.</w:t>
      </w:r>
      <w:r>
        <w:br/>
      </w:r>
      <w:r>
        <w:rPr>
          <w:rFonts w:ascii="Times New Roman"/>
          <w:b w:val="false"/>
          <w:i w:val="false"/>
          <w:color w:val="000000"/>
          <w:sz w:val="28"/>
        </w:rPr>
        <w:t>
      8. Осы шешімнің орындалуын бақылау Шемонаиха ауданы әкімінің орынбасары Т.Д. Колтуноваға жүктелсін.</w:t>
      </w:r>
      <w:r>
        <w:br/>
      </w:r>
      <w:r>
        <w:rPr>
          <w:rFonts w:ascii="Times New Roman"/>
          <w:b w:val="false"/>
          <w:i w:val="false"/>
          <w:color w:val="000000"/>
          <w:sz w:val="28"/>
        </w:rPr>
        <w:t>
</w:t>
      </w:r>
      <w:r>
        <w:rPr>
          <w:rFonts w:ascii="Times New Roman"/>
          <w:b w:val="false"/>
          <w:i w:val="false"/>
          <w:color w:val="000000"/>
          <w:sz w:val="28"/>
        </w:rPr>
        <w:t>
      9. Осы шешім алғашқы рет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Шемонаиха ауданының әкімі             А. Кәрімов</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5"/>
        <w:gridCol w:w="328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Келісілді:</w:t>
            </w:r>
          </w:p>
        </w:tc>
      </w:tr>
      <w:tr>
        <w:trPr>
          <w:trHeight w:val="30" w:hRule="atLeast"/>
        </w:trPr>
        <w:tc>
          <w:tcPr>
            <w:tcW w:w="9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Шемонаиха ауданының қорғаныс</w:t>
            </w:r>
            <w:r>
              <w:br/>
            </w:r>
            <w:r>
              <w:rPr>
                <w:rFonts w:ascii="Times New Roman"/>
                <w:b w:val="false"/>
                <w:i w:val="false"/>
                <w:color w:val="000000"/>
                <w:sz w:val="20"/>
              </w:rPr>
              <w:t>
</w:t>
            </w:r>
            <w:r>
              <w:rPr>
                <w:rFonts w:ascii="Times New Roman"/>
                <w:b w:val="false"/>
                <w:i/>
                <w:color w:val="000000"/>
                <w:sz w:val="20"/>
              </w:rPr>
              <w:t>істері жөніндегі бөлімінің бастығы</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 Чурбанов</w:t>
            </w:r>
          </w:p>
        </w:tc>
      </w:tr>
      <w:tr>
        <w:trPr>
          <w:trHeight w:val="30" w:hRule="atLeast"/>
        </w:trPr>
        <w:tc>
          <w:tcPr>
            <w:tcW w:w="9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Шемонаиха ауданы ішкі істер</w:t>
            </w:r>
            <w:r>
              <w:br/>
            </w:r>
            <w:r>
              <w:rPr>
                <w:rFonts w:ascii="Times New Roman"/>
                <w:b w:val="false"/>
                <w:i w:val="false"/>
                <w:color w:val="000000"/>
                <w:sz w:val="20"/>
              </w:rPr>
              <w:t>
</w:t>
            </w:r>
            <w:r>
              <w:rPr>
                <w:rFonts w:ascii="Times New Roman"/>
                <w:b w:val="false"/>
                <w:i/>
                <w:color w:val="000000"/>
                <w:sz w:val="20"/>
              </w:rPr>
              <w:t>бөлімінің бастығы</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 Рамазанов</w:t>
            </w:r>
          </w:p>
        </w:tc>
      </w:tr>
      <w:tr>
        <w:trPr>
          <w:trHeight w:val="30" w:hRule="atLeast"/>
        </w:trPr>
        <w:tc>
          <w:tcPr>
            <w:tcW w:w="9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«Шемонаиха ауданының медициналық</w:t>
            </w:r>
            <w:r>
              <w:br/>
            </w:r>
            <w:r>
              <w:rPr>
                <w:rFonts w:ascii="Times New Roman"/>
                <w:b w:val="false"/>
                <w:i w:val="false"/>
                <w:color w:val="000000"/>
                <w:sz w:val="20"/>
              </w:rPr>
              <w:t>
</w:t>
            </w:r>
            <w:r>
              <w:rPr>
                <w:rFonts w:ascii="Times New Roman"/>
                <w:b w:val="false"/>
                <w:i/>
                <w:color w:val="000000"/>
                <w:sz w:val="20"/>
              </w:rPr>
              <w:t>бірлестігі» КМҚК директоры</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 Абайдельдінов</w:t>
            </w:r>
          </w:p>
        </w:tc>
      </w:tr>
    </w:tbl>
    <w:bookmarkStart w:name="z10" w:id="2"/>
    <w:p>
      <w:pPr>
        <w:spacing w:after="0"/>
        <w:ind w:left="0"/>
        <w:jc w:val="both"/>
      </w:pPr>
      <w:r>
        <w:rPr>
          <w:rFonts w:ascii="Times New Roman"/>
          <w:b w:val="false"/>
          <w:i w:val="false"/>
          <w:color w:val="000000"/>
          <w:sz w:val="28"/>
        </w:rPr>
        <w:t>
Шемонаиха ауданы әкімінің</w:t>
      </w:r>
      <w:r>
        <w:br/>
      </w:r>
      <w:r>
        <w:rPr>
          <w:rFonts w:ascii="Times New Roman"/>
          <w:b w:val="false"/>
          <w:i w:val="false"/>
          <w:color w:val="000000"/>
          <w:sz w:val="28"/>
        </w:rPr>
        <w:t>
2010 жылғы 30 қарашадағы</w:t>
      </w:r>
      <w:r>
        <w:br/>
      </w:r>
      <w:r>
        <w:rPr>
          <w:rFonts w:ascii="Times New Roman"/>
          <w:b w:val="false"/>
          <w:i w:val="false"/>
          <w:color w:val="000000"/>
          <w:sz w:val="28"/>
        </w:rPr>
        <w:t>
№ 03 шешіміне қосымша</w:t>
      </w:r>
    </w:p>
    <w:bookmarkEnd w:id="2"/>
    <w:p>
      <w:pPr>
        <w:spacing w:after="0"/>
        <w:ind w:left="0"/>
        <w:jc w:val="left"/>
      </w:pPr>
      <w:r>
        <w:rPr>
          <w:rFonts w:ascii="Times New Roman"/>
          <w:b/>
          <w:i w:val="false"/>
          <w:color w:val="000000"/>
        </w:rPr>
        <w:t xml:space="preserve"> Шемонаиха ауданы қорғаныс істері жөніндегі бөлімнің шақыру</w:t>
      </w:r>
      <w:r>
        <w:br/>
      </w:r>
      <w:r>
        <w:rPr>
          <w:rFonts w:ascii="Times New Roman"/>
          <w:b/>
          <w:i w:val="false"/>
          <w:color w:val="000000"/>
        </w:rPr>
        <w:t>
учаскесіне тіркеуге алынатын жылы 17 жасқа толатын ер</w:t>
      </w:r>
      <w:r>
        <w:br/>
      </w:r>
      <w:r>
        <w:rPr>
          <w:rFonts w:ascii="Times New Roman"/>
          <w:b/>
          <w:i w:val="false"/>
          <w:color w:val="000000"/>
        </w:rPr>
        <w:t>
азаматтарды 2011 жылы тіркеуге алуды жүргізу</w:t>
      </w:r>
      <w:r>
        <w:br/>
      </w:r>
      <w:r>
        <w:rPr>
          <w:rFonts w:ascii="Times New Roman"/>
          <w:b/>
          <w:i w:val="false"/>
          <w:color w:val="000000"/>
        </w:rPr>
        <w:t>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2667"/>
        <w:gridCol w:w="959"/>
        <w:gridCol w:w="1072"/>
        <w:gridCol w:w="1072"/>
        <w:gridCol w:w="1072"/>
        <w:gridCol w:w="1072"/>
        <w:gridCol w:w="1072"/>
        <w:gridCol w:w="1072"/>
        <w:gridCol w:w="1072"/>
        <w:gridCol w:w="1072"/>
        <w:gridCol w:w="1073"/>
      </w:tblGrid>
      <w:tr>
        <w:trPr>
          <w:trHeight w:val="135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р/с</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Ауыл/кент</w:t>
            </w:r>
            <w:r>
              <w:br/>
            </w:r>
            <w:r>
              <w:rPr>
                <w:rFonts w:ascii="Times New Roman"/>
                <w:b w:val="false"/>
                <w:i w:val="false"/>
                <w:color w:val="000000"/>
                <w:sz w:val="20"/>
              </w:rPr>
              <w:t>
округтері</w:t>
            </w:r>
            <w:r>
              <w:br/>
            </w:r>
            <w:r>
              <w:rPr>
                <w:rFonts w:ascii="Times New Roman"/>
                <w:b w:val="false"/>
                <w:i w:val="false"/>
                <w:color w:val="000000"/>
                <w:sz w:val="20"/>
              </w:rPr>
              <w:t>
оқу орын.</w:t>
            </w:r>
            <w:r>
              <w:br/>
            </w:r>
            <w:r>
              <w:rPr>
                <w:rFonts w:ascii="Times New Roman"/>
                <w:b w:val="false"/>
                <w:i w:val="false"/>
                <w:color w:val="000000"/>
                <w:sz w:val="20"/>
              </w:rPr>
              <w:t>
атаулары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11.01.11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12.01.11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13.01.11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14.01.11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17.01.11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20.01.11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27.01.11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03.02.11</w:t>
            </w:r>
          </w:p>
        </w:tc>
      </w:tr>
      <w:tr>
        <w:trPr>
          <w:trHeight w:val="3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Вавилон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Волчанка</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Зевакино</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Каменевка</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меу</w:t>
            </w:r>
          </w:p>
        </w:tc>
      </w:tr>
      <w:tr>
        <w:trPr>
          <w:trHeight w:val="3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Октябрьский</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Выдриха</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Верх-Уба</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Усть-Таловка</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Разин</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Первомайский</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2800"/>
        <w:gridCol w:w="1150"/>
        <w:gridCol w:w="1150"/>
        <w:gridCol w:w="1116"/>
        <w:gridCol w:w="1117"/>
        <w:gridCol w:w="1150"/>
        <w:gridCol w:w="1117"/>
        <w:gridCol w:w="1117"/>
        <w:gridCol w:w="1117"/>
        <w:gridCol w:w="1451"/>
      </w:tblGrid>
      <w:tr>
        <w:trPr>
          <w:trHeight w:val="13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Ауыл/кент</w:t>
            </w:r>
            <w:r>
              <w:br/>
            </w:r>
            <w:r>
              <w:rPr>
                <w:rFonts w:ascii="Times New Roman"/>
                <w:b w:val="false"/>
                <w:i w:val="false"/>
                <w:color w:val="000000"/>
                <w:sz w:val="20"/>
              </w:rPr>
              <w:t>
округтері</w:t>
            </w:r>
            <w:r>
              <w:br/>
            </w:r>
            <w:r>
              <w:rPr>
                <w:rFonts w:ascii="Times New Roman"/>
                <w:b w:val="false"/>
                <w:i w:val="false"/>
                <w:color w:val="000000"/>
                <w:sz w:val="20"/>
              </w:rPr>
              <w:t>
оқу орын.</w:t>
            </w:r>
            <w:r>
              <w:br/>
            </w:r>
            <w:r>
              <w:rPr>
                <w:rFonts w:ascii="Times New Roman"/>
                <w:b w:val="false"/>
                <w:i w:val="false"/>
                <w:color w:val="000000"/>
                <w:sz w:val="20"/>
              </w:rPr>
              <w:t>
атаулары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10.02.11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17.02.11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24.02.11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03.03.11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17.03.11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24.03.11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31.03.11</w:t>
            </w:r>
          </w:p>
        </w:tc>
      </w:tr>
      <w:tr>
        <w:trPr>
          <w:trHeight w:val="3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Вавилон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Волчанка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Зевакино</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Каменевка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Октябрьский</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Выдриха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Верх-Уба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лан</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Усть-Таловка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Разин</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Первомайский</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Шемонаиха ауданы қорғаныс істері</w:t>
      </w:r>
      <w:r>
        <w:br/>
      </w:r>
      <w:r>
        <w:rPr>
          <w:rFonts w:ascii="Times New Roman"/>
          <w:b w:val="false"/>
          <w:i w:val="false"/>
          <w:color w:val="000000"/>
          <w:sz w:val="28"/>
        </w:rPr>
        <w:t>
</w:t>
      </w:r>
      <w:r>
        <w:rPr>
          <w:rFonts w:ascii="Times New Roman"/>
          <w:b w:val="false"/>
          <w:i/>
          <w:color w:val="000000"/>
          <w:sz w:val="28"/>
        </w:rPr>
        <w:t>      жөніндегі бөлімінің бастығы                М. Чурбанов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