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dc31" w14:textId="fa2d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12 мамырдағы № 21-1 шешімі. Батыс Қазақстан облысының Әділет басқармасында 2010 жылғы 18 мамырда №3042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"74 247 378" деген сандар "76 208 485" деген сандармен ауыстырылсын;</w:t>
      </w:r>
      <w:r>
        <w:br/>
      </w:r>
      <w:r>
        <w:rPr>
          <w:rFonts w:ascii="Times New Roman"/>
          <w:b w:val="false"/>
          <w:i w:val="false"/>
          <w:color w:val="000000"/>
          <w:sz w:val="28"/>
        </w:rPr>
        <w:t>
      "21 893 108" деген сандар "23 853 207" деген сандармен ауыстырылсын;</w:t>
      </w:r>
      <w:r>
        <w:br/>
      </w:r>
      <w:r>
        <w:rPr>
          <w:rFonts w:ascii="Times New Roman"/>
          <w:b w:val="false"/>
          <w:i w:val="false"/>
          <w:color w:val="000000"/>
          <w:sz w:val="28"/>
        </w:rPr>
        <w:t>
      "31 529" деген сандар "32 537" деген сандармен ауыстырылсын;</w:t>
      </w:r>
      <w:r>
        <w:br/>
      </w:r>
      <w:r>
        <w:rPr>
          <w:rFonts w:ascii="Times New Roman"/>
          <w:b w:val="false"/>
          <w:i w:val="false"/>
          <w:color w:val="000000"/>
          <w:sz w:val="28"/>
        </w:rPr>
        <w:t>
      2) тармақшадағы "79 296 337" деген сандар "81 197 544" деген сандармен ауыстырылсын;</w:t>
      </w:r>
      <w:r>
        <w:br/>
      </w:r>
      <w:r>
        <w:rPr>
          <w:rFonts w:ascii="Times New Roman"/>
          <w:b w:val="false"/>
          <w:i w:val="false"/>
          <w:color w:val="000000"/>
          <w:sz w:val="28"/>
        </w:rPr>
        <w:t>
      4) тармақшадағы "148 000" деген сандар "207 900" деген сандармен ауыстырылсын;</w:t>
      </w:r>
      <w:r>
        <w:br/>
      </w:r>
      <w:r>
        <w:rPr>
          <w:rFonts w:ascii="Times New Roman"/>
          <w:b w:val="false"/>
          <w:i w:val="false"/>
          <w:color w:val="000000"/>
          <w:sz w:val="28"/>
        </w:rPr>
        <w:t>
      "150 000" деген сандар "209 900"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5 947 803 мың теңге көлемінде қарастырылғаны ескерілсін, оның ішінде:</w:t>
      </w:r>
      <w:r>
        <w:br/>
      </w:r>
      <w:r>
        <w:rPr>
          <w:rFonts w:ascii="Times New Roman"/>
          <w:b w:val="false"/>
          <w:i w:val="false"/>
          <w:color w:val="000000"/>
          <w:sz w:val="28"/>
        </w:rPr>
        <w:t>
      5 566 908 мың теңге – жергілікті бюджеттерден алынатын трансферттер;</w:t>
      </w:r>
      <w:r>
        <w:br/>
      </w:r>
      <w:r>
        <w:rPr>
          <w:rFonts w:ascii="Times New Roman"/>
          <w:b w:val="false"/>
          <w:i w:val="false"/>
          <w:color w:val="000000"/>
          <w:sz w:val="28"/>
        </w:rPr>
        <w:t>
      380 895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2010 жылға арналған облыстың жергілікті атқарушы органдарының резерві 700 220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4)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12 мамырдағы</w:t>
      </w:r>
      <w:r>
        <w:br/>
      </w:r>
      <w:r>
        <w:rPr>
          <w:rFonts w:ascii="Times New Roman"/>
          <w:b w:val="false"/>
          <w:i w:val="false"/>
          <w:color w:val="000000"/>
          <w:sz w:val="28"/>
        </w:rPr>
        <w:t>
№ 21-1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53"/>
        <w:gridCol w:w="1082"/>
        <w:gridCol w:w="833"/>
        <w:gridCol w:w="913"/>
        <w:gridCol w:w="6593"/>
        <w:gridCol w:w="225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76 208 485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23 853 207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10 150 315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10 150 315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52 315 841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50 569 375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50 569 375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бюджеттермен өзара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81 197 544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1 616 219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492 874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2 594 537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2 594 537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2 545 667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2 370 210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10 207 085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3 082 987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1 292 592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1 790 395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4 090 691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3 051 409</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165 912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1 822 990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1 039 282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586 783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22 174 112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2 266 186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5 030 260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3 937 888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12 649 004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1 033 324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2 538 491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1 419 623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265 596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4 947 800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4 294 746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987 258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арналған нысаналы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710 376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174 780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720 470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233 318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4 012 925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902 102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321 812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1 151 492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3 305 325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1 828 967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762 315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717 718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