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84a6" w14:textId="c9f8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"Жергілікті маңызы бар балық шаруашылығы су тоғандарының тізбесін бекіту туралы" 2009 жылғы 20 шілдедегі № 174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2010 жылғы 10 қарашадағы № 246 қаулысы. Батыс Қазақстан облысының Әділет басқармасында 2010 жылғы 18 қарашада № 3055 тіркелді. Күшi жойылды - Батыс Қазақстан облысы әкiмдiгiнiң 2015 жылғы 8 желтоқсандағы № 349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"Жануарлар дүниесін қорғау, өсімін молайту және пайдалану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"Жергілікті маңызы бар балық шаруашылығы су тоғандарының тізбесін бекіту туралы" 2009 жылғы 20 шілдедегі № 174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3028 тіркелген және 2009 жылғы 6 тамыздағы облыстық "Орал өңірі" газетінің № 87 санында жарияланған) төмендегідей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Жергілікті маңызы бар балық шаруашылығы су тоғандарының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 ауданы бөлімі төмендегідей "25-1" деген реттік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"25-1. Гремячий тоғаны, 3 гектар".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облыс әкімінің орынбасары Е. Ғ. 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