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9b40" w14:textId="6da9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22 желтоқсандағы N 18-1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2010 жылғы 10 тамыздағы N 24-1 шешімі. Батыс Қазақстан облысы Ақжайық ауданы әділет басқармасында 2010 жылғы 16 тамызда N 7-2-96 тіркелді. Күші жойылды - Батыс Қазақстан облысы Ақжайық аудандық мәслихаттың 2011 жылғы 7 сәуірдегі N 31-5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мәслихаттың 2011.04.07 N 31-5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N 95-ІV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2010 жылғы 30 шілдедегі "Батыс Қазақстан облыстық мәслихатының 2009 жылғы 14 желтоқсандағы N 16-1 "2010-2012 жылдарға арналған облыстық бюджет туралы" шешіміне өзгерістер мен толықтырулар енгізу туралы" N 23-1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аудандық мәслихаттың 2009 жылғы 22 желтоқсандағы N 18-1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7-2-84 тіркелген, 2010 жылғы 7 қаңтардағы, 2010 жылғы 14 қаңтардағы, 2010 жылғы 21 қаңтардағы, 2010 жылғы 28 қаңтардағы, 2010 жылғы 4 ақпандағы, 2010 жылғы 18 ақпандағы, 2010 жылғы 25 ақпандағы "Жайық таңы" газетінде N 2, N 3, N 4, N 5, N 6, N 8, N 9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тармақшадағы "3 169 574" деген сан "3 203 266" деген санмен ауыстырылсын;</w:t>
      </w:r>
      <w:r>
        <w:br/>
      </w:r>
      <w:r>
        <w:rPr>
          <w:rFonts w:ascii="Times New Roman"/>
          <w:b w:val="false"/>
          <w:i w:val="false"/>
          <w:color w:val="000000"/>
          <w:sz w:val="28"/>
        </w:rPr>
        <w:t>
      "558 584" деген сан "574 157" деген санмен ауыстырылсын;</w:t>
      </w:r>
      <w:r>
        <w:br/>
      </w:r>
      <w:r>
        <w:rPr>
          <w:rFonts w:ascii="Times New Roman"/>
          <w:b w:val="false"/>
          <w:i w:val="false"/>
          <w:color w:val="000000"/>
          <w:sz w:val="28"/>
        </w:rPr>
        <w:t>
      "2 596 655" деген сан "2 614 774" деген санмен ауыстырылсын;</w:t>
      </w:r>
      <w:r>
        <w:br/>
      </w:r>
      <w:r>
        <w:rPr>
          <w:rFonts w:ascii="Times New Roman"/>
          <w:b w:val="false"/>
          <w:i w:val="false"/>
          <w:color w:val="000000"/>
          <w:sz w:val="28"/>
        </w:rPr>
        <w:t>
      2) тармақшадағы "3 153 079" деген сан "3 183 262" деген санмен ауыстырылсын;</w:t>
      </w:r>
      <w:r>
        <w:br/>
      </w:r>
      <w:r>
        <w:rPr>
          <w:rFonts w:ascii="Times New Roman"/>
          <w:b w:val="false"/>
          <w:i w:val="false"/>
          <w:color w:val="000000"/>
          <w:sz w:val="28"/>
        </w:rPr>
        <w:t>
      4) тармақшадағы "17 445"" деген сан "19 945" деген санмен ауыстырылсын;</w:t>
      </w:r>
      <w:r>
        <w:br/>
      </w:r>
      <w:r>
        <w:rPr>
          <w:rFonts w:ascii="Times New Roman"/>
          <w:b w:val="false"/>
          <w:i w:val="false"/>
          <w:color w:val="000000"/>
          <w:sz w:val="28"/>
        </w:rPr>
        <w:t>
</w:t>
      </w:r>
      <w:r>
        <w:rPr>
          <w:rFonts w:ascii="Times New Roman"/>
          <w:b w:val="false"/>
          <w:i w:val="false"/>
          <w:color w:val="000000"/>
          <w:sz w:val="28"/>
        </w:rPr>
        <w:t xml:space="preserve">
      2) осы шешімге </w:t>
      </w:r>
      <w:r>
        <w:rPr>
          <w:rFonts w:ascii="Times New Roman"/>
          <w:b w:val="false"/>
          <w:i w:val="false"/>
          <w:color w:val="000000"/>
          <w:sz w:val="28"/>
        </w:rPr>
        <w:t>1 қосымша</w:t>
      </w:r>
      <w:r>
        <w:rPr>
          <w:rFonts w:ascii="Times New Roman"/>
          <w:b w:val="false"/>
          <w:i w:val="false"/>
          <w:color w:val="000000"/>
          <w:sz w:val="28"/>
        </w:rPr>
        <w:t xml:space="preserve"> аталып отырған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Сиражев</w:t>
      </w:r>
      <w:r>
        <w:br/>
      </w:r>
      <w:r>
        <w:rPr>
          <w:rFonts w:ascii="Times New Roman"/>
          <w:b w:val="false"/>
          <w:i w:val="false"/>
          <w:color w:val="000000"/>
          <w:sz w:val="28"/>
        </w:rPr>
        <w:t>
</w:t>
      </w:r>
      <w:r>
        <w:rPr>
          <w:rFonts w:ascii="Times New Roman"/>
          <w:b w:val="false"/>
          <w:i/>
          <w:color w:val="000000"/>
          <w:sz w:val="28"/>
        </w:rPr>
        <w:t>      Мәслихат хатшысы                 Д. Жақсыбаев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10 тамыздағы</w:t>
      </w:r>
      <w:r>
        <w:br/>
      </w: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N 18-1 "Аудандық мәслихаттың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N 24-1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"Аудандық мәслихаттың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N 18-1 шешіміне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17"/>
        <w:gridCol w:w="617"/>
        <w:gridCol w:w="617"/>
        <w:gridCol w:w="7685"/>
        <w:gridCol w:w="1679"/>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w:t>
            </w:r>
          </w:p>
        </w:tc>
        <w:tc>
          <w:tcPr>
            <w:tcW w:w="0" w:type="auto"/>
            <w:vMerge/>
            <w:tcBorders>
              <w:top w:val="nil"/>
              <w:left w:val="single" w:color="cfcfcf" w:sz="5"/>
              <w:bottom w:val="single" w:color="cfcfcf" w:sz="5"/>
              <w:right w:val="single" w:color="cfcfcf" w:sz="5"/>
            </w:tcBorders>
          </w:tcP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w:t>
            </w:r>
          </w:p>
        </w:tc>
        <w:tc>
          <w:tcPr>
            <w:tcW w:w="0" w:type="auto"/>
            <w:vMerge/>
            <w:tcBorders>
              <w:top w:val="nil"/>
              <w:left w:val="single" w:color="cfcfcf" w:sz="5"/>
              <w:bottom w:val="single" w:color="cfcfcf" w:sz="5"/>
              <w:right w:val="single" w:color="cfcfcf" w:sz="5"/>
            </w:tcBorders>
          </w:tcP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3203266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588492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574157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144010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144010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286131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269873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39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8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2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16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2614774</w:t>
            </w:r>
          </w:p>
        </w:tc>
      </w:tr>
      <w:tr>
        <w:trPr>
          <w:trHeight w:val="5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2614774</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2614774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652"/>
        <w:gridCol w:w="735"/>
        <w:gridCol w:w="755"/>
        <w:gridCol w:w="7288"/>
        <w:gridCol w:w="17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3183262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237927</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221965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аппараты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r>
      <w:tr>
        <w:trPr>
          <w:trHeight w:val="72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аппараты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169301</w:t>
            </w:r>
          </w:p>
        </w:tc>
      </w:tr>
      <w:tr>
        <w:trPr>
          <w:trHeight w:val="6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қызметін қамтамасыз ету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164682</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w:t>
            </w:r>
          </w:p>
        </w:tc>
      </w:tr>
      <w:tr>
        <w:trPr>
          <w:trHeight w:val="102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манызы бар қаланы) бақару саласындағы мемлекеттік саясатты іске асыру жөніндегі қызметтер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1994268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1758467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1758467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1661824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96643</w:t>
            </w:r>
          </w:p>
        </w:tc>
      </w:tr>
      <w:tr>
        <w:trPr>
          <w:trHeight w:val="76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111752</w:t>
            </w:r>
          </w:p>
        </w:tc>
      </w:tr>
      <w:tr>
        <w:trPr>
          <w:trHeight w:val="5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23379</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76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76721</w:t>
            </w:r>
          </w:p>
        </w:tc>
      </w:tr>
      <w:tr>
        <w:trPr>
          <w:trHeight w:val="4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308015</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292030</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аппараты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19626</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жұмыспен қамту және әлеуметтік бағдарламалар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272404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42981</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93310</w:t>
            </w:r>
          </w:p>
        </w:tc>
      </w:tr>
      <w:tr>
        <w:trPr>
          <w:trHeight w:val="6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жүруін,сондай-ақ оларға және олармен бірге жүретін адамдарға Мәскеу, Астана қалаларында мерекелік іс-шараларға қатысуы үшін,тамақтануына, тұруына,жол жүруіне арналған шығыстарын төлеуді қамтамасыз 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бөлімшелерде,мекемелерде, әскери-оқу орындарында әскери қызметтен өткен, запасқа босатылған (отставка), "1941-1945 жж. Ұлы Отан соғысында Германияны жеңгені үшін"медалімен немесе "Жапонияны жеңгені үшін"медалімен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12524</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w:t>
            </w:r>
          </w:p>
        </w:tc>
      </w:tr>
      <w:tr>
        <w:trPr>
          <w:trHeight w:val="76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жұмыспен қамту және әлеуметтік бағдарламалар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66707</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38448</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құрылыс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және (немесе)сатып алу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10343</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аппараты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p>
        </w:tc>
      </w:tr>
      <w:tr>
        <w:trPr>
          <w:trHeight w:val="3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248782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147864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мәдениет және тілдерді дамыту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147864</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147864</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76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дене шынықтыру және спорт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(областык маңызы бар қаланың) деңгейде спорттық жарыстар өткізу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олардық облыстық спорт жарыстарына қатысуы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77160</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мәдениет және тілдерді дамыту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5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ішкі саясат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6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r>
      <w:tr>
        <w:trPr>
          <w:trHeight w:val="6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6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20057</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мәдениет және тілдерді дамыту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5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5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ішкі саясат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w:t>
            </w:r>
          </w:p>
        </w:tc>
      </w:tr>
      <w:tr>
        <w:trPr>
          <w:trHeight w:val="49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w:t>
            </w:r>
          </w:p>
        </w:tc>
      </w:tr>
      <w:tr>
        <w:trPr>
          <w:trHeight w:val="5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дене шынықтыру және спорт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w:t>
            </w:r>
          </w:p>
        </w:tc>
      </w:tr>
      <w:tr>
        <w:trPr>
          <w:trHeight w:val="76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6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127338</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19327</w:t>
            </w:r>
          </w:p>
        </w:tc>
      </w:tr>
      <w:tr>
        <w:trPr>
          <w:trHeight w:val="6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қаланың)ветеринария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3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r>
      <w:tr>
        <w:trPr>
          <w:trHeight w:val="3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шарушылығы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r>
      <w:tr>
        <w:trPr>
          <w:trHeight w:val="3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r>
      <w:tr>
        <w:trPr>
          <w:trHeight w:val="6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08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p>
        </w:tc>
      </w:tr>
      <w:tr>
        <w:trPr>
          <w:trHeight w:val="6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57318</w:t>
            </w:r>
          </w:p>
        </w:tc>
      </w:tr>
      <w:tr>
        <w:trPr>
          <w:trHeight w:val="3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57318</w:t>
            </w:r>
          </w:p>
        </w:tc>
      </w:tr>
      <w:tr>
        <w:trPr>
          <w:trHeight w:val="3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42342</w:t>
            </w:r>
          </w:p>
        </w:tc>
      </w:tr>
      <w:tr>
        <w:trPr>
          <w:trHeight w:val="6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42342</w:t>
            </w:r>
          </w:p>
        </w:tc>
      </w:tr>
      <w:tr>
        <w:trPr>
          <w:trHeight w:val="48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құрлыс қызметі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w:t>
            </w:r>
          </w:p>
        </w:tc>
      </w:tr>
      <w:tr>
        <w:trPr>
          <w:trHeight w:val="6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w:t>
            </w:r>
          </w:p>
        </w:tc>
      </w:tr>
      <w:tr>
        <w:trPr>
          <w:trHeight w:val="6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3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76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3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6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163436</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163436</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 толық пайдаланылмаған)трансферттерді қайтару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162785</w:t>
            </w:r>
          </w:p>
        </w:tc>
      </w:tr>
      <w:tr>
        <w:trPr>
          <w:trHeight w:val="6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6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19945</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19945</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(АРТЫҚШЫЛЫҒЫН ПАЙДАЛАНУ) ҚАРЖЫЛАНДЫРУ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36558</w:t>
            </w:r>
          </w:p>
        </w:tc>
      </w:tr>
      <w:tr>
        <w:trPr>
          <w:trHeight w:val="10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органның жоғары тұрған бюджет алдындағы борышын өтеу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