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5734" w14:textId="0ed5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N 18-1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2010 жылғы 22 қазандағы N 25-1 шешімі. Батыс Қазақстан облысы Ақжайық ауданы әділет басқармасында 2010 жылғы 1 қарашада N 7-2-103 тіркелді. Күші жойылды - Батыс Қазақстан облысы Ақжайық аудандық мәслихаттың 2011 жылғы 7 сәуірдегі N 31-5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2011.04.07 N 31-5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N 95-ІV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2010 жылғы 27 қыркүйектегі </w:t>
      </w:r>
      <w:r>
        <w:rPr>
          <w:rFonts w:ascii="Times New Roman"/>
          <w:b w:val="false"/>
          <w:i w:val="false"/>
          <w:color w:val="000000"/>
          <w:sz w:val="28"/>
        </w:rPr>
        <w:t>N 980</w:t>
      </w:r>
      <w:r>
        <w:rPr>
          <w:rFonts w:ascii="Times New Roman"/>
          <w:b w:val="false"/>
          <w:i w:val="false"/>
          <w:color w:val="000000"/>
          <w:sz w:val="28"/>
        </w:rPr>
        <w:t xml:space="preserve">, 2010 жылғы 12 қазандағы N 1053 "Қазақстан Республикасы Үкіметінің 2009 жылғы 22 желтоқсандағы N 2162 "2010-2012 жылдарға арналған республикалық бюджет туралы" Қазақстан Республикасының Заңын іске асыру туралы"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және Батыс Қазақстан облыстық мәслихатының 2010 жылғы 15 қазандағы "Батыс Қазақстан облыстық мәслихатының 2009 жылғы 14 желтоқсандағы N 16-1 "2010-2012 жылдарға арналған облыстық бюджет туралы" шешіміне өзгерістер мен толықтырулар енгізу туралы" N 25-1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22 желтоқсандағы N 18-1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7-2-84 тіркелген, 2010 жылғы 7 қаңтардағы, 2010 жылғы 14 қаңтардағы, 2010 жылғы 21 қаңтардағы, 2010 жылғы 28 қаңтардағы, 2010 жылғы 4 ақпандағы, 2010 жылғы 18 ақпандағы, 2010 жылғы 25 ақпандағы "Жайық таңы" газетінде N 2, N 3, N 4, N 5, N 6, N 8, N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"3 203 266" деген сан "3 203 835" деген санмен ауыстырылсын;</w:t>
      </w:r>
      <w:r>
        <w:br/>
      </w:r>
      <w:r>
        <w:rPr>
          <w:rFonts w:ascii="Times New Roman"/>
          <w:b w:val="false"/>
          <w:i w:val="false"/>
          <w:color w:val="000000"/>
          <w:sz w:val="28"/>
        </w:rPr>
        <w:t>
      "574 157" деген сан "576 337" деген санмен ауыстырылсын;</w:t>
      </w:r>
      <w:r>
        <w:br/>
      </w:r>
      <w:r>
        <w:rPr>
          <w:rFonts w:ascii="Times New Roman"/>
          <w:b w:val="false"/>
          <w:i w:val="false"/>
          <w:color w:val="000000"/>
          <w:sz w:val="28"/>
        </w:rPr>
        <w:t>
      "2 614 774" деген сан "2 615 343" деген санмен ауыстырылсын;</w:t>
      </w:r>
      <w:r>
        <w:br/>
      </w:r>
      <w:r>
        <w:rPr>
          <w:rFonts w:ascii="Times New Roman"/>
          <w:b w:val="false"/>
          <w:i w:val="false"/>
          <w:color w:val="000000"/>
          <w:sz w:val="28"/>
        </w:rPr>
        <w:t>
      2) тармақшадағы "3 183 262" деген сан "3 179 331" деген санмен ауыстырылсын;</w:t>
      </w:r>
      <w:r>
        <w:br/>
      </w:r>
      <w:r>
        <w:rPr>
          <w:rFonts w:ascii="Times New Roman"/>
          <w:b w:val="false"/>
          <w:i w:val="false"/>
          <w:color w:val="000000"/>
          <w:sz w:val="28"/>
        </w:rPr>
        <w:t>
      4) тармақшадағы "19 945" деген сан "24 445" деген санмен ауыстырылсын;</w:t>
      </w:r>
      <w:r>
        <w:br/>
      </w:r>
      <w:r>
        <w:rPr>
          <w:rFonts w:ascii="Times New Roman"/>
          <w:b w:val="false"/>
          <w:i w:val="false"/>
          <w:color w:val="000000"/>
          <w:sz w:val="28"/>
        </w:rPr>
        <w:t>
</w:t>
      </w: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Сиражев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18-1" 2010-2012 жылға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25-1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18-1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619"/>
        <w:gridCol w:w="705"/>
        <w:gridCol w:w="662"/>
        <w:gridCol w:w="7125"/>
        <w:gridCol w:w="176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3203835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277955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8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2615343</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2615343</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2615343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25"/>
        <w:gridCol w:w="837"/>
        <w:gridCol w:w="837"/>
        <w:gridCol w:w="7374"/>
        <w:gridCol w:w="175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3179331</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242295</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226333</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41689</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40682</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170244</w:t>
            </w:r>
          </w:p>
        </w:tc>
      </w:tr>
      <w:tr>
        <w:trPr>
          <w:trHeight w:val="6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164957</w:t>
            </w:r>
          </w:p>
        </w:tc>
      </w:tr>
      <w:tr>
        <w:trPr>
          <w:trHeight w:val="6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10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манызы бар қаланы) бақару саласындағы мемлекеттік саясатты іске асыру жөніндегі қызметтер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2003348</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124049</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1767547</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1767547</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1670904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96643</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111752</w:t>
            </w:r>
          </w:p>
        </w:tc>
      </w:tr>
      <w:tr>
        <w:trPr>
          <w:trHeight w:val="5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23379</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76721</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4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288334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269849</w:t>
            </w:r>
          </w:p>
        </w:tc>
      </w:tr>
      <w:tr>
        <w:trPr>
          <w:trHeight w:val="5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жұмыспен қамту және әлеуметтік бағдарламалар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250213</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76931</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27330</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p>
        </w:tc>
      </w:tr>
      <w:tr>
        <w:trPr>
          <w:trHeight w:val="9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r>
      <w:tr>
        <w:trPr>
          <w:trHeight w:val="3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үшін,тамақтануына, тұруына,жол жүруіне арналған шығыстарын төлеуді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8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бөлімшелерде,мекемелерде, әскери-оқу орындарында әскери қызметтен өткен, запасқа босатылған (отставка),"1941-1945 жж. Ұлы Отан соғысында Германияны жеңгені үшін"медалімен немесе "Жапонияны жеңгені үшін"медалімен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жұмыспен қамту және әлеуметтік бағдарламалар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(немесе)сатып алу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28105</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252143</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150841</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150841</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150841</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дене шынықтыру және спорт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(областык маңызы бар қаланың) деңгейде спорттық жарыстар өткізу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олардық облыстық спорт жарыстарына қатысуы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77160</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3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ішкі саясат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5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1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20175</w:t>
            </w:r>
          </w:p>
        </w:tc>
      </w:tr>
      <w:tr>
        <w:trPr>
          <w:trHeight w:val="6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6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5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ішкі саясат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w:t>
            </w:r>
          </w:p>
        </w:tc>
      </w:tr>
      <w:tr>
        <w:trPr>
          <w:trHeight w:val="9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5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дене шынықтыру және спорт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5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5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129316</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6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9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6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5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10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5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10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6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құрлыс қызметі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6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8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7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8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1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3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6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8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-36558</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36558</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5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органның жоғары тұрған бюджет алдындағы борышын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