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9db9" w14:textId="7b69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Тайпақ ауылдық округінің Бағырлай елді мекені аумағында қарасан ауруының шығуына байланысты шектеу іс-шараларын енгізіп, 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Тайпақ ауылдық округі әкімінің 2010 жылғы 19 қарашадағы N 32 шешімі. Батыс Қазақстан облысы Ақжайық ауданы Әділет басқармасында 2010 жылғы 25 қарашада N 7-2-107 тіркелді. Күші жойылды - Батыс Қазақстан облысы Ақжайық ауданы Тайпақ ауылдық округі әкімінің 2010 жылғы 23 желтоқсандағы N 37 шешімімен</w:t>
      </w:r>
    </w:p>
    <w:p>
      <w:pPr>
        <w:spacing w:after="0"/>
        <w:ind w:left="0"/>
        <w:jc w:val="both"/>
      </w:pPr>
      <w:r>
        <w:rPr>
          <w:rFonts w:ascii="Times New Roman"/>
          <w:b w:val="false"/>
          <w:i w:val="false"/>
          <w:color w:val="ff0000"/>
          <w:sz w:val="28"/>
        </w:rPr>
        <w:t>      Ескерту. Күші жойылды - Батыс Қазақстан облысы Ақжайық ауданы Тайпақ ауылдық округі әкімінің 2010.12.23 N 37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Қазақстан Республикасының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 басшылыққа алып, Батыс Қазақстан облыстық ветеринариялық зертханасының 2010 жылғы 18 қарашадағы N 550 актісіне сәйкес, Ақжайық ауданының бас мемлекеттік ветеринариялық-санитариялық инспекторының 2010 жылғы 18 қарашадағы Ақжайық ауданының Тайпақ ауылдық округінің Бағырлай елді мекені аумағында қарасан ауруы шығуына байланысты карантин салу туралы N 759 ұсынысын қарап </w:t>
      </w:r>
      <w:r>
        <w:rPr>
          <w:rFonts w:ascii="Times New Roman"/>
          <w:b/>
          <w:i w:val="false"/>
          <w:color w:val="000000"/>
          <w:sz w:val="28"/>
        </w:rPr>
        <w:t>ШЕШІМ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Ақжайық ауданы Тайпақ ауылдық округінің Бағырлай елді мекенінің аумағында қарасан ауруының тіркелуіне байланысты карантин режимін және шектеу іс-шараларын енгізе отырып, карантин аймағының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бастап қолданысқа енгізілсін.</w:t>
      </w:r>
      <w:r>
        <w:br/>
      </w:r>
      <w:r>
        <w:rPr>
          <w:rFonts w:ascii="Times New Roman"/>
          <w:b w:val="false"/>
          <w:i w:val="false"/>
          <w:color w:val="000000"/>
          <w:sz w:val="28"/>
        </w:rPr>
        <w:t>
</w:t>
      </w:r>
      <w:r>
        <w:rPr>
          <w:rFonts w:ascii="Times New Roman"/>
          <w:b w:val="false"/>
          <w:i w:val="false"/>
          <w:color w:val="000000"/>
          <w:sz w:val="28"/>
        </w:rPr>
        <w:t>
      3. Шешімнің жүзеге асырылуы Қазақстан Республикасы ауыл шаруашылығы Министрлігі Агроөнеркәсіптік кешендегі мемлекеттік инспекция комитетінің Ақжайық аудандық аумақтық инспекциясының Тайпақ ауылдық округінің ветеринариялық-санитариялық инспекторы Б. Қыдырғожинге ұсынылсын (келісім бойынша), "Тайпақ ауылдық округі әкімінің аппараты" мемлекеттік мекемесінің мал дәрігері Е. Антазиевке тапсырылып, бақылауды "Тайпақ ауылдық округі әкімінің аппараты" мемлекеттік мекемесінің бас маманы О. Жексенбаевқа тапсырамын.</w:t>
      </w:r>
    </w:p>
    <w:bookmarkEnd w:id="0"/>
    <w:p>
      <w:pPr>
        <w:spacing w:after="0"/>
        <w:ind w:left="0"/>
        <w:jc w:val="both"/>
      </w:pPr>
      <w:r>
        <w:rPr>
          <w:rFonts w:ascii="Times New Roman"/>
          <w:b w:val="false"/>
          <w:i/>
          <w:color w:val="000000"/>
          <w:sz w:val="28"/>
        </w:rPr>
        <w:t>      Тайпақ ауылдық округі әкімінің</w:t>
      </w:r>
      <w:r>
        <w:br/>
      </w:r>
      <w:r>
        <w:rPr>
          <w:rFonts w:ascii="Times New Roman"/>
          <w:b w:val="false"/>
          <w:i w:val="false"/>
          <w:color w:val="000000"/>
          <w:sz w:val="28"/>
        </w:rPr>
        <w:t>
</w:t>
      </w:r>
      <w:r>
        <w:rPr>
          <w:rFonts w:ascii="Times New Roman"/>
          <w:b w:val="false"/>
          <w:i/>
          <w:color w:val="000000"/>
          <w:sz w:val="28"/>
        </w:rPr>
        <w:t>      уақытша міндетін атқарушы                  З. Гапуова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 кешеніндегі</w:t>
      </w:r>
      <w:r>
        <w:br/>
      </w:r>
      <w:r>
        <w:rPr>
          <w:rFonts w:ascii="Times New Roman"/>
          <w:b w:val="false"/>
          <w:i w:val="false"/>
          <w:color w:val="000000"/>
          <w:sz w:val="28"/>
        </w:rPr>
        <w:t>
</w:t>
      </w:r>
      <w:r>
        <w:rPr>
          <w:rFonts w:ascii="Times New Roman"/>
          <w:b w:val="false"/>
          <w:i/>
          <w:color w:val="000000"/>
          <w:sz w:val="28"/>
        </w:rPr>
        <w:t>      Мемлекеттік инспекция</w:t>
      </w:r>
      <w:r>
        <w:br/>
      </w:r>
      <w:r>
        <w:rPr>
          <w:rFonts w:ascii="Times New Roman"/>
          <w:b w:val="false"/>
          <w:i w:val="false"/>
          <w:color w:val="000000"/>
          <w:sz w:val="28"/>
        </w:rPr>
        <w:t>
</w:t>
      </w:r>
      <w:r>
        <w:rPr>
          <w:rFonts w:ascii="Times New Roman"/>
          <w:b w:val="false"/>
          <w:i/>
          <w:color w:val="000000"/>
          <w:sz w:val="28"/>
        </w:rPr>
        <w:t>      комитетінің Ақжайық аудандық</w:t>
      </w:r>
      <w:r>
        <w:br/>
      </w:r>
      <w:r>
        <w:rPr>
          <w:rFonts w:ascii="Times New Roman"/>
          <w:b w:val="false"/>
          <w:i w:val="false"/>
          <w:color w:val="000000"/>
          <w:sz w:val="28"/>
        </w:rPr>
        <w:t>
</w:t>
      </w:r>
      <w:r>
        <w:rPr>
          <w:rFonts w:ascii="Times New Roman"/>
          <w:b w:val="false"/>
          <w:i/>
          <w:color w:val="000000"/>
          <w:sz w:val="28"/>
        </w:rPr>
        <w:t>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бастығының у.м.а.</w:t>
      </w:r>
      <w:r>
        <w:br/>
      </w:r>
      <w:r>
        <w:rPr>
          <w:rFonts w:ascii="Times New Roman"/>
          <w:b w:val="false"/>
          <w:i w:val="false"/>
          <w:color w:val="000000"/>
          <w:sz w:val="28"/>
        </w:rPr>
        <w:t>
</w:t>
      </w:r>
      <w:r>
        <w:rPr>
          <w:rFonts w:ascii="Times New Roman"/>
          <w:b w:val="false"/>
          <w:i/>
          <w:color w:val="000000"/>
          <w:sz w:val="28"/>
        </w:rPr>
        <w:t>      _____________Қ. Қ. Ермұқашев</w:t>
      </w:r>
      <w:r>
        <w:br/>
      </w:r>
      <w:r>
        <w:rPr>
          <w:rFonts w:ascii="Times New Roman"/>
          <w:b w:val="false"/>
          <w:i w:val="false"/>
          <w:color w:val="000000"/>
          <w:sz w:val="28"/>
        </w:rPr>
        <w:t>
</w:t>
      </w:r>
      <w:r>
        <w:rPr>
          <w:rFonts w:ascii="Times New Roman"/>
          <w:b w:val="false"/>
          <w:i/>
          <w:color w:val="000000"/>
          <w:sz w:val="28"/>
        </w:rPr>
        <w:t>      22.11.2010 ж.</w:t>
      </w:r>
    </w:p>
    <w:p>
      <w:pPr>
        <w:spacing w:after="0"/>
        <w:ind w:left="0"/>
        <w:jc w:val="both"/>
      </w:pPr>
      <w:r>
        <w:rPr>
          <w:rFonts w:ascii="Times New Roman"/>
          <w:b w:val="false"/>
          <w:i/>
          <w:color w:val="000000"/>
          <w:sz w:val="28"/>
        </w:rPr>
        <w:t>      ҚР АШМ МИК АӨК Ақжайық</w:t>
      </w:r>
      <w:r>
        <w:br/>
      </w:r>
      <w:r>
        <w:rPr>
          <w:rFonts w:ascii="Times New Roman"/>
          <w:b w:val="false"/>
          <w:i w:val="false"/>
          <w:color w:val="000000"/>
          <w:sz w:val="28"/>
        </w:rPr>
        <w:t>
</w:t>
      </w:r>
      <w:r>
        <w:rPr>
          <w:rFonts w:ascii="Times New Roman"/>
          <w:b w:val="false"/>
          <w:i/>
          <w:color w:val="000000"/>
          <w:sz w:val="28"/>
        </w:rPr>
        <w:t>      аудандық аумақтық</w:t>
      </w:r>
      <w:r>
        <w:br/>
      </w:r>
      <w:r>
        <w:rPr>
          <w:rFonts w:ascii="Times New Roman"/>
          <w:b w:val="false"/>
          <w:i w:val="false"/>
          <w:color w:val="000000"/>
          <w:sz w:val="28"/>
        </w:rPr>
        <w:t>
</w:t>
      </w:r>
      <w:r>
        <w:rPr>
          <w:rFonts w:ascii="Times New Roman"/>
          <w:b w:val="false"/>
          <w:i/>
          <w:color w:val="000000"/>
          <w:sz w:val="28"/>
        </w:rPr>
        <w:t>      инспекциясының аумақта</w:t>
      </w:r>
      <w:r>
        <w:br/>
      </w:r>
      <w:r>
        <w:rPr>
          <w:rFonts w:ascii="Times New Roman"/>
          <w:b w:val="false"/>
          <w:i w:val="false"/>
          <w:color w:val="000000"/>
          <w:sz w:val="28"/>
        </w:rPr>
        <w:t>
</w:t>
      </w:r>
      <w:r>
        <w:rPr>
          <w:rFonts w:ascii="Times New Roman"/>
          <w:b w:val="false"/>
          <w:i/>
          <w:color w:val="000000"/>
          <w:sz w:val="28"/>
        </w:rPr>
        <w:t>      ветеринариялық-санитариялық</w:t>
      </w:r>
      <w:r>
        <w:br/>
      </w:r>
      <w:r>
        <w:rPr>
          <w:rFonts w:ascii="Times New Roman"/>
          <w:b w:val="false"/>
          <w:i w:val="false"/>
          <w:color w:val="000000"/>
          <w:sz w:val="28"/>
        </w:rPr>
        <w:t>
</w:t>
      </w:r>
      <w:r>
        <w:rPr>
          <w:rFonts w:ascii="Times New Roman"/>
          <w:b w:val="false"/>
          <w:i/>
          <w:color w:val="000000"/>
          <w:sz w:val="28"/>
        </w:rPr>
        <w:t>      бақылау ұйымдастыру</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_____________А. А. Абуғалиев</w:t>
      </w:r>
      <w:r>
        <w:br/>
      </w:r>
      <w:r>
        <w:rPr>
          <w:rFonts w:ascii="Times New Roman"/>
          <w:b w:val="false"/>
          <w:i w:val="false"/>
          <w:color w:val="000000"/>
          <w:sz w:val="28"/>
        </w:rPr>
        <w:t>
</w:t>
      </w:r>
      <w:r>
        <w:rPr>
          <w:rFonts w:ascii="Times New Roman"/>
          <w:b w:val="false"/>
          <w:i/>
          <w:color w:val="000000"/>
          <w:sz w:val="28"/>
        </w:rPr>
        <w:t>      22.11.2010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