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8bbd" w14:textId="fdd8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бойынша аз қамтамасыз етілген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2010 жылғы 5 қарашадағы № 24-4 шешімі. Батыс Қазақстан облысы Сырым ауданы әділет басқармасында 2010 жылғы 3 желтоқсанда № 7-10-94 тіркелді. Күші жойылды - Батыс Қазақстан облысы Сырым аудандық мәслихатының 2012 жылғы 13 сәуірдегі № 2-4 шешімімен</w:t>
      </w:r>
    </w:p>
    <w:p>
      <w:pPr>
        <w:spacing w:after="0"/>
        <w:ind w:left="0"/>
        <w:jc w:val="both"/>
      </w:pPr>
      <w:r>
        <w:rPr>
          <w:rFonts w:ascii="Times New Roman"/>
          <w:b w:val="false"/>
          <w:i w:val="false"/>
          <w:color w:val="ff0000"/>
          <w:sz w:val="28"/>
        </w:rPr>
        <w:t>      Ескерту. Күші жойылды - Батыс Қазақстан облысы Сырым аудандық мәслихатының 2012.04.13 № 2-4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Республикасының 1997 жылғы 16 сәуірдегі № 94 "Тұрғын үй қатынастары туралы" Заңының 97 бабының </w:t>
      </w:r>
      <w:r>
        <w:rPr>
          <w:rFonts w:ascii="Times New Roman"/>
          <w:b w:val="false"/>
          <w:i w:val="false"/>
          <w:color w:val="000000"/>
          <w:sz w:val="28"/>
        </w:rPr>
        <w:t>2 тармағын</w:t>
      </w:r>
      <w:r>
        <w:rPr>
          <w:rFonts w:ascii="Times New Roman"/>
          <w:b w:val="false"/>
          <w:i w:val="false"/>
          <w:color w:val="000000"/>
          <w:sz w:val="28"/>
        </w:rPr>
        <w:t xml:space="preserve"> және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Сырым аудандық мәслихатының сессиясы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Қосымшаға сәйкес Сырым ауданы бойынша аз қамтамасыз етілген отбасыларға (азаматтарға) тұрғын үй көмегін көрсету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Сырым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Г. Нурмуханов</w:t>
      </w:r>
      <w:r>
        <w:br/>
      </w:r>
      <w:r>
        <w:rPr>
          <w:rFonts w:ascii="Times New Roman"/>
          <w:b w:val="false"/>
          <w:i w:val="false"/>
          <w:color w:val="000000"/>
          <w:sz w:val="28"/>
        </w:rPr>
        <w:t>
</w:t>
      </w:r>
      <w:r>
        <w:rPr>
          <w:rFonts w:ascii="Times New Roman"/>
          <w:b w:val="false"/>
          <w:i/>
          <w:color w:val="000000"/>
          <w:sz w:val="28"/>
        </w:rPr>
        <w:t>      Сырым аудандық</w:t>
      </w:r>
      <w:r>
        <w:br/>
      </w:r>
      <w:r>
        <w:rPr>
          <w:rFonts w:ascii="Times New Roman"/>
          <w:b w:val="false"/>
          <w:i w:val="false"/>
          <w:color w:val="000000"/>
          <w:sz w:val="28"/>
        </w:rPr>
        <w:t>
</w:t>
      </w:r>
      <w:r>
        <w:rPr>
          <w:rFonts w:ascii="Times New Roman"/>
          <w:b w:val="false"/>
          <w:i/>
          <w:color w:val="000000"/>
          <w:sz w:val="28"/>
        </w:rPr>
        <w:t>      мәслихатының хатшысы               А. Галимов</w:t>
      </w:r>
    </w:p>
    <w:bookmarkStart w:name="z3" w:id="1"/>
    <w:p>
      <w:pPr>
        <w:spacing w:after="0"/>
        <w:ind w:left="0"/>
        <w:jc w:val="both"/>
      </w:pPr>
      <w:r>
        <w:rPr>
          <w:rFonts w:ascii="Times New Roman"/>
          <w:b w:val="false"/>
          <w:i w:val="false"/>
          <w:color w:val="000000"/>
          <w:sz w:val="28"/>
        </w:rPr>
        <w:t>
Сырым аудандық мәслихатының</w:t>
      </w:r>
      <w:r>
        <w:br/>
      </w:r>
      <w:r>
        <w:rPr>
          <w:rFonts w:ascii="Times New Roman"/>
          <w:b w:val="false"/>
          <w:i w:val="false"/>
          <w:color w:val="000000"/>
          <w:sz w:val="28"/>
        </w:rPr>
        <w:t>
2010 жылғы 5 қарашадағы</w:t>
      </w:r>
      <w:r>
        <w:br/>
      </w:r>
      <w:r>
        <w:rPr>
          <w:rFonts w:ascii="Times New Roman"/>
          <w:b w:val="false"/>
          <w:i w:val="false"/>
          <w:color w:val="000000"/>
          <w:sz w:val="28"/>
        </w:rPr>
        <w:t>
кезекті ХХІV сессиясының</w:t>
      </w:r>
      <w:r>
        <w:br/>
      </w:r>
      <w:r>
        <w:rPr>
          <w:rFonts w:ascii="Times New Roman"/>
          <w:b w:val="false"/>
          <w:i w:val="false"/>
          <w:color w:val="000000"/>
          <w:sz w:val="28"/>
        </w:rPr>
        <w:t>
№ 24-4 шешімімен бекітілген</w:t>
      </w:r>
    </w:p>
    <w:bookmarkEnd w:id="1"/>
    <w:p>
      <w:pPr>
        <w:spacing w:after="0"/>
        <w:ind w:left="0"/>
        <w:jc w:val="left"/>
      </w:pPr>
      <w:r>
        <w:rPr>
          <w:rFonts w:ascii="Times New Roman"/>
          <w:b/>
          <w:i w:val="false"/>
          <w:color w:val="000000"/>
        </w:rPr>
        <w:t xml:space="preserve"> Сырым ауданы бойынша</w:t>
      </w:r>
      <w:r>
        <w:br/>
      </w:r>
      <w:r>
        <w:rPr>
          <w:rFonts w:ascii="Times New Roman"/>
          <w:b/>
          <w:i w:val="false"/>
          <w:color w:val="000000"/>
        </w:rPr>
        <w:t>
аз қамтамасыз етілген отбасыларға</w:t>
      </w:r>
      <w:r>
        <w:br/>
      </w:r>
      <w:r>
        <w:rPr>
          <w:rFonts w:ascii="Times New Roman"/>
          <w:b/>
          <w:i w:val="false"/>
          <w:color w:val="000000"/>
        </w:rPr>
        <w:t>
(азаматтарға) тұрғын үй</w:t>
      </w:r>
      <w:r>
        <w:br/>
      </w:r>
      <w:r>
        <w:rPr>
          <w:rFonts w:ascii="Times New Roman"/>
          <w:b/>
          <w:i w:val="false"/>
          <w:color w:val="000000"/>
        </w:rPr>
        <w:t>
көмегін көрсету туралы</w:t>
      </w:r>
      <w:r>
        <w:br/>
      </w:r>
      <w:r>
        <w:rPr>
          <w:rFonts w:ascii="Times New Roman"/>
          <w:b/>
          <w:i w:val="false"/>
          <w:color w:val="000000"/>
        </w:rPr>
        <w:t>
Қағидасы</w:t>
      </w:r>
    </w:p>
    <w:p>
      <w:pPr>
        <w:spacing w:after="0"/>
        <w:ind w:left="0"/>
        <w:jc w:val="both"/>
      </w:pPr>
      <w:r>
        <w:rPr>
          <w:rFonts w:ascii="Times New Roman"/>
          <w:b w:val="false"/>
          <w:i w:val="false"/>
          <w:color w:val="000000"/>
          <w:sz w:val="28"/>
        </w:rPr>
        <w:t>      Осы Қағида Қазақстан Республикасының "Тұрғын үй қатынастары туралы" 1997 жылғы 16 сәуірдегі № 94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әзірленді.</w:t>
      </w:r>
      <w:r>
        <w:br/>
      </w:r>
      <w:r>
        <w:rPr>
          <w:rFonts w:ascii="Times New Roman"/>
          <w:b w:val="false"/>
          <w:i w:val="false"/>
          <w:color w:val="000000"/>
          <w:sz w:val="28"/>
        </w:rPr>
        <w:t>
      Осы Қағида меншіктің барлық нысандарындағы тұрғын үйлерде тұрақты және тұрғын жайдың меншік иесі немесе жалдаушысы болып табылатын аз қамтамасыз етілген отбасыларға (азаматтарға) жергілікті бюджет есебінен берілетін тұрғын үй көмегін көрсетудің мөлшері мен тәртібін айқындайды.</w:t>
      </w:r>
    </w:p>
    <w:bookmarkStart w:name="z4" w:id="2"/>
    <w:p>
      <w:pPr>
        <w:spacing w:after="0"/>
        <w:ind w:left="0"/>
        <w:jc w:val="both"/>
      </w:pPr>
      <w:r>
        <w:rPr>
          <w:rFonts w:ascii="Times New Roman"/>
          <w:b w:val="false"/>
          <w:i w:val="false"/>
          <w:color w:val="000000"/>
          <w:sz w:val="28"/>
        </w:rPr>
        <w:t>
I. Жалпы ережелер</w:t>
      </w:r>
    </w:p>
    <w:bookmarkEnd w:id="2"/>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тұрғын үй көмегін тағайындауға өтініш білдірілген тоқсанның алдындағы тоқсанда отбасының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"Сырым аудандық жұмыспен қамту және әлеуметтік бағдарламалар бөлімі" мемлекеттік мекемесі;</w:t>
      </w:r>
      <w:r>
        <w:br/>
      </w:r>
      <w:r>
        <w:rPr>
          <w:rFonts w:ascii="Times New Roman"/>
          <w:b w:val="false"/>
          <w:i w:val="false"/>
          <w:color w:val="000000"/>
          <w:sz w:val="28"/>
        </w:rPr>
        <w:t>
      2. Тұрғын үй көмегі отбасының жиынтық табысы кедейлік шегінен төмен аз қамтамасыз етілген отбасыларға (азаматтарға) беріледі.</w:t>
      </w:r>
      <w:r>
        <w:br/>
      </w:r>
      <w:r>
        <w:rPr>
          <w:rFonts w:ascii="Times New Roman"/>
          <w:b w:val="false"/>
          <w:i w:val="false"/>
          <w:color w:val="000000"/>
          <w:sz w:val="28"/>
        </w:rPr>
        <w:t>
      3. Тұрғын үй көмегі аудан тұрғындарын әлеуметтік қорғау нысандарының бірі болып табылады. Ол аудан аумағында тұратын аз қамтамасыз етілген отбасыларына (азаматтарға) тұрғын ұйді ұстау, тұрғын үй-коммуналдық қызметтерді тұтыну жөніндегі шығындардың орнын толтыру үшін берілетін өтем.</w:t>
      </w:r>
      <w:r>
        <w:br/>
      </w:r>
      <w:r>
        <w:rPr>
          <w:rFonts w:ascii="Times New Roman"/>
          <w:b w:val="false"/>
          <w:i w:val="false"/>
          <w:color w:val="000000"/>
          <w:sz w:val="28"/>
        </w:rPr>
        <w:t>
      4.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объектiсiнiң ортақ мүлкiн күрделi жөндеуге және (немесе) күрделi жөндеуге қаражат жинақтауға арналған жарналарға;</w:t>
      </w:r>
      <w:r>
        <w:br/>
      </w: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 ақы төлеуге берiледi.</w:t>
      </w:r>
      <w:r>
        <w:br/>
      </w:r>
      <w:r>
        <w:rPr>
          <w:rFonts w:ascii="Times New Roman"/>
          <w:b w:val="false"/>
          <w:i w:val="false"/>
          <w:color w:val="000000"/>
          <w:sz w:val="28"/>
        </w:rPr>
        <w:t>
      Аз қамтамасыз етiлген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тұрғын үйдi пайдаланғаны үшiн жалға алу ақысының ұлғаюы бөлiгiнде кондоминиум объектiлерiнiң ортақ мүлкiн күрделi жөндеуге және (немесе) күрделi жөндеуге қаражат жинақтауға арналған жарналарға, коммуналдық қызметтер мен байланыс қызметтерiн тұтынуға нормалар шегiнде ақы төлеу сомасы мен отбасының осы мақсаттарға жұмсаған шығыстарының шектi жол берiлетiн деңгейiнiң айырмасы ретiнде айқындалады. Шығыстардың шектi жол берiлетiн деңгейi отбасының жиынтық табысына қатынасы 5% көлемiнде белгiленедi.</w:t>
      </w:r>
      <w:r>
        <w:br/>
      </w:r>
      <w:r>
        <w:rPr>
          <w:rFonts w:ascii="Times New Roman"/>
          <w:b w:val="false"/>
          <w:i w:val="false"/>
          <w:color w:val="000000"/>
          <w:sz w:val="28"/>
        </w:rPr>
        <w:t>
      5. Тұрғын үй көмегiн есептеу кезiнде мынадай талаптар сақталуы тиiс:</w:t>
      </w:r>
      <w:r>
        <w:br/>
      </w:r>
      <w:r>
        <w:rPr>
          <w:rFonts w:ascii="Times New Roman"/>
          <w:b w:val="false"/>
          <w:i w:val="false"/>
          <w:color w:val="000000"/>
          <w:sz w:val="28"/>
        </w:rPr>
        <w:t>
      1) тұрғын үй алаңының мөлшерi отбасының әр мүшесiне 18 шаршы метр көлемiнде болып есептеледi, бiрақ бiр бөлмелi пәтерден кем болмау керек;</w:t>
      </w:r>
      <w:r>
        <w:br/>
      </w:r>
      <w:r>
        <w:rPr>
          <w:rFonts w:ascii="Times New Roman"/>
          <w:b w:val="false"/>
          <w:i w:val="false"/>
          <w:color w:val="000000"/>
          <w:sz w:val="28"/>
        </w:rPr>
        <w:t>
      2) өтiнiш берушiнiң шығындары белгiленген нормадан асып кеткен жағдайда шығындары норма бойынша есептеледi.</w:t>
      </w:r>
      <w:r>
        <w:br/>
      </w:r>
      <w:r>
        <w:rPr>
          <w:rFonts w:ascii="Times New Roman"/>
          <w:b w:val="false"/>
          <w:i w:val="false"/>
          <w:color w:val="000000"/>
          <w:sz w:val="28"/>
        </w:rPr>
        <w:t>
      6. Тұрғын үй көмегiн тағайындауды уәкiлеттi орган жүргiзедi.</w:t>
      </w:r>
      <w:r>
        <w:br/>
      </w:r>
      <w:r>
        <w:rPr>
          <w:rFonts w:ascii="Times New Roman"/>
          <w:b w:val="false"/>
          <w:i w:val="false"/>
          <w:color w:val="000000"/>
          <w:sz w:val="28"/>
        </w:rPr>
        <w:t>
      7. Жеке меншiгiнде бiреуден артық үйi (пәтерлерi, үйлерi) бар немесе тұрғын жайды жалға берушi тұлғаларға тұрғын үй көмегi тағайындалмайды. Күтудi қажет етеді деп танылған мүгедектерді күтіп отырған, 3 жасқа дейінгі баланы бағып отырған, күтімге мұқтаж мүгедектерді күтетін тұлғаларды, уақытша жұмысқа жарамсыздығы жөнінде дәрігерлік – кеңестік комиссияның қорытыңдысы бар, психикалық денсаулық орталығында есепте тұрған, өзін-өзі жұмыспен қамтыған тұлғаларды қоспағанда, зейнеткерлерден басқа жұмыс істемейтін, оқымайтын, әскерде қызмет атқармайтын және жұмыспен қамту жөніндегі уәкілетті органда жұмыссыз ретінде тіркелмеген еңбекке жарамды тұлғалары бар отбасыларына тұрғын үй көмегі тағайындалмайды.</w:t>
      </w:r>
      <w:r>
        <w:br/>
      </w:r>
      <w:r>
        <w:rPr>
          <w:rFonts w:ascii="Times New Roman"/>
          <w:b w:val="false"/>
          <w:i w:val="false"/>
          <w:color w:val="000000"/>
          <w:sz w:val="28"/>
        </w:rPr>
        <w:t>
      8. Тұрғын үй көмегін алушылар өз тұрғын үйінің меншік нысанындағы, отбасы құрамындағы және оның жиынтық табысындағы кез келген өзгерістер туралы, сондай-ақ көмектің дұрыс есептелмеген жағдайлары туралы аудандық жұмыспен қамту және әлеуметтік бағдарламалар бөлімін 10 күн ішінде хабардар етуге тиіс.</w:t>
      </w:r>
      <w:r>
        <w:br/>
      </w:r>
      <w:r>
        <w:rPr>
          <w:rFonts w:ascii="Times New Roman"/>
          <w:b w:val="false"/>
          <w:i w:val="false"/>
          <w:color w:val="000000"/>
          <w:sz w:val="28"/>
        </w:rPr>
        <w:t>
      Заңсыз алған тұрғын үй көмегі заңда белгіленген тәртіппен қайтарылады.</w:t>
      </w:r>
    </w:p>
    <w:bookmarkStart w:name="z5" w:id="3"/>
    <w:p>
      <w:pPr>
        <w:spacing w:after="0"/>
        <w:ind w:left="0"/>
        <w:jc w:val="both"/>
      </w:pPr>
      <w:r>
        <w:rPr>
          <w:rFonts w:ascii="Times New Roman"/>
          <w:b w:val="false"/>
          <w:i w:val="false"/>
          <w:color w:val="000000"/>
          <w:sz w:val="28"/>
        </w:rPr>
        <w:t>
II. Тұрғын үй көмегін көрсету тәртібі</w:t>
      </w:r>
    </w:p>
    <w:bookmarkEnd w:id="3"/>
    <w:p>
      <w:pPr>
        <w:spacing w:after="0"/>
        <w:ind w:left="0"/>
        <w:jc w:val="both"/>
      </w:pPr>
      <w:r>
        <w:rPr>
          <w:rFonts w:ascii="Times New Roman"/>
          <w:b w:val="false"/>
          <w:i w:val="false"/>
          <w:color w:val="000000"/>
          <w:sz w:val="28"/>
        </w:rPr>
        <w:t>      9. Тұрғын үй көмегін тағайындау үшін азамат (отбасы) уәкілетті органға немесе ауыл әкіміне өтініш береді және мынадай құжаттарды тапсырады:</w:t>
      </w:r>
      <w:r>
        <w:br/>
      </w:r>
      <w:r>
        <w:rPr>
          <w:rFonts w:ascii="Times New Roman"/>
          <w:b w:val="false"/>
          <w:i w:val="false"/>
          <w:color w:val="000000"/>
          <w:sz w:val="28"/>
        </w:rPr>
        <w:t>
      өтініш берушінің жеке басын куәландыратын құжаттын көшірмесі;</w:t>
      </w:r>
      <w:r>
        <w:br/>
      </w:r>
      <w:r>
        <w:rPr>
          <w:rFonts w:ascii="Times New Roman"/>
          <w:b w:val="false"/>
          <w:i w:val="false"/>
          <w:color w:val="000000"/>
          <w:sz w:val="28"/>
        </w:rPr>
        <w:t>
      тұрғын үйге құқық беретін құжаттын көшірмесі;</w:t>
      </w:r>
      <w:r>
        <w:br/>
      </w:r>
      <w:r>
        <w:rPr>
          <w:rFonts w:ascii="Times New Roman"/>
          <w:b w:val="false"/>
          <w:i w:val="false"/>
          <w:color w:val="000000"/>
          <w:sz w:val="28"/>
        </w:rPr>
        <w:t>
      азаматтарды тіркеу кітабынын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кондоминииум объектісінің ортақ мұлкін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келісілген, пәтерлердің меншік иелері мен жалдаушыларының жалпы жиналысында бекітілген кондиминиум объектісінің ортақ мүлкін күрделі жөндеудің жекелеген түрлерін жүргізуге арналған шығыстар сметасы негізінде кондиминиум объектісін басқару органы ұсынатын және мөрмен, кондоминиум объектісін басқару органы басшысының қолымен рассталған кондиминиум объектісін ортақ мүлкін күрделі жөндеуге қаражат жинақтауға арналған ай сайынғы жарналардын мөлшері туралы шот;</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 – 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жергілікті атқару орган берген жалдау ақысының мөлшері туралы шот.</w:t>
      </w:r>
      <w:r>
        <w:br/>
      </w:r>
      <w:r>
        <w:rPr>
          <w:rFonts w:ascii="Times New Roman"/>
          <w:b w:val="false"/>
          <w:i w:val="false"/>
          <w:color w:val="000000"/>
          <w:sz w:val="28"/>
        </w:rPr>
        <w:t>
      Отбасының жиынтық табысына отбасының барлық мүшелерінің жалақы, кәсіпкерлік табыс, мемлекеттік және мемлекеттік емес зейнетақы; жәрдем ақы және әлеуметтік көмектің атаулы әлеуметтік көмектен басқа түрлері, балаларға және басқа да күтудегі тұлғаларға берілетін алимент, стипендия, ақшалай және табиғи формада алынған ұтыстар, және қосалқы шаруашылықтан түскен табыстар түріндегі табыстары қосылады.</w:t>
      </w:r>
      <w:r>
        <w:br/>
      </w:r>
      <w:r>
        <w:rPr>
          <w:rFonts w:ascii="Times New Roman"/>
          <w:b w:val="false"/>
          <w:i w:val="false"/>
          <w:color w:val="000000"/>
          <w:sz w:val="28"/>
        </w:rPr>
        <w:t>
      10. Ауыл әкімі арыз берушілерден құжаттарды қабылдап, оларды тіркейді және уәкілетті органға тапсырады.</w:t>
      </w:r>
      <w:r>
        <w:br/>
      </w:r>
      <w:r>
        <w:rPr>
          <w:rFonts w:ascii="Times New Roman"/>
          <w:b w:val="false"/>
          <w:i w:val="false"/>
          <w:color w:val="000000"/>
          <w:sz w:val="28"/>
        </w:rPr>
        <w:t>
      11. Тұрғын үй көмегін көрсету туралы арызды уәкілетті орган қарап, қабылдаған айдың ішінде тұрғын үй көмегін тағайындау немесе одан бас тарту туралы шешім қабылдайды.</w:t>
      </w:r>
      <w:r>
        <w:br/>
      </w:r>
      <w:r>
        <w:rPr>
          <w:rFonts w:ascii="Times New Roman"/>
          <w:b w:val="false"/>
          <w:i w:val="false"/>
          <w:color w:val="000000"/>
          <w:sz w:val="28"/>
        </w:rPr>
        <w:t>
      12. Тағайындау туралы шешім қабылданғаннан кейін отбасымен келісім шарт құрылып, мұнда тағайындалған көмектің көлемі енгізіледі. Келісім шарт екі данада құрылып, біреуі меншік иесіне беріледі.</w:t>
      </w:r>
      <w:r>
        <w:br/>
      </w:r>
      <w:r>
        <w:rPr>
          <w:rFonts w:ascii="Times New Roman"/>
          <w:b w:val="false"/>
          <w:i w:val="false"/>
          <w:color w:val="000000"/>
          <w:sz w:val="28"/>
        </w:rPr>
        <w:t>
      Келісім шарт тұрғын үй көмегін тағайындау негізі болып табылады.</w:t>
      </w:r>
      <w:r>
        <w:br/>
      </w:r>
      <w:r>
        <w:rPr>
          <w:rFonts w:ascii="Times New Roman"/>
          <w:b w:val="false"/>
          <w:i w:val="false"/>
          <w:color w:val="000000"/>
          <w:sz w:val="28"/>
        </w:rPr>
        <w:t>
      13. Тұрғын үй көмегі өтініш берілген айдан бастап көмек алуға құқығы туындағаннан кейін ағымдағы тоқсанға тағайындалады. Барлық қажетті құжаттарымен өтініш берген ай өтініш жасалған ай деп саналады.</w:t>
      </w:r>
      <w:r>
        <w:br/>
      </w:r>
      <w:r>
        <w:rPr>
          <w:rFonts w:ascii="Times New Roman"/>
          <w:b w:val="false"/>
          <w:i w:val="false"/>
          <w:color w:val="000000"/>
          <w:sz w:val="28"/>
        </w:rPr>
        <w:t>
      14. Тұрғын үй көмегін төлеу тоқсанына бір рет өтініш берушінің таңдауы бойынша екінші деңгейдегі банк бөлімшесі арқылы бюджет қаражаты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