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d14b" w14:textId="de8d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Алғабас ауылдық округінің "Көген-Шеген" елді мекенінде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2010 жылғы 25 қарашадағы № 366 қаулысы. Батыс Қазақстан облысы Сырым ауданы әділет басқармасында 2010 жылғы 13 желтоқсанда № 7-10-95 тіркелді. Күші жойылды - Батыс Қазақстан облысы Сырым ауданы әкімдігінің 2011 жылғы 28 ақпандағы № 21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2011.02.28 № 21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Сырым аудандық аумақтық бас мемлекеттік ветеринариялық инспекторының 2010 жылғы 18 қарашадағы ұсынысы бойынша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ауданы Алғабас ауылдық округінің "Көген-Шеген" елді мекенінде ірі қара малының қарасан ауруы пайда болуына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Карантиннің шарттары бойынша шараларды жүзеге асыру Алғабас ауылдық округінің әкіміне, "Сырым аудандық ветеринария бөлімі" мемлекеттік мекемесіне және "Қазақстан Республикасы Ауылшаруашылығы Министрлігі Агроөнеркәсіптік кешеніндегі мемлекеттік инспекциясы комитетінің Сырым аудандық аумақтық инспекциясы" мемлекеттік мекемесін (келісім бойынша) тапсыру ұсынылсын.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 Төреғалиевке жүктелсін.</w:t>
      </w:r>
    </w:p>
    <w:bookmarkEnd w:id="0"/>
    <w:p>
      <w:pPr>
        <w:spacing w:after="0"/>
        <w:ind w:left="0"/>
        <w:jc w:val="both"/>
      </w:pPr>
      <w:r>
        <w:rPr>
          <w:rFonts w:ascii="Times New Roman"/>
          <w:b w:val="false"/>
          <w:i/>
          <w:color w:val="000000"/>
          <w:sz w:val="28"/>
        </w:rPr>
        <w:t>      Аудан әкімі                        Е. Нысанғалиев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Ауылшаруашылығы</w:t>
      </w:r>
      <w:r>
        <w:br/>
      </w:r>
      <w:r>
        <w:rPr>
          <w:rFonts w:ascii="Times New Roman"/>
          <w:b w:val="false"/>
          <w:i w:val="false"/>
          <w:color w:val="000000"/>
          <w:sz w:val="28"/>
        </w:rPr>
        <w:t>
</w:t>
      </w:r>
      <w:r>
        <w:rPr>
          <w:rFonts w:ascii="Times New Roman"/>
          <w:b w:val="false"/>
          <w:i/>
          <w:color w:val="000000"/>
          <w:sz w:val="28"/>
        </w:rPr>
        <w:t>      Министрлігі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инспекциясы комитетінің</w:t>
      </w:r>
      <w:r>
        <w:br/>
      </w:r>
      <w:r>
        <w:rPr>
          <w:rFonts w:ascii="Times New Roman"/>
          <w:b w:val="false"/>
          <w:i w:val="false"/>
          <w:color w:val="000000"/>
          <w:sz w:val="28"/>
        </w:rPr>
        <w:t>
</w:t>
      </w:r>
      <w:r>
        <w:rPr>
          <w:rFonts w:ascii="Times New Roman"/>
          <w:b w:val="false"/>
          <w:i/>
          <w:color w:val="000000"/>
          <w:sz w:val="28"/>
        </w:rPr>
        <w:t>      Сырым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_____________Т. Қобдабаев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