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24d3" w14:textId="c162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 20-1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2010 жылғы 15 сәуірдегі № 23-2 шешімі. Батыс Қазақстан облысы Тасқала ауданы әділет басқармасында 2010 жылғы 22 сәуірде № 7-11-119 тіркелді. Күші жойылды - Батыс Қазақстан облысы Тасқала аудандық мәслихатының 2011 жылғы 30 наурыздағы № 32-1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2011.03.30 № 32-1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2009 жылғы 7 желтоқсандағы </w:t>
      </w:r>
      <w:r>
        <w:rPr>
          <w:rFonts w:ascii="Times New Roman"/>
          <w:b w:val="false"/>
          <w:i w:val="false"/>
          <w:color w:val="000000"/>
          <w:sz w:val="28"/>
        </w:rPr>
        <w:t>№ 219-IV</w:t>
      </w:r>
      <w:r>
        <w:rPr>
          <w:rFonts w:ascii="Times New Roman"/>
          <w:b w:val="false"/>
          <w:i w:val="false"/>
          <w:color w:val="000000"/>
          <w:sz w:val="28"/>
        </w:rPr>
        <w:t xml:space="preserve"> "2010-2012 жылдарға арналған республикалық бюджет туралы", "Қазақстан Республикасындағы жергілікті мемлекеттiк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Заңдарына сәйкес, Қазақстан Республикасының Қаржы министрінің 2010 жылғы 1 сәуірдегі № 141 "Қазақстан Республикасының Бірыңғай бюджеттік сыныптамасының кейбір мәселелері" бұйрығы және Батыс Қазақстан облыстық мәслихатының 2010 жылғы 12 сәуірдегі № 20-2 "Батыс Қазақстан облыстық мәслихатының 2009 жылғы 14 желтоқсандағы № 16-1 "2010-2012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(тіркеу № 3040) негізінде аудандық мәслихат </w:t>
      </w:r>
      <w:r>
        <w:rPr>
          <w:rFonts w:ascii="Times New Roman"/>
          <w:b/>
          <w:i w:val="false"/>
          <w:color w:val="000000"/>
          <w:sz w:val="28"/>
        </w:rPr>
        <w:t>ШЕШIМ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"2010-2012 жылдарға арналған аудандық бюджет туралы" 2009 жылғы 22 желтоқсандағы № 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7-11-109 болып тіркелген, 2010 жылы 7 қаңтардағы, 15 қаңтардағы, 22 қаңтардағы, 29 қаңтардағы, 5 ақпандағы, 12 наурыздағы, 26 наурыздағы, 9 сәуірдегі "Екпін"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тармағының</w:t>
      </w:r>
      <w:r>
        <w:rPr>
          <w:rFonts w:ascii="Times New Roman"/>
          <w:b w:val="false"/>
          <w:i w:val="false"/>
          <w:color w:val="000000"/>
          <w:sz w:val="28"/>
        </w:rPr>
        <w:t xml:space="preserve"> 1 тармақшасындағы:</w:t>
      </w:r>
      <w:r>
        <w:br/>
      </w:r>
      <w:r>
        <w:rPr>
          <w:rFonts w:ascii="Times New Roman"/>
          <w:b w:val="false"/>
          <w:i w:val="false"/>
          <w:color w:val="000000"/>
          <w:sz w:val="28"/>
        </w:rPr>
        <w:t>
      "1 845 713" деген сандар "1 872 369" деген сандармен өзгертілсін;</w:t>
      </w:r>
      <w:r>
        <w:br/>
      </w:r>
      <w:r>
        <w:rPr>
          <w:rFonts w:ascii="Times New Roman"/>
          <w:b w:val="false"/>
          <w:i w:val="false"/>
          <w:color w:val="000000"/>
          <w:sz w:val="28"/>
        </w:rPr>
        <w:t>
      "173 461" деген сандар "172 501" деген сандармен өзгертілсін;</w:t>
      </w:r>
      <w:r>
        <w:br/>
      </w:r>
      <w:r>
        <w:rPr>
          <w:rFonts w:ascii="Times New Roman"/>
          <w:b w:val="false"/>
          <w:i w:val="false"/>
          <w:color w:val="000000"/>
          <w:sz w:val="28"/>
        </w:rPr>
        <w:t>
      "1 235" деген сандар "2 195" деген сандармен өзгертілсін;</w:t>
      </w:r>
      <w:r>
        <w:br/>
      </w:r>
      <w:r>
        <w:rPr>
          <w:rFonts w:ascii="Times New Roman"/>
          <w:b w:val="false"/>
          <w:i w:val="false"/>
          <w:color w:val="000000"/>
          <w:sz w:val="28"/>
        </w:rPr>
        <w:t>
      "1 669 517" деген сандар "1 696 173" деген сандармен өзгертілсін;</w:t>
      </w:r>
      <w:r>
        <w:br/>
      </w:r>
      <w:r>
        <w:rPr>
          <w:rFonts w:ascii="Times New Roman"/>
          <w:b w:val="false"/>
          <w:i w:val="false"/>
          <w:color w:val="000000"/>
          <w:sz w:val="28"/>
        </w:rPr>
        <w:t>
      2) </w:t>
      </w:r>
      <w:r>
        <w:rPr>
          <w:rFonts w:ascii="Times New Roman"/>
          <w:b w:val="false"/>
          <w:i w:val="false"/>
          <w:color w:val="000000"/>
          <w:sz w:val="28"/>
        </w:rPr>
        <w:t>1 тармағының</w:t>
      </w:r>
      <w:r>
        <w:rPr>
          <w:rFonts w:ascii="Times New Roman"/>
          <w:b w:val="false"/>
          <w:i w:val="false"/>
          <w:color w:val="000000"/>
          <w:sz w:val="28"/>
        </w:rPr>
        <w:t xml:space="preserve"> 2 тармақшасындағы:</w:t>
      </w:r>
      <w:r>
        <w:br/>
      </w:r>
      <w:r>
        <w:rPr>
          <w:rFonts w:ascii="Times New Roman"/>
          <w:b w:val="false"/>
          <w:i w:val="false"/>
          <w:color w:val="000000"/>
          <w:sz w:val="28"/>
        </w:rPr>
        <w:t>
      "1 848 276" деген сандар "1 874 932" деген сандармен өзгертілсін;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 тармағының</w:t>
      </w:r>
      <w:r>
        <w:rPr>
          <w:rFonts w:ascii="Times New Roman"/>
          <w:b w:val="false"/>
          <w:i w:val="false"/>
          <w:color w:val="000000"/>
          <w:sz w:val="28"/>
        </w:rPr>
        <w:t xml:space="preserve"> 1 тармақшасындағы:</w:t>
      </w:r>
      <w:r>
        <w:br/>
      </w:r>
      <w:r>
        <w:rPr>
          <w:rFonts w:ascii="Times New Roman"/>
          <w:b w:val="false"/>
          <w:i w:val="false"/>
          <w:color w:val="000000"/>
          <w:sz w:val="28"/>
        </w:rPr>
        <w:t>
      "156 588" деген сандар "195 244" деген сандармен өзгертілсін;</w:t>
      </w:r>
      <w:r>
        <w:br/>
      </w:r>
      <w:r>
        <w:rPr>
          <w:rFonts w:ascii="Times New Roman"/>
          <w:b w:val="false"/>
          <w:i w:val="false"/>
          <w:color w:val="000000"/>
          <w:sz w:val="28"/>
        </w:rPr>
        <w:t>
      "9 555" деген сандар "10 193" деген сандармен өзгертілсін;</w:t>
      </w:r>
      <w:r>
        <w:br/>
      </w:r>
      <w:r>
        <w:rPr>
          <w:rFonts w:ascii="Times New Roman"/>
          <w:b w:val="false"/>
          <w:i w:val="false"/>
          <w:color w:val="000000"/>
          <w:sz w:val="28"/>
        </w:rPr>
        <w:t>
      10 абзац мынадай жаңа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 340 мың теңге;";</w:t>
      </w:r>
      <w:r>
        <w:br/>
      </w:r>
      <w:r>
        <w:rPr>
          <w:rFonts w:ascii="Times New Roman"/>
          <w:b w:val="false"/>
          <w:i w:val="false"/>
          <w:color w:val="000000"/>
          <w:sz w:val="28"/>
        </w:rPr>
        <w:t>
      11 абзац мынадай жаңа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 6 630 мың теңге;";</w:t>
      </w:r>
      <w:r>
        <w:br/>
      </w:r>
      <w:r>
        <w:rPr>
          <w:rFonts w:ascii="Times New Roman"/>
          <w:b w:val="false"/>
          <w:i w:val="false"/>
          <w:color w:val="000000"/>
          <w:sz w:val="28"/>
        </w:rPr>
        <w:t>
      4) </w:t>
      </w:r>
      <w:r>
        <w:rPr>
          <w:rFonts w:ascii="Times New Roman"/>
          <w:b w:val="false"/>
          <w:i w:val="false"/>
          <w:color w:val="000000"/>
          <w:sz w:val="28"/>
        </w:rPr>
        <w:t>6 тармағының</w:t>
      </w:r>
      <w:r>
        <w:rPr>
          <w:rFonts w:ascii="Times New Roman"/>
          <w:b w:val="false"/>
          <w:i w:val="false"/>
          <w:color w:val="000000"/>
          <w:sz w:val="28"/>
        </w:rPr>
        <w:t xml:space="preserve"> 1 тармақшасы мынадай мазмұндағы абзацтармен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15 513 мың теңге;</w:t>
      </w:r>
      <w:r>
        <w:br/>
      </w:r>
      <w:r>
        <w:rPr>
          <w:rFonts w:ascii="Times New Roman"/>
          <w:b w:val="false"/>
          <w:i w:val="false"/>
          <w:color w:val="000000"/>
          <w:sz w:val="28"/>
        </w:rPr>
        <w:t>
      бюджет саласындағы еңбекақы төлеу қорының өзгеруіне байланысты ағымдағы нысаналы трансферттер – 22 450 мың теңге;";</w:t>
      </w:r>
      <w:r>
        <w:br/>
      </w:r>
      <w:r>
        <w:rPr>
          <w:rFonts w:ascii="Times New Roman"/>
          <w:b w:val="false"/>
          <w:i w:val="false"/>
          <w:color w:val="000000"/>
          <w:sz w:val="28"/>
        </w:rPr>
        <w:t>
      5) </w:t>
      </w:r>
      <w:r>
        <w:rPr>
          <w:rFonts w:ascii="Times New Roman"/>
          <w:b w:val="false"/>
          <w:i w:val="false"/>
          <w:color w:val="000000"/>
          <w:sz w:val="28"/>
        </w:rPr>
        <w:t>6 тармағының</w:t>
      </w:r>
      <w:r>
        <w:rPr>
          <w:rFonts w:ascii="Times New Roman"/>
          <w:b w:val="false"/>
          <w:i w:val="false"/>
          <w:color w:val="000000"/>
          <w:sz w:val="28"/>
        </w:rPr>
        <w:t xml:space="preserve"> 2 тармақшасындағы:</w:t>
      </w:r>
      <w:r>
        <w:br/>
      </w:r>
      <w:r>
        <w:rPr>
          <w:rFonts w:ascii="Times New Roman"/>
          <w:b w:val="false"/>
          <w:i w:val="false"/>
          <w:color w:val="000000"/>
          <w:sz w:val="28"/>
        </w:rPr>
        <w:t>
      "582 350" деген сандар "570 350" деген сандармен өзгертілсін;</w:t>
      </w:r>
      <w:r>
        <w:br/>
      </w:r>
      <w:r>
        <w:rPr>
          <w:rFonts w:ascii="Times New Roman"/>
          <w:b w:val="false"/>
          <w:i w:val="false"/>
          <w:color w:val="000000"/>
          <w:sz w:val="28"/>
        </w:rPr>
        <w:t>
      "20 000" деген сандар "8 000" деген сандармен өзгертілсін.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қосымшалары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С. Рахимов</w:t>
      </w:r>
      <w:r>
        <w:br/>
      </w:r>
      <w:r>
        <w:rPr>
          <w:rFonts w:ascii="Times New Roman"/>
          <w:b w:val="false"/>
          <w:i w:val="false"/>
          <w:color w:val="000000"/>
          <w:sz w:val="28"/>
        </w:rPr>
        <w:t>
</w:t>
      </w:r>
      <w:r>
        <w:rPr>
          <w:rFonts w:ascii="Times New Roman"/>
          <w:b w:val="false"/>
          <w:i/>
          <w:color w:val="000000"/>
          <w:sz w:val="28"/>
        </w:rPr>
        <w:t>      Аудандық мәслихат хатшысы              Қ. Нұрмұханов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15 сәуірдегі</w:t>
      </w:r>
      <w:r>
        <w:br/>
      </w:r>
      <w:r>
        <w:rPr>
          <w:rFonts w:ascii="Times New Roman"/>
          <w:b w:val="false"/>
          <w:i w:val="false"/>
          <w:color w:val="000000"/>
          <w:sz w:val="28"/>
        </w:rPr>
        <w:t>
№ 23-2 шешіміне 1 қосымша</w:t>
      </w:r>
    </w:p>
    <w:p>
      <w:pPr>
        <w:spacing w:after="0"/>
        <w:ind w:left="0"/>
        <w:jc w:val="left"/>
      </w:pPr>
      <w:r>
        <w:rPr>
          <w:rFonts w:ascii="Times New Roman"/>
          <w:b/>
          <w:i w:val="false"/>
          <w:color w:val="000000"/>
        </w:rPr>
        <w:t xml:space="preserve"> 2010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693"/>
        <w:gridCol w:w="713"/>
        <w:gridCol w:w="7493"/>
        <w:gridCol w:w="18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1 872 369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172 501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ұсталатын жеке табыс салығы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58 398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8 765</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59 913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59 913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59 913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жерлеріне заңды тұлғалардан, жеке кәсіпкерлерден, жеке нотариустар мен адвокаттардан алынатын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кәшірмелерін (телнұсқаларын) бергені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 тіркегені, азаматтарға азаматтық хал актілерін тіркегені туралы қайта іуәліктер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қоса алғанда) әрбір бірлігін тіркегені және қайта тіркегені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1 696 173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1 696 173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1 696 173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847"/>
        <w:gridCol w:w="954"/>
        <w:gridCol w:w="1083"/>
        <w:gridCol w:w="7366"/>
        <w:gridCol w:w="20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1 874 932</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126 056</w:t>
            </w:r>
          </w:p>
        </w:tc>
      </w:tr>
      <w:tr>
        <w:trPr>
          <w:trHeight w:val="5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112 469</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30 170</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29 370</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71 802</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70 527</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7 117</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жол жүру қозғалысын реттеу бойынша жабдықтар мен құралдарды пайдалану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1 014 469</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40 952</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40 952</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40 952</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730 046</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730 046</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694 758</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35 288</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243 471</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17 221</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11 918</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226 250</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226 250</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132 262</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115 854</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8 445</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8 445</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107 409</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38 680</w:t>
            </w:r>
          </w:p>
        </w:tc>
      </w:tr>
      <w:tr>
        <w:trPr>
          <w:trHeight w:val="5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18 023</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15 448</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19 006</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p>
        </w:tc>
      </w:tr>
      <w:tr>
        <w:trPr>
          <w:trHeight w:val="2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16 408</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16 408</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15 195</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189 949</w:t>
            </w: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160 151</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9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12 878</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12 403</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146 273</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138 273</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25 408</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w:t>
            </w:r>
          </w:p>
        </w:tc>
      </w:tr>
      <w:tr>
        <w:trPr>
          <w:trHeight w:val="5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14 916</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9 786</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140 947</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74 917</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74 917</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74 917</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45 856</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39 774</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39 774</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6 082</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17 939</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5 506</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5 356</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4 292</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4 292</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230 243</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13 909</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8 642</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елді-мекендер саласының мамандарын әлеуметтік қолдау шараларын іске асыру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5 267</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4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5 996</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5 996</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5 354</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5 166</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5 166</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12 587</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12 587</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қывзметті қолдау және бәсекелістікті корғау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8 445</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4 921</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4 921</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-20 367</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жергелікті атқарушы органы алатын қарыздар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bl>
    <w:bookmarkStart w:name="z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4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15 сәуірдегі</w:t>
      </w:r>
      <w:r>
        <w:br/>
      </w:r>
      <w:r>
        <w:rPr>
          <w:rFonts w:ascii="Times New Roman"/>
          <w:b w:val="false"/>
          <w:i w:val="false"/>
          <w:color w:val="000000"/>
          <w:sz w:val="28"/>
        </w:rPr>
        <w:t>
№ 23-2 шешіміне 2 қосымша</w:t>
      </w:r>
    </w:p>
    <w:p>
      <w:pPr>
        <w:spacing w:after="0"/>
        <w:ind w:left="0"/>
        <w:jc w:val="left"/>
      </w:pPr>
      <w:r>
        <w:rPr>
          <w:rFonts w:ascii="Times New Roman"/>
          <w:b/>
          <w:i w:val="false"/>
          <w:color w:val="000000"/>
        </w:rPr>
        <w:t xml:space="preserve"> 2010 жылға аудандық бюджеттің ағымдағы</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30"/>
        <w:gridCol w:w="925"/>
        <w:gridCol w:w="947"/>
        <w:gridCol w:w="972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4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r>
      <w:tr>
        <w:trPr>
          <w:trHeight w:val="2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жол жүру қозғалысын реттеу бойынша жабдықтар мен құралдарды пайдалану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елді-мекендер саласының мамандарын әлеуметтік қолдау шараларын іске асыру </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бәсекелістікті корғау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bl>
    <w:bookmarkStart w:name="z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6 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15 сәуірдегі</w:t>
      </w:r>
      <w:r>
        <w:br/>
      </w:r>
      <w:r>
        <w:rPr>
          <w:rFonts w:ascii="Times New Roman"/>
          <w:b w:val="false"/>
          <w:i w:val="false"/>
          <w:color w:val="000000"/>
          <w:sz w:val="28"/>
        </w:rPr>
        <w:t>
№ 23-2 шешіміне 3 қосымша</w:t>
      </w:r>
    </w:p>
    <w:p>
      <w:pPr>
        <w:spacing w:after="0"/>
        <w:ind w:left="0"/>
        <w:jc w:val="left"/>
      </w:pPr>
      <w:r>
        <w:rPr>
          <w:rFonts w:ascii="Times New Roman"/>
          <w:b/>
          <w:i w:val="false"/>
          <w:color w:val="000000"/>
        </w:rPr>
        <w:t xml:space="preserve"> 2010-2012 жылдарға аудандық бюджеттің ауылдық</w:t>
      </w:r>
      <w:r>
        <w:br/>
      </w:r>
      <w:r>
        <w:rPr>
          <w:rFonts w:ascii="Times New Roman"/>
          <w:b/>
          <w:i w:val="false"/>
          <w:color w:val="000000"/>
        </w:rPr>
        <w:t>
округтердің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53"/>
        <w:gridCol w:w="733"/>
        <w:gridCol w:w="1017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Ақтау ауылдық округi</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Амангельдi ауылдық округi</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Мереке ауылдық округi</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Қосшы ауылдық округi</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Достық ауылдық округi</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Қазақстан ауылдық округi</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Шежін ауылдық округі</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Мерей ауылдық округi</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Тасқала ауылдық округi</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