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1ea4" w14:textId="2251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20-1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17 мамырдағы № 24-1 шешімі. Батыс Қазақстан облысы Тасқала ауданы әділет басқармасында 2010 жылғы 24 мамырда № 7-11-121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"2010-2012 жылдарға арналған республикалық бюджет туралы",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2010 жылғы 12 мамырдағы № 21-1 "Батыс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 3042)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2009 жылғы 22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7-11-109 болып тіркелген, 2010 жылы 7 қаңтардағы, 15 қаңтардағы, 22 қаңтардағы, 29 қаңтардағы, 5 ақпандағы, 12 наурыздағы, 26 наурыздағы, 9 сәуірдегі, 9 мамырдағы "Екпін"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тармағының</w:t>
      </w:r>
      <w:r>
        <w:rPr>
          <w:rFonts w:ascii="Times New Roman"/>
          <w:b w:val="false"/>
          <w:i w:val="false"/>
          <w:color w:val="000000"/>
          <w:sz w:val="28"/>
        </w:rPr>
        <w:t xml:space="preserve"> 1 тармақшасындағы:</w:t>
      </w:r>
      <w:r>
        <w:br/>
      </w:r>
      <w:r>
        <w:rPr>
          <w:rFonts w:ascii="Times New Roman"/>
          <w:b w:val="false"/>
          <w:i w:val="false"/>
          <w:color w:val="000000"/>
          <w:sz w:val="28"/>
        </w:rPr>
        <w:t>
      "1 872 369" деген сандар "1 973 613" деген сандармен өзгертілсін;</w:t>
      </w:r>
      <w:r>
        <w:br/>
      </w:r>
      <w:r>
        <w:rPr>
          <w:rFonts w:ascii="Times New Roman"/>
          <w:b w:val="false"/>
          <w:i w:val="false"/>
          <w:color w:val="000000"/>
          <w:sz w:val="28"/>
        </w:rPr>
        <w:t>
      "172 501" деген сандар "171 588" деген сандармен өзгертілсін;</w:t>
      </w:r>
      <w:r>
        <w:br/>
      </w:r>
      <w:r>
        <w:rPr>
          <w:rFonts w:ascii="Times New Roman"/>
          <w:b w:val="false"/>
          <w:i w:val="false"/>
          <w:color w:val="000000"/>
          <w:sz w:val="28"/>
        </w:rPr>
        <w:t>
      "2 195" деген сандар "3 108" деген сандармен өзгертілсін;</w:t>
      </w:r>
      <w:r>
        <w:br/>
      </w:r>
      <w:r>
        <w:rPr>
          <w:rFonts w:ascii="Times New Roman"/>
          <w:b w:val="false"/>
          <w:i w:val="false"/>
          <w:color w:val="000000"/>
          <w:sz w:val="28"/>
        </w:rPr>
        <w:t>
      "1 696 173" деген сандар "1 797 417" деген сандармен өзгертілсін;</w:t>
      </w:r>
      <w:r>
        <w:br/>
      </w:r>
      <w:r>
        <w:rPr>
          <w:rFonts w:ascii="Times New Roman"/>
          <w:b w:val="false"/>
          <w:i w:val="false"/>
          <w:color w:val="000000"/>
          <w:sz w:val="28"/>
        </w:rPr>
        <w:t>
      2)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тармақшасындағы:</w:t>
      </w:r>
      <w:r>
        <w:br/>
      </w:r>
      <w:r>
        <w:rPr>
          <w:rFonts w:ascii="Times New Roman"/>
          <w:b w:val="false"/>
          <w:i w:val="false"/>
          <w:color w:val="000000"/>
          <w:sz w:val="28"/>
        </w:rPr>
        <w:t>
      "1 874 932" деген сандар "1 976 176" деген сандармен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тармағының</w:t>
      </w:r>
      <w:r>
        <w:rPr>
          <w:rFonts w:ascii="Times New Roman"/>
          <w:b w:val="false"/>
          <w:i w:val="false"/>
          <w:color w:val="000000"/>
          <w:sz w:val="28"/>
        </w:rPr>
        <w:t xml:space="preserve"> 1 тармақшасындағы:</w:t>
      </w:r>
      <w:r>
        <w:br/>
      </w:r>
      <w:r>
        <w:rPr>
          <w:rFonts w:ascii="Times New Roman"/>
          <w:b w:val="false"/>
          <w:i w:val="false"/>
          <w:color w:val="000000"/>
          <w:sz w:val="28"/>
        </w:rPr>
        <w:t>
      "195 244" деген сандар "255 603" деген сандармен өзгертілсін;</w:t>
      </w:r>
      <w:r>
        <w:br/>
      </w:r>
      <w:r>
        <w:rPr>
          <w:rFonts w:ascii="Times New Roman"/>
          <w:b w:val="false"/>
          <w:i w:val="false"/>
          <w:color w:val="000000"/>
          <w:sz w:val="28"/>
        </w:rPr>
        <w:t>
      4) 6 тармағының 1 тармақшасы мынадай мазмұндағы абзацпен толықтырылсын:</w:t>
      </w:r>
      <w:r>
        <w:br/>
      </w:r>
      <w:r>
        <w:rPr>
          <w:rFonts w:ascii="Times New Roman"/>
          <w:b w:val="false"/>
          <w:i w:val="false"/>
          <w:color w:val="000000"/>
          <w:sz w:val="28"/>
        </w:rPr>
        <w:t>
      "Мереке ауылындағы мектеп-балабақшасын күрделі жөндеу – 60 359 мың теңге;";</w:t>
      </w:r>
      <w:r>
        <w:br/>
      </w:r>
      <w:r>
        <w:rPr>
          <w:rFonts w:ascii="Times New Roman"/>
          <w:b w:val="false"/>
          <w:i w:val="false"/>
          <w:color w:val="000000"/>
          <w:sz w:val="28"/>
        </w:rPr>
        <w:t>
      5) 6 тармағының 2 тармақшасындағы:</w:t>
      </w:r>
      <w:r>
        <w:br/>
      </w:r>
      <w:r>
        <w:rPr>
          <w:rFonts w:ascii="Times New Roman"/>
          <w:b w:val="false"/>
          <w:i w:val="false"/>
          <w:color w:val="000000"/>
          <w:sz w:val="28"/>
        </w:rPr>
        <w:t>
      "570 350" деген сандар "611 235" деген сандармен өзгертілсін;</w:t>
      </w:r>
      <w:r>
        <w:br/>
      </w:r>
      <w:r>
        <w:rPr>
          <w:rFonts w:ascii="Times New Roman"/>
          <w:b w:val="false"/>
          <w:i w:val="false"/>
          <w:color w:val="000000"/>
          <w:sz w:val="28"/>
        </w:rPr>
        <w:t>
      "138 100" деген сандар "159 730" деген сандармен өзгертілсін;</w:t>
      </w:r>
      <w:r>
        <w:br/>
      </w:r>
      <w:r>
        <w:rPr>
          <w:rFonts w:ascii="Times New Roman"/>
          <w:b w:val="false"/>
          <w:i w:val="false"/>
          <w:color w:val="000000"/>
          <w:sz w:val="28"/>
        </w:rPr>
        <w:t>
      6) </w:t>
      </w:r>
      <w:r>
        <w:rPr>
          <w:rFonts w:ascii="Times New Roman"/>
          <w:b w:val="false"/>
          <w:i w:val="false"/>
          <w:color w:val="000000"/>
          <w:sz w:val="28"/>
        </w:rPr>
        <w:t>6 тармағының</w:t>
      </w:r>
      <w:r>
        <w:rPr>
          <w:rFonts w:ascii="Times New Roman"/>
          <w:b w:val="false"/>
          <w:i w:val="false"/>
          <w:color w:val="000000"/>
          <w:sz w:val="28"/>
        </w:rPr>
        <w:t xml:space="preserve"> 2 тармақшасы мынадай мазмұндағы абзацпен толықтырылсын:</w:t>
      </w:r>
      <w:r>
        <w:br/>
      </w:r>
      <w:r>
        <w:rPr>
          <w:rFonts w:ascii="Times New Roman"/>
          <w:b w:val="false"/>
          <w:i w:val="false"/>
          <w:color w:val="000000"/>
          <w:sz w:val="28"/>
        </w:rPr>
        <w:t>
      "Мереке ауылындағы су құбырының бастоғанын қайта жаңарту – 19 255 мың теңге;".</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Қ. Нұрмұханов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мамырдағы</w:t>
      </w:r>
      <w:r>
        <w:br/>
      </w:r>
      <w:r>
        <w:rPr>
          <w:rFonts w:ascii="Times New Roman"/>
          <w:b w:val="false"/>
          <w:i w:val="false"/>
          <w:color w:val="000000"/>
          <w:sz w:val="28"/>
        </w:rPr>
        <w:t>
№ 24-1 шешіміне № 1 қосымша</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13"/>
        <w:gridCol w:w="733"/>
        <w:gridCol w:w="7593"/>
        <w:gridCol w:w="18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1 973 613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59 213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1 797 417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1 797 417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1 797 417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9"/>
        <w:gridCol w:w="965"/>
        <w:gridCol w:w="1092"/>
        <w:gridCol w:w="7345"/>
        <w:gridCol w:w="2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1 976 176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129 328</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115 741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1 078 828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794 405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794 405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759 117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35 288</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243 471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135 454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17 123</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20 532</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173 281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167 903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159 903</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140 947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230 243</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жергелікті атқарушы органы алатын қарыздар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