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ee77" w14:textId="4bbe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 20-1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2010 жылғы 10 қарашадағы № 27-1 шешімі. Батыс Қазақстан облысы Тасқала ауданы әділет басқармасында 2010 жылғы 17 қарашада № 7-11-130 тіркелді. Күші жойылды - Батыс Қазақстан облысы Тасқала аудандық мәслихатының 2011 жылғы 30 наурыздағы № 32-1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2011.03.30 № 32-1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Республикасындағы жергілікті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Батыс Қазақстан облыстық мәслихатының 2010 жылғы 27 қазандағы № 26-1 "Батыс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(тіркеу № 3054) негізінде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Тасқала аудандық мәслихатының 2009 жылғы 22 желтоқсандағы № 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7-11-109 болып тіркелген, 2010 жылы 7 қаңтардағы, 15 қаңтардағы, 22 қаңтардағы, 29 қаңтардағы, 5 ақпандағы, 12 ақпандағы, 19 ақпандағы "Екпін" газетінде № 2-3, № 4, № 5, № 6-7, № 8-9, № 10, № 11-12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тармағының</w:t>
      </w:r>
      <w:r>
        <w:rPr>
          <w:rFonts w:ascii="Times New Roman"/>
          <w:b w:val="false"/>
          <w:i w:val="false"/>
          <w:color w:val="000000"/>
          <w:sz w:val="28"/>
        </w:rPr>
        <w:t>:</w:t>
      </w:r>
      <w:r>
        <w:br/>
      </w:r>
      <w:r>
        <w:rPr>
          <w:rFonts w:ascii="Times New Roman"/>
          <w:b w:val="false"/>
          <w:i w:val="false"/>
          <w:color w:val="000000"/>
          <w:sz w:val="28"/>
        </w:rPr>
        <w:t>
      1 тармақшасындағы:</w:t>
      </w:r>
      <w:r>
        <w:br/>
      </w:r>
      <w:r>
        <w:rPr>
          <w:rFonts w:ascii="Times New Roman"/>
          <w:b w:val="false"/>
          <w:i w:val="false"/>
          <w:color w:val="000000"/>
          <w:sz w:val="28"/>
        </w:rPr>
        <w:t>
      "2 428 152" деген сандар "2 329 384" деген сандармен өзгертілсін;</w:t>
      </w:r>
      <w:r>
        <w:br/>
      </w:r>
      <w:r>
        <w:rPr>
          <w:rFonts w:ascii="Times New Roman"/>
          <w:b w:val="false"/>
          <w:i w:val="false"/>
          <w:color w:val="000000"/>
          <w:sz w:val="28"/>
        </w:rPr>
        <w:t>
      "171 006" деген сандар "164 025" деген сандармен өзгертілсін;</w:t>
      </w:r>
      <w:r>
        <w:br/>
      </w:r>
      <w:r>
        <w:rPr>
          <w:rFonts w:ascii="Times New Roman"/>
          <w:b w:val="false"/>
          <w:i w:val="false"/>
          <w:color w:val="000000"/>
          <w:sz w:val="28"/>
        </w:rPr>
        <w:t>
      "5 039" деген сандар "5 400" деген сандармен өзгертілсін;</w:t>
      </w:r>
      <w:r>
        <w:br/>
      </w:r>
      <w:r>
        <w:rPr>
          <w:rFonts w:ascii="Times New Roman"/>
          <w:b w:val="false"/>
          <w:i w:val="false"/>
          <w:color w:val="000000"/>
          <w:sz w:val="28"/>
        </w:rPr>
        <w:t>
      "151" деген сандар "271" деген сандармен өзгертілсін;</w:t>
      </w:r>
      <w:r>
        <w:br/>
      </w:r>
      <w:r>
        <w:rPr>
          <w:rFonts w:ascii="Times New Roman"/>
          <w:b w:val="false"/>
          <w:i w:val="false"/>
          <w:color w:val="000000"/>
          <w:sz w:val="28"/>
        </w:rPr>
        <w:t>
      "2 251 956" деген сандар "2 159 688" деген сандармен өзгертілсін;</w:t>
      </w:r>
      <w:r>
        <w:br/>
      </w:r>
      <w:r>
        <w:rPr>
          <w:rFonts w:ascii="Times New Roman"/>
          <w:b w:val="false"/>
          <w:i w:val="false"/>
          <w:color w:val="000000"/>
          <w:sz w:val="28"/>
        </w:rPr>
        <w:t>
      2 тармақшасындағы:</w:t>
      </w:r>
      <w:r>
        <w:br/>
      </w:r>
      <w:r>
        <w:rPr>
          <w:rFonts w:ascii="Times New Roman"/>
          <w:b w:val="false"/>
          <w:i w:val="false"/>
          <w:color w:val="000000"/>
          <w:sz w:val="28"/>
        </w:rPr>
        <w:t>
      "2 429 778" деген сандар "2 327 910" деген сандармен өзгертілсін;</w:t>
      </w:r>
      <w:r>
        <w:br/>
      </w:r>
      <w:r>
        <w:rPr>
          <w:rFonts w:ascii="Times New Roman"/>
          <w:b w:val="false"/>
          <w:i w:val="false"/>
          <w:color w:val="000000"/>
          <w:sz w:val="28"/>
        </w:rPr>
        <w:t>
      4 тармақшасындағы:</w:t>
      </w:r>
      <w:r>
        <w:br/>
      </w:r>
      <w:r>
        <w:rPr>
          <w:rFonts w:ascii="Times New Roman"/>
          <w:b w:val="false"/>
          <w:i w:val="false"/>
          <w:color w:val="000000"/>
          <w:sz w:val="28"/>
        </w:rPr>
        <w:t>
      "937" деген сандар "4 037" деген сандармен өзгертілсін;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тармағының</w:t>
      </w:r>
      <w:r>
        <w:rPr>
          <w:rFonts w:ascii="Times New Roman"/>
          <w:b w:val="false"/>
          <w:i w:val="false"/>
          <w:color w:val="000000"/>
          <w:sz w:val="28"/>
        </w:rPr>
        <w:t>:</w:t>
      </w:r>
      <w:r>
        <w:br/>
      </w:r>
      <w:r>
        <w:rPr>
          <w:rFonts w:ascii="Times New Roman"/>
          <w:b w:val="false"/>
          <w:i w:val="false"/>
          <w:color w:val="000000"/>
          <w:sz w:val="28"/>
        </w:rPr>
        <w:t>
      1 тармақшасындағы:</w:t>
      </w:r>
      <w:r>
        <w:br/>
      </w:r>
      <w:r>
        <w:rPr>
          <w:rFonts w:ascii="Times New Roman"/>
          <w:b w:val="false"/>
          <w:i w:val="false"/>
          <w:color w:val="000000"/>
          <w:sz w:val="28"/>
        </w:rPr>
        <w:t>
      "263 887" деген сандар "276 574" деген сандармен өзгертілсін;</w:t>
      </w:r>
      <w:r>
        <w:br/>
      </w:r>
      <w:r>
        <w:rPr>
          <w:rFonts w:ascii="Times New Roman"/>
          <w:b w:val="false"/>
          <w:i w:val="false"/>
          <w:color w:val="000000"/>
          <w:sz w:val="28"/>
        </w:rPr>
        <w:t>
      "1 269" деген сандар "1 169" деген сандармен өзгертілсін;</w:t>
      </w:r>
      <w:r>
        <w:br/>
      </w:r>
      <w:r>
        <w:rPr>
          <w:rFonts w:ascii="Times New Roman"/>
          <w:b w:val="false"/>
          <w:i w:val="false"/>
          <w:color w:val="000000"/>
          <w:sz w:val="28"/>
        </w:rPr>
        <w:t>
      "7 740" деген сандар "5 807" деген сандармен өзгертілсін;</w:t>
      </w:r>
      <w:r>
        <w:br/>
      </w:r>
      <w:r>
        <w:rPr>
          <w:rFonts w:ascii="Times New Roman"/>
          <w:b w:val="false"/>
          <w:i w:val="false"/>
          <w:color w:val="000000"/>
          <w:sz w:val="28"/>
        </w:rPr>
        <w:t>
      "15 155" деген сандар "15 057" деген сандармен өзгертілсін;</w:t>
      </w:r>
      <w:r>
        <w:br/>
      </w:r>
      <w:r>
        <w:rPr>
          <w:rFonts w:ascii="Times New Roman"/>
          <w:b w:val="false"/>
          <w:i w:val="false"/>
          <w:color w:val="000000"/>
          <w:sz w:val="28"/>
        </w:rPr>
        <w:t>
      "33 566" деген сандар "48 384" деген сандармен өзгертілсін.</w:t>
      </w:r>
      <w:r>
        <w:br/>
      </w:r>
      <w:r>
        <w:rPr>
          <w:rFonts w:ascii="Times New Roman"/>
          <w:b w:val="false"/>
          <w:i w:val="false"/>
          <w:color w:val="000000"/>
          <w:sz w:val="28"/>
        </w:rPr>
        <w:t>
      2 тармақшасындағы:</w:t>
      </w:r>
      <w:r>
        <w:br/>
      </w:r>
      <w:r>
        <w:rPr>
          <w:rFonts w:ascii="Times New Roman"/>
          <w:b w:val="false"/>
          <w:i w:val="false"/>
          <w:color w:val="000000"/>
          <w:sz w:val="28"/>
        </w:rPr>
        <w:t>
      "1 057 490" деген сандар "952 535" деген сандармен өзгертілсін;</w:t>
      </w:r>
      <w:r>
        <w:br/>
      </w:r>
      <w:r>
        <w:rPr>
          <w:rFonts w:ascii="Times New Roman"/>
          <w:b w:val="false"/>
          <w:i w:val="false"/>
          <w:color w:val="000000"/>
          <w:sz w:val="28"/>
        </w:rPr>
        <w:t>
      "158 043" деген сандар "53 088" деген сандармен өзгертілсін;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тармағындағы</w:t>
      </w:r>
      <w:r>
        <w:rPr>
          <w:rFonts w:ascii="Times New Roman"/>
          <w:b w:val="false"/>
          <w:i w:val="false"/>
          <w:color w:val="000000"/>
          <w:sz w:val="28"/>
        </w:rPr>
        <w:t>:</w:t>
      </w:r>
      <w:r>
        <w:br/>
      </w:r>
      <w:r>
        <w:rPr>
          <w:rFonts w:ascii="Times New Roman"/>
          <w:b w:val="false"/>
          <w:i w:val="false"/>
          <w:color w:val="000000"/>
          <w:sz w:val="28"/>
        </w:rPr>
        <w:t>
      "3 524" деген сандар "2 524" деген сандармен өзгертілсін.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Қ. Нұрмұханов</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10 қарашадағы</w:t>
      </w:r>
      <w:r>
        <w:br/>
      </w:r>
      <w:r>
        <w:rPr>
          <w:rFonts w:ascii="Times New Roman"/>
          <w:b w:val="false"/>
          <w:i w:val="false"/>
          <w:color w:val="000000"/>
          <w:sz w:val="28"/>
        </w:rPr>
        <w:t>
№ 27-1 шешіміне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1 қосымша</w:t>
      </w:r>
    </w:p>
    <w:p>
      <w:pPr>
        <w:spacing w:after="0"/>
        <w:ind w:left="0"/>
        <w:jc w:val="left"/>
      </w:pPr>
      <w:r>
        <w:rPr>
          <w:rFonts w:ascii="Times New Roman"/>
          <w:b/>
          <w:i w:val="false"/>
          <w:color w:val="000000"/>
        </w:rPr>
        <w:t xml:space="preserve"> 2010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93"/>
        <w:gridCol w:w="7333"/>
        <w:gridCol w:w="19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2 329 384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164 025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52 502</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52 502</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2 159 688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2 159 688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2 159 688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31"/>
        <w:gridCol w:w="904"/>
        <w:gridCol w:w="904"/>
        <w:gridCol w:w="7536"/>
        <w:gridCol w:w="22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2 327 910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130 421</w:t>
            </w:r>
          </w:p>
        </w:tc>
      </w:tr>
      <w:tr>
        <w:trPr>
          <w:trHeight w:val="5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116 689</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10 919</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10 919</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31 704</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30 904</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74 066</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72 471</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3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3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1 536 056</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811 265</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811 265</w:t>
            </w: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773 729</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37 536</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683 205</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17 265</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11 918</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665 940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665 940</w:t>
            </w: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128 834</w:t>
            </w: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110 931</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w:t>
            </w:r>
          </w:p>
        </w:tc>
      </w:tr>
      <w:tr>
        <w:trPr>
          <w:trHeight w:val="3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102 498</w:t>
            </w: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39 615</w:t>
            </w: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13 953</w:t>
            </w: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106 259</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62 622</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60 303</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53 261</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26 724</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6 724</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6 724</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19 775</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19 775</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16 913</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16 886</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11 008</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144 062</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77 125</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77 125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77 125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45 567</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40 597</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40 597</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18 435</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5 672</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5 532</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34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241 608</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15 983</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207 210</w:t>
            </w:r>
          </w:p>
        </w:tc>
      </w:tr>
      <w:tr>
        <w:trPr>
          <w:trHeight w:val="48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12 929</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12 199</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қывзметті қолдау және бәсекелістікті корғау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-19 873</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61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bl>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10 қарашадағы</w:t>
      </w:r>
      <w:r>
        <w:br/>
      </w:r>
      <w:r>
        <w:rPr>
          <w:rFonts w:ascii="Times New Roman"/>
          <w:b w:val="false"/>
          <w:i w:val="false"/>
          <w:color w:val="000000"/>
          <w:sz w:val="28"/>
        </w:rPr>
        <w:t>
№ 28-1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6 қосымша</w:t>
      </w:r>
    </w:p>
    <w:p>
      <w:pPr>
        <w:spacing w:after="0"/>
        <w:ind w:left="0"/>
        <w:jc w:val="left"/>
      </w:pPr>
      <w:r>
        <w:rPr>
          <w:rFonts w:ascii="Times New Roman"/>
          <w:b/>
          <w:i w:val="false"/>
          <w:color w:val="000000"/>
        </w:rPr>
        <w:t xml:space="preserve"> 2010-2012 жылдарға аудандық бюджеттің ауылдық</w:t>
      </w:r>
      <w:r>
        <w:br/>
      </w:r>
      <w:r>
        <w:rPr>
          <w:rFonts w:ascii="Times New Roman"/>
          <w:b/>
          <w:i w:val="false"/>
          <w:color w:val="000000"/>
        </w:rPr>
        <w:t>
округтердің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757"/>
        <w:gridCol w:w="944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Ақтау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Амангелдi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Мереке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Қосшы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Достық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Қазақстан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Шежін ауылдық округі</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Мерей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Тасқала ауылдық округi</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көгәлдандыру</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