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a191" w14:textId="f16a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2009 жылғы 22 желтоқсандағы N 25-3 "2010-2012 жылдарға арналған аудандық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2010 жылғы 8 қарашадағы N 33-1 шешімі. Батыс Қазақстан облысы Шыңғырлау ауданы әділет басқармасында 2010 жылғы 24 қарашада N 7-13-134 тіркелді. Күші жойылды - Батыс Қазақстан облысы Шыңғырлау аудандық мәслихатының 2013 жылғы 25 маусымдағы № 12-9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25.06.2013 № 12-9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Шыңғырлау аудандық мәслихатының 2009 жылғы 22 желтоқсандағы N 25-3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7-13-119 нөмірмен тіркелген, 2010 жылғы 30 қаңтардағы, 2010 жылғы 6 ақпандағы, 2010 жылғы 13 ақпандағы аудандық "Серпін" газетінде N 4, N 5, N 6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"1 535 125" деген сандар "1 532 098" деген сандармен ауыстырылсын;</w:t>
      </w:r>
      <w:r>
        <w:br/>
      </w:r>
      <w:r>
        <w:rPr>
          <w:rFonts w:ascii="Times New Roman"/>
          <w:b w:val="false"/>
          <w:i w:val="false"/>
          <w:color w:val="000000"/>
          <w:sz w:val="28"/>
        </w:rPr>
        <w:t>
      "1 362 957" деген сандар "1 370 694" деген сандармен өзгертілсін;</w:t>
      </w:r>
      <w:r>
        <w:br/>
      </w:r>
      <w:r>
        <w:rPr>
          <w:rFonts w:ascii="Times New Roman"/>
          <w:b w:val="false"/>
          <w:i w:val="false"/>
          <w:color w:val="000000"/>
          <w:sz w:val="28"/>
        </w:rPr>
        <w:t>
      2) тармақшадағы "1 523 546" деген сандар "1 517 719"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 тармақтың 3) тармақшасы мынадай редакцияда жазылсын:</w:t>
      </w:r>
      <w:r>
        <w:br/>
      </w:r>
      <w:r>
        <w:rPr>
          <w:rFonts w:ascii="Times New Roman"/>
          <w:b w:val="false"/>
          <w:i w:val="false"/>
          <w:color w:val="000000"/>
          <w:sz w:val="28"/>
        </w:rPr>
        <w:t>
      "3) Аудандық бюджетте 2010 жылға арналған облыстық бюджеттен берілетін нысаналы трансферттердің жалпы сомасы 11 937 мың теңге көлемінде қарастырылғаны ескерілсін, соның ішінде:</w:t>
      </w:r>
      <w:r>
        <w:br/>
      </w:r>
      <w:r>
        <w:rPr>
          <w:rFonts w:ascii="Times New Roman"/>
          <w:b w:val="false"/>
          <w:i w:val="false"/>
          <w:color w:val="000000"/>
          <w:sz w:val="28"/>
        </w:rPr>
        <w:t>
      қоғамдық жұмыстарға – 4 200 мың теңге;</w:t>
      </w:r>
      <w:r>
        <w:br/>
      </w:r>
      <w:r>
        <w:rPr>
          <w:rFonts w:ascii="Times New Roman"/>
          <w:b w:val="false"/>
          <w:i w:val="false"/>
          <w:color w:val="000000"/>
          <w:sz w:val="28"/>
        </w:rPr>
        <w:t>
      бюджет саласындағы қызметкерлерге еңбекақы төлеуге – 7 737 мың теңге.</w:t>
      </w:r>
      <w:r>
        <w:br/>
      </w:r>
      <w:r>
        <w:rPr>
          <w:rFonts w:ascii="Times New Roman"/>
          <w:b w:val="false"/>
          <w:i w:val="false"/>
          <w:color w:val="000000"/>
          <w:sz w:val="28"/>
        </w:rPr>
        <w:t>
      Аудандық бюджетте 2010 жылға арналған облыстық бюджеттен берілетін нысаналы трансферттердің жалпы сомасы 4 200 мың теңге көлемінде азайтылғаны ескерілсін, соның ішінде:</w:t>
      </w:r>
      <w:r>
        <w:br/>
      </w:r>
      <w:r>
        <w:rPr>
          <w:rFonts w:ascii="Times New Roman"/>
          <w:b w:val="false"/>
          <w:i w:val="false"/>
          <w:color w:val="000000"/>
          <w:sz w:val="28"/>
        </w:rPr>
        <w:t>
      мемлекеттік атаулы әлеуметтік көмектен – 4 200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Б. Тасмағамбетов</w:t>
      </w:r>
      <w:r>
        <w:br/>
      </w:r>
      <w:r>
        <w:rPr>
          <w:rFonts w:ascii="Times New Roman"/>
          <w:b w:val="false"/>
          <w:i w:val="false"/>
          <w:color w:val="000000"/>
          <w:sz w:val="28"/>
        </w:rPr>
        <w:t>
</w:t>
      </w:r>
      <w:r>
        <w:rPr>
          <w:rFonts w:ascii="Times New Roman"/>
          <w:b w:val="false"/>
          <w:i/>
          <w:color w:val="000000"/>
          <w:sz w:val="28"/>
        </w:rPr>
        <w:t>      Аудандық мәслихат хатшысы        М. Ж. Малтиев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8 қарашадағы</w:t>
      </w:r>
      <w:r>
        <w:br/>
      </w:r>
      <w:r>
        <w:rPr>
          <w:rFonts w:ascii="Times New Roman"/>
          <w:b w:val="false"/>
          <w:i w:val="false"/>
          <w:color w:val="000000"/>
          <w:sz w:val="28"/>
        </w:rPr>
        <w:t>
N 33-1 шешіміне қосымша</w:t>
      </w:r>
    </w:p>
    <w:bookmarkEnd w:id="1"/>
    <w:p>
      <w:pPr>
        <w:spacing w:after="0"/>
        <w:ind w:left="0"/>
        <w:jc w:val="left"/>
      </w:pPr>
      <w:r>
        <w:rPr>
          <w:rFonts w:ascii="Times New Roman"/>
          <w:b/>
          <w:i w:val="false"/>
          <w:color w:val="000000"/>
        </w:rPr>
        <w:t xml:space="preserve"> 2010 жылға арналған аудандық бюджеттің жобасы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55"/>
        <w:gridCol w:w="514"/>
        <w:gridCol w:w="514"/>
        <w:gridCol w:w="6877"/>
        <w:gridCol w:w="251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1 532 098,0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153 631,0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153 631,0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18 515,0</w:t>
            </w: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5 836,0</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5 342,0</w:t>
            </w:r>
          </w:p>
        </w:tc>
      </w:tr>
      <w:tr>
        <w:trPr>
          <w:trHeight w:val="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1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5 853,0</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2 713,0</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1 370 694,0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1 370 694,0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1 370 694,0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1 370 694,0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07"/>
        <w:gridCol w:w="733"/>
        <w:gridCol w:w="548"/>
        <w:gridCol w:w="7455"/>
        <w:gridCol w:w="21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1 517 719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141 610</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121 622</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мањызы бар қала)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68 511</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11 319</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815 276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714 942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714 859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658 184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56 675</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109 558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44 341</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22 383</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жғне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22 213</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113 061</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r>
      <w:tr>
        <w:trPr>
          <w:trHeight w:val="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59 824</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денгейде спорттық жарыстар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48 735</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ДИФИЦИТ (ПРОФИЦИТ)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ДИФИЦИТ ҚАРЖЫЛАНДЫРУ ПРОФИЦИТТІҢ ЖҰМСАЛУЫ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