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f012" w14:textId="918f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полициясы бөлімшелерінің жол қызметі саласындағы ережелердің, нормативтердің және стандарттардың сақталуын мемлекеттік қадағалау мен бақылауды жүзеге асыруды және жол қозғалысын ұйымдастыруды жетілдіруі жөніндегі нұсқаулықты бекіту туралы" Қазақстан Республикасы Ішкі істер министрінің 2002 жылғы 21 ақпандағы № 103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министрлігінің 2011 жылғы 23 ақпандағы № 88 бұйрығы. Қазақстан Республикасының Әділет министрлігінде 2011 жылы 14 наурызда № 6802 тіркелді. Күші жойылды - Қазақстан Республикасы Ішкі істер министрінің 2015 жылғы 15 қазандағы № 842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15.10.2015 </w:t>
      </w:r>
      <w:r>
        <w:rPr>
          <w:rFonts w:ascii="Times New Roman"/>
          <w:b w:val="false"/>
          <w:i w:val="false"/>
          <w:color w:val="ff0000"/>
          <w:sz w:val="28"/>
        </w:rPr>
        <w:t>№ 842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Қолданыстағы заңнамаға сәйкес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«Жол полициясы бөлімшелерінің жол қызметі саласындағы ережелердің, нормативтердің және стандарттардың сақталуын мемлекеттік қадағалау мен бақылауды жүзеге асыруды және жол қозғалысын ұйымдастыруды жетілдіруі жөніндегі нұсқаулықты бекіту туралы» Қазақстан Республикасы Ішкі істер министрінің 2002 жылғы 21 ақпандағы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1797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2002 жыл, № 16, 575-құжат)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2-тармағында</w:t>
      </w:r>
      <w:r>
        <w:rPr>
          <w:rFonts w:ascii="Times New Roman"/>
          <w:b w:val="false"/>
          <w:i w:val="false"/>
          <w:color w:val="000000"/>
          <w:sz w:val="28"/>
        </w:rPr>
        <w:t xml:space="preserve"> «Астана қаласы ІІБ-нің, Алматы қаласы ІІББ-нің, облыстардағы ІІББ-ІІБ-нің» деген сөздер «Астана, Алматы қалалары және облыстардағы ішкі істер департаментінің»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Жол полициясы бөлімшелерінің жол қызметі саласындағы ережелердің, нормативтердің және стандарттардың сақталуын мемлекеттік қадағалау мен бақылауды жүзеге асыруды және жол қозғалысын ұйымдастыруды жетілдіруі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барлық мәтiн бойынша «департаменті», «департаментінің» деген сөздер «комитеті», «комитетінің» деген сөздермен, ал «Астана қаласы Ішкі істер басқармасының (бұдан әрі - ІІБ), Алматы қаласының Ішкі істер бас басқармасының (бұдан әрі - ІІББ), облыстардағы ІІББ-ІІБ-ның» деген сөздер «Астана, Алматы қалалары және облыстардағы ІІД-нің»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15-тармақтың </w:t>
      </w:r>
      <w:r>
        <w:rPr>
          <w:rFonts w:ascii="Times New Roman"/>
          <w:b w:val="false"/>
          <w:i w:val="false"/>
          <w:color w:val="000000"/>
          <w:sz w:val="28"/>
        </w:rPr>
        <w:t>2) тармақшасында</w:t>
      </w:r>
      <w:r>
        <w:rPr>
          <w:rFonts w:ascii="Times New Roman"/>
          <w:b w:val="false"/>
          <w:i w:val="false"/>
          <w:color w:val="000000"/>
          <w:sz w:val="28"/>
        </w:rPr>
        <w:t xml:space="preserve"> «(бөлімшелері, топтары)» деген сөздерден кейін «үш жұмыс күні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54-тармақтың </w:t>
      </w:r>
      <w:r>
        <w:rPr>
          <w:rFonts w:ascii="Times New Roman"/>
          <w:b w:val="false"/>
          <w:i w:val="false"/>
          <w:color w:val="000000"/>
          <w:sz w:val="28"/>
        </w:rPr>
        <w:t>1) тармақшасында</w:t>
      </w:r>
      <w:r>
        <w:rPr>
          <w:rFonts w:ascii="Times New Roman"/>
          <w:b w:val="false"/>
          <w:i w:val="false"/>
          <w:color w:val="000000"/>
          <w:sz w:val="28"/>
        </w:rPr>
        <w:t xml:space="preserve"> «бөлімшесі» деген сөзден кейін «бес жұмыс күні ішінде» деген сөздермен толықтырылсын;</w:t>
      </w:r>
      <w:r>
        <w:br/>
      </w:r>
      <w:r>
        <w:rPr>
          <w:rFonts w:ascii="Times New Roman"/>
          <w:b w:val="false"/>
          <w:i w:val="false"/>
          <w:color w:val="000000"/>
          <w:sz w:val="28"/>
        </w:rPr>
        <w:t>
      54-тармақтың </w:t>
      </w:r>
      <w:r>
        <w:rPr>
          <w:rFonts w:ascii="Times New Roman"/>
          <w:b w:val="false"/>
          <w:i w:val="false"/>
          <w:color w:val="000000"/>
          <w:sz w:val="28"/>
        </w:rPr>
        <w:t>2) тармақшасында</w:t>
      </w:r>
      <w:r>
        <w:rPr>
          <w:rFonts w:ascii="Times New Roman"/>
          <w:b w:val="false"/>
          <w:i w:val="false"/>
          <w:color w:val="000000"/>
          <w:sz w:val="28"/>
        </w:rPr>
        <w:t xml:space="preserve"> «(бөлімшесі, тобы)» деген сөздерден кейін «үш жұмыс күні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«Жалпы пайдаланымдағы автомобиль жолдарының бөлінген жолағында қызмет көрсету және сыртқы (визуалды) жарнама объектілерін орналастыруға арналған паспортты жол қызметі береді және жол полициясы бөліністерімен бес жұмыс күні ішінде келіседі.».</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Ішкі істер министрінің орынбасары генерал-майор А.Ж. Күреңбековке және Қазақстан Республикасы Ішкі істер министрлігінің Жол полициясы комитетіне (Н.И. Калашников) жүктелсін.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Жол полициясы комитеті (Н.И. Калашников) осы бұйрықты Қазақстан Республикасының Әділет министрлігіне мемлекеттік тіркеуге жолдасын.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Баймағанбетов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 Ә.Қ. Құсайынов</w:t>
      </w:r>
      <w:r>
        <w:br/>
      </w:r>
      <w:r>
        <w:rPr>
          <w:rFonts w:ascii="Times New Roman"/>
          <w:b w:val="false"/>
          <w:i w:val="false"/>
          <w:color w:val="000000"/>
          <w:sz w:val="28"/>
        </w:rPr>
        <w:t>
</w:t>
      </w:r>
      <w:r>
        <w:rPr>
          <w:rFonts w:ascii="Times New Roman"/>
          <w:b w:val="false"/>
          <w:i/>
          <w:color w:val="000000"/>
          <w:sz w:val="28"/>
        </w:rPr>
        <w:t>      2011 жылғы 10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