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0a38" w14:textId="fdc0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Бiрыңғай бюджеттік сыныптамасының кейбір мәселелері" Қазақстан Республикасы Қаржы министрінің 2010 жылғы 1 сәуірдегі № 141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29 сәуірдегі N 234 Бұйрығы. Қазақстан Республикасының Әділет министрлігінде 2011 жылы 29 сәуірде № 6924 тіркелді. Күші жойылды - Қазақстан Республикасы Экономика және бюджеттік жоспарлау министрінің 2013 жылғы 13 наурыздағы № 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Экономика және бюджеттік жоспарлау министрінің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«2011 жылға арналған республикалық бюджеттің көрсеткіштерін түзету және Қазақстан Республикасы Үкіметінің кейбір шешімдеріне өзгерістер мен толықтырулар енгізу туралы» 2011 жылғы 28 сәуірдегі № 452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Қазақстан Республикасы Қаржы министрінің 2010 жылғы 1 сәуірдегі № 141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6148 болып тіркелген)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«Басқалар»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«Басқалар» функционалдық кiшi тобына: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«Қазақстан Республикасы Қаржы министрлiгi»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039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«039 Қазақстан тұрғын үй құрылыс жинақ банкі» АҚ жарғылық капиталын ұлғайту».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департаменті (А. Н. Қалиева)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