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2e21c" w14:textId="e12e2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Адвокат ордерінің нысанын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2011 жылғы 27 сәуірдегі № 165 Бұйрығы. Қазақстан Республикасының Әділет министрлігінде 2011 жылы 11 мамырда № 6949 тіркелді. Күші жойылды - Қазақстан Республикасы Әділет министрінің м.а. 2020 жылғы 6 қаңтардағы № 2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Әділет министрінің м.а. 06.01.2020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"Адвокаттық қызмет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адвокаттың нақты iсті жүргiзуiне өкілеттігін куәландыратын ордерінің 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Тіркеу қызметі және құқықтық көмек көрсету комитеті: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ордер бланкiлерін дайындау жөнінде тиiстi шаралар қабылдау үшiн, бақылауды жүзеге асыруды және олардың берілуін есепке алуды жүзеге асыру үшін, адвокаттар алқасы Төралқаларының назарына, сондай-ақ соттардың, прокуратура, анықтау және алдын ала тергеу органдарына мәлімет үшін жеткізсін;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Әділет министрлігінде мемлекеттік тіркелуін қамтамасыз етсін;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Әділет министрлігінің интернет-ресурсында орналастыру жөнінде шаралар қабылдасын.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Әділет министрінің орынбасары Ә.Т.Аманбаевқа және Қазақстан Республикасы Тіркеу қызметі және құқықтық көмек көрсету комитетінің төрағасы М.И.Сексембаевқа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Түсіпбеков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(адвокаттар алқасының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(заң консультациясының не адвокаттық кеңсенің атауы, не өз қызметін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дербес жүзеге асыратын адвокаттың тегі мен аты-жөні)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№_____ О Р Д Е Р 20___жыл "___"___________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Адвокаттық қызметпен айналысатын "___"________ _______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________________ мемлекеттік лицензиясы бар адвокат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(адвокаттың тегі, аты, әкесінің 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(қаулылар/ұйғарулар, адвокаттың қатысуын қаматамасыз 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        келісім-шарт оны шығарған/қорытындылаған тұлғаның тегі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аты-жөнін көрсете отырып)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негізінде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құқықтары мен мүдделерін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(соған қатысты қорғау / өкілеттік ету / жүзеге асырылатын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 қатысты жеке тұлғаның тегі, аты-жөні немесе заңды тұлғаның толық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 бабы тәртібімен қорғауды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(ҚР ҚіЖК / ҚР АіЖК / ҚР ӘҚБтК бабын көрсету қажет)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/өкілеттік етуді/ жүзеге асыруға ____________________________________                                            (істің сипаты)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 іске қатысу тапсырылады.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 консультациясының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меңгерушісі/адвокаттық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кеңсенің құрылтайшысы/адвокат                   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(Тегі,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Адвокаттың нақты істі жүргізуіне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өкілеттілігін куәландыратын ордер нысанының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сипаттамасы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Адвокаттың нақты істі жүргізуін куәландыратын ордер баспаханалық тәсілмен ақ қағазда дайындалуы тиіс және жоғары сапада дайындауымен, қорғалуымен, жасандылық мүмкіндігін болдырмаумен сипатталады, ордердің бланкілерінде: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оңнан солға қарай көлбеу қызыл түсті сызықтың;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баспаханалық тәсілмен нөмірлердің қойылуымен қамтамасыз етіледі.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Ордердің мәтіні екі тілде: мемлекеттік және орыс тілдерінде жасалады.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Ордер бланкісі А 4 форматында дайындалады.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