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5101" w14:textId="c2b5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объектілерге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2011 жылғы 22 сәуірдегі № 209 бұйрығы. Қазақстан Республикасының Әділет министрлігінде 2011 жылы 20 мамырда № 6966 болып тіркелді.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xml:space="preserve">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«Өндірістік объектілерге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департаменті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Е.А. 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С. Қайырбекова</w:t>
      </w:r>
    </w:p>
    <w:bookmarkStart w:name="z7"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2011 жылғы 22 сәуірдегі  </w:t>
      </w:r>
      <w:r>
        <w:br/>
      </w:r>
      <w:r>
        <w:rPr>
          <w:rFonts w:ascii="Times New Roman"/>
          <w:b w:val="false"/>
          <w:i w:val="false"/>
          <w:color w:val="000000"/>
          <w:sz w:val="28"/>
        </w:rPr>
        <w:t>
№ 209 бұйрығымен бекітілген</w:t>
      </w:r>
    </w:p>
    <w:bookmarkEnd w:id="1"/>
    <w:p>
      <w:pPr>
        <w:spacing w:after="0"/>
        <w:ind w:left="0"/>
        <w:jc w:val="left"/>
      </w:pPr>
      <w:r>
        <w:rPr>
          <w:rFonts w:ascii="Times New Roman"/>
          <w:b/>
          <w:i w:val="false"/>
          <w:color w:val="000000"/>
        </w:rPr>
        <w:t xml:space="preserve"> «Өндірістік объектілерге қойылатын санитариялық-эпидемиологиялық талаптар» санитариялық ережесі</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«Өндірістік объектілерге қойылатын санитариялық-эпидемиологиялық талаптар» санитариялық ережесі (бұдан әрі – санитариялық ереже) өндірістік объектілерді жобалауға, салуға,реконструкциялауға, күтіп-ұстауға және пайдалануға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Санитариялық ереже жерасты құрылыстарын және кен өндіру орындарын, сондай-ақ салу кезеңінде тұрғызылған уақытша өндірістік ғимараттар мен құрылыстарды жобалауға қолданылмайды.</w:t>
      </w:r>
      <w:r>
        <w:br/>
      </w:r>
      <w:r>
        <w:rPr>
          <w:rFonts w:ascii="Times New Roman"/>
          <w:b w:val="false"/>
          <w:i w:val="false"/>
          <w:color w:val="000000"/>
          <w:sz w:val="28"/>
        </w:rPr>
        <w:t>
</w:t>
      </w:r>
      <w:r>
        <w:rPr>
          <w:rFonts w:ascii="Times New Roman"/>
          <w:b w:val="false"/>
          <w:i w:val="false"/>
          <w:color w:val="000000"/>
          <w:sz w:val="28"/>
        </w:rPr>
        <w:t>
      3. Осы санитариялық ережеде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ауамен тазалау – үй-жайға салқын ауаның, газдың, будың, шаңның келіп түсуін болдырмауға арналған жергілікті желдету;</w:t>
      </w:r>
      <w:r>
        <w:br/>
      </w:r>
      <w:r>
        <w:rPr>
          <w:rFonts w:ascii="Times New Roman"/>
          <w:b w:val="false"/>
          <w:i w:val="false"/>
          <w:color w:val="000000"/>
          <w:sz w:val="28"/>
        </w:rPr>
        <w:t>
</w:t>
      </w:r>
      <w:r>
        <w:rPr>
          <w:rFonts w:ascii="Times New Roman"/>
          <w:b w:val="false"/>
          <w:i w:val="false"/>
          <w:color w:val="000000"/>
          <w:sz w:val="28"/>
        </w:rPr>
        <w:t>
      2) аэрация – құрамындағы органикалық заттармен жылдам тотығуы үшін түрлі ортаның ауамен жасанды қанығуы;</w:t>
      </w:r>
      <w:r>
        <w:br/>
      </w:r>
      <w:r>
        <w:rPr>
          <w:rFonts w:ascii="Times New Roman"/>
          <w:b w:val="false"/>
          <w:i w:val="false"/>
          <w:color w:val="000000"/>
          <w:sz w:val="28"/>
        </w:rPr>
        <w:t>
</w:t>
      </w:r>
      <w:r>
        <w:rPr>
          <w:rFonts w:ascii="Times New Roman"/>
          <w:b w:val="false"/>
          <w:i w:val="false"/>
          <w:color w:val="000000"/>
          <w:sz w:val="28"/>
        </w:rPr>
        <w:t>
      3) объектінің қауіптілік класы - қоршаған ортаға бөлінетін ластаушы заттардың, пайда болатын шудың, дірілдің, қоршаған ортаға және адам денсаулығына қолайсыз әсер ететін иондамайтын сәуленің қуаттылығына, пайдалану шартына, сипатына және санына байланысты белгіленетін объектінің санаты.</w:t>
      </w:r>
      <w:r>
        <w:br/>
      </w:r>
      <w:r>
        <w:rPr>
          <w:rFonts w:ascii="Times New Roman"/>
          <w:b w:val="false"/>
          <w:i w:val="false"/>
          <w:color w:val="000000"/>
          <w:sz w:val="28"/>
        </w:rPr>
        <w:t>
      Объектінің қауіптілік класы Нормативтік құқықтық актілерді мемлекеттік тіркеу тізілімінде № 6606 болып тіркелген Қазақстан Республикасы Денсаулық сақтау министрінің міндетін атқарушының 2010 жылғы 6 қазандағы № 795 бұйрығымен бекітілген «Өндірістік объектілердің санитариялық-қорғаныш аймағын белгілеу  бойынша санитариялық-эпидемиологиялық талаптар» санитариялық ережесінің </w:t>
      </w:r>
      <w:r>
        <w:rPr>
          <w:rFonts w:ascii="Times New Roman"/>
          <w:b w:val="false"/>
          <w:i w:val="false"/>
          <w:color w:val="000000"/>
          <w:sz w:val="28"/>
        </w:rPr>
        <w:t>23-тармағына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4) өндірістік объект – өнімді шығарумен, жұмыстарды орындаумен және қызмет көрсетумен байланысты шаруашылық қызмет объектісі, олар тіршілік ету ортасына және адамның денсаулығына әсер ету көздері болып табылатын процесстерді, жабдықты және технологияны пайдалана отырып жүзеге асырылады;</w:t>
      </w:r>
      <w:r>
        <w:br/>
      </w:r>
      <w:r>
        <w:rPr>
          <w:rFonts w:ascii="Times New Roman"/>
          <w:b w:val="false"/>
          <w:i w:val="false"/>
          <w:color w:val="000000"/>
          <w:sz w:val="28"/>
        </w:rPr>
        <w:t>
</w:t>
      </w:r>
      <w:r>
        <w:rPr>
          <w:rFonts w:ascii="Times New Roman"/>
          <w:b w:val="false"/>
          <w:i w:val="false"/>
          <w:color w:val="000000"/>
          <w:sz w:val="28"/>
        </w:rPr>
        <w:t>
      5) өндірістік ғимарат - өнеркәсіптік және ауыл шаруашылық өндірістерін орналастыруға арналған ғимарат;</w:t>
      </w:r>
      <w:r>
        <w:br/>
      </w:r>
      <w:r>
        <w:rPr>
          <w:rFonts w:ascii="Times New Roman"/>
          <w:b w:val="false"/>
          <w:i w:val="false"/>
          <w:color w:val="000000"/>
          <w:sz w:val="28"/>
        </w:rPr>
        <w:t>
</w:t>
      </w:r>
      <w:r>
        <w:rPr>
          <w:rFonts w:ascii="Times New Roman"/>
          <w:b w:val="false"/>
          <w:i w:val="false"/>
          <w:color w:val="000000"/>
          <w:sz w:val="28"/>
        </w:rPr>
        <w:t>
      6) рекреациялық аумақ – халықтың демалыс орындарын ұйымдастыруға  арналған және саябақты, бақшаны, қала ормандарын, орман-саябақтарын, жағажайды, жаппай демалу, туризм және спорт үшін пайдаланылатын өзге де объектілерді қамтитын қала маңындағы немесе қаладағы арнайы бөлінген аумақ;</w:t>
      </w:r>
      <w:r>
        <w:br/>
      </w:r>
      <w:r>
        <w:rPr>
          <w:rFonts w:ascii="Times New Roman"/>
          <w:b w:val="false"/>
          <w:i w:val="false"/>
          <w:color w:val="000000"/>
          <w:sz w:val="28"/>
        </w:rPr>
        <w:t>
</w:t>
      </w:r>
      <w:r>
        <w:rPr>
          <w:rFonts w:ascii="Times New Roman"/>
          <w:b w:val="false"/>
          <w:i w:val="false"/>
          <w:color w:val="000000"/>
          <w:sz w:val="28"/>
        </w:rPr>
        <w:t>
      7) рециркуляция – температураны және қоспадағы компоненттердің шоғырлануын реттеу мақсатында технологиялық процесске газдардың, сұйық және қатты заттардың ағымының бірнеше рет, толығымен немесе жекелей қайта келуі;</w:t>
      </w:r>
      <w:r>
        <w:br/>
      </w:r>
      <w:r>
        <w:rPr>
          <w:rFonts w:ascii="Times New Roman"/>
          <w:b w:val="false"/>
          <w:i w:val="false"/>
          <w:color w:val="000000"/>
          <w:sz w:val="28"/>
        </w:rPr>
        <w:t>
</w:t>
      </w:r>
      <w:r>
        <w:rPr>
          <w:rFonts w:ascii="Times New Roman"/>
          <w:b w:val="false"/>
          <w:i w:val="false"/>
          <w:color w:val="000000"/>
          <w:sz w:val="28"/>
        </w:rPr>
        <w:t>
      8) үй-жай – барлығы құрылыс құрылымдарымен шектелген және белгілі бір мақсаты бар ғимараттың немесе құрылыстың көлемінің бір бөлігі;</w:t>
      </w:r>
      <w:r>
        <w:br/>
      </w:r>
      <w:r>
        <w:rPr>
          <w:rFonts w:ascii="Times New Roman"/>
          <w:b w:val="false"/>
          <w:i w:val="false"/>
          <w:color w:val="000000"/>
          <w:sz w:val="28"/>
        </w:rPr>
        <w:t>
</w:t>
      </w:r>
      <w:r>
        <w:rPr>
          <w:rFonts w:ascii="Times New Roman"/>
          <w:b w:val="false"/>
          <w:i w:val="false"/>
          <w:color w:val="000000"/>
          <w:sz w:val="28"/>
        </w:rPr>
        <w:t>
      9) шлам – ағынды сулардан оларды тазарту арқылы алынатын құрамында 60-70 процентке дейін минералды бөлшектері мен органикалық материалдары бар лайлы қалдық;</w:t>
      </w:r>
      <w:r>
        <w:br/>
      </w:r>
      <w:r>
        <w:rPr>
          <w:rFonts w:ascii="Times New Roman"/>
          <w:b w:val="false"/>
          <w:i w:val="false"/>
          <w:color w:val="000000"/>
          <w:sz w:val="28"/>
        </w:rPr>
        <w:t>
</w:t>
      </w:r>
      <w:r>
        <w:rPr>
          <w:rFonts w:ascii="Times New Roman"/>
          <w:b w:val="false"/>
          <w:i w:val="false"/>
          <w:color w:val="000000"/>
          <w:sz w:val="28"/>
        </w:rPr>
        <w:t>
      10) шламоотвал – шламды жинау, сақтау орны.</w:t>
      </w:r>
    </w:p>
    <w:bookmarkEnd w:id="3"/>
    <w:bookmarkStart w:name="z17" w:id="4"/>
    <w:p>
      <w:pPr>
        <w:spacing w:after="0"/>
        <w:ind w:left="0"/>
        <w:jc w:val="left"/>
      </w:pPr>
      <w:r>
        <w:rPr>
          <w:rFonts w:ascii="Times New Roman"/>
          <w:b/>
          <w:i w:val="false"/>
          <w:color w:val="000000"/>
        </w:rPr>
        <w:t xml:space="preserve"> 
2. Өндірістік объектілерді жобалауға, салуға және реконструкциялауға қойылатын санитариялық-эпидемиологиялық талаптар</w:t>
      </w:r>
    </w:p>
    <w:bookmarkEnd w:id="4"/>
    <w:bookmarkStart w:name="z18" w:id="5"/>
    <w:p>
      <w:pPr>
        <w:spacing w:after="0"/>
        <w:ind w:left="0"/>
        <w:jc w:val="both"/>
      </w:pPr>
      <w:r>
        <w:rPr>
          <w:rFonts w:ascii="Times New Roman"/>
          <w:b w:val="false"/>
          <w:i w:val="false"/>
          <w:color w:val="000000"/>
          <w:sz w:val="28"/>
        </w:rPr>
        <w:t>
      4. Өндірістік объектілер (бұдан әрі - объектілер)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жоспарланады.</w:t>
      </w:r>
      <w:r>
        <w:br/>
      </w:r>
      <w:r>
        <w:rPr>
          <w:rFonts w:ascii="Times New Roman"/>
          <w:b w:val="false"/>
          <w:i w:val="false"/>
          <w:color w:val="000000"/>
          <w:sz w:val="28"/>
        </w:rPr>
        <w:t>
</w:t>
      </w:r>
      <w:r>
        <w:rPr>
          <w:rFonts w:ascii="Times New Roman"/>
          <w:b w:val="false"/>
          <w:i w:val="false"/>
          <w:color w:val="000000"/>
          <w:sz w:val="28"/>
        </w:rPr>
        <w:t>
      5. Объектілерді салу және реконструкциялау жобалары мыналарды көздеуі тиіс:</w:t>
      </w:r>
      <w:r>
        <w:br/>
      </w:r>
      <w:r>
        <w:rPr>
          <w:rFonts w:ascii="Times New Roman"/>
          <w:b w:val="false"/>
          <w:i w:val="false"/>
          <w:color w:val="000000"/>
          <w:sz w:val="28"/>
        </w:rPr>
        <w:t>
</w:t>
      </w:r>
      <w:r>
        <w:rPr>
          <w:rFonts w:ascii="Times New Roman"/>
          <w:b w:val="false"/>
          <w:i w:val="false"/>
          <w:color w:val="000000"/>
          <w:sz w:val="28"/>
        </w:rPr>
        <w:t>
      1) өндірісте зиянсыз немесе зияндылығы аз заттарды қолдану;</w:t>
      </w:r>
      <w:r>
        <w:br/>
      </w:r>
      <w:r>
        <w:rPr>
          <w:rFonts w:ascii="Times New Roman"/>
          <w:b w:val="false"/>
          <w:i w:val="false"/>
          <w:color w:val="000000"/>
          <w:sz w:val="28"/>
        </w:rPr>
        <w:t>
</w:t>
      </w:r>
      <w:r>
        <w:rPr>
          <w:rFonts w:ascii="Times New Roman"/>
          <w:b w:val="false"/>
          <w:i w:val="false"/>
          <w:color w:val="000000"/>
          <w:sz w:val="28"/>
        </w:rPr>
        <w:t>
      2)зиянды өндірістік факторлардың әсері қарқындылығын, сондай-ақ  зиянды шығарындылардың, заттардың және қалдықтардың көлемін жоятын немесе барынша көп төмендететін технологияны және жабдықтарды пайдалану;</w:t>
      </w:r>
      <w:r>
        <w:br/>
      </w:r>
      <w:r>
        <w:rPr>
          <w:rFonts w:ascii="Times New Roman"/>
          <w:b w:val="false"/>
          <w:i w:val="false"/>
          <w:color w:val="000000"/>
          <w:sz w:val="28"/>
        </w:rPr>
        <w:t>
</w:t>
      </w:r>
      <w:r>
        <w:rPr>
          <w:rFonts w:ascii="Times New Roman"/>
          <w:b w:val="false"/>
          <w:i w:val="false"/>
          <w:color w:val="000000"/>
          <w:sz w:val="28"/>
        </w:rPr>
        <w:t>
      3) өндірістік ортаға қойылатын санитариялық ережелердің, гигиеналық нормативтердің талаптарын қамтамасыз ететін кешенді іс-шараларды.</w:t>
      </w:r>
      <w:r>
        <w:br/>
      </w:r>
      <w:r>
        <w:rPr>
          <w:rFonts w:ascii="Times New Roman"/>
          <w:b w:val="false"/>
          <w:i w:val="false"/>
          <w:color w:val="000000"/>
          <w:sz w:val="28"/>
        </w:rPr>
        <w:t>
</w:t>
      </w:r>
      <w:r>
        <w:rPr>
          <w:rFonts w:ascii="Times New Roman"/>
          <w:b w:val="false"/>
          <w:i w:val="false"/>
          <w:color w:val="000000"/>
          <w:sz w:val="28"/>
        </w:rPr>
        <w:t>
      6. Жаңадан объектілер салу және қолданыстағы объектілерді  кеңейтуге арналған алаңдар аэроклиматтық сипаттаманы, жердің қыртысын, тұрғын үйде, рекреациялық, курорттық аймақта, халықтың демалыс орындарында атмосфералық ауадағы рұқсат етілген шекті шоғырланудан аспайтын зиянды заттардың жердегі шоғырлануы ескеріле отырып, таңдап алынады.</w:t>
      </w:r>
      <w:r>
        <w:br/>
      </w:r>
      <w:r>
        <w:rPr>
          <w:rFonts w:ascii="Times New Roman"/>
          <w:b w:val="false"/>
          <w:i w:val="false"/>
          <w:color w:val="000000"/>
          <w:sz w:val="28"/>
        </w:rPr>
        <w:t>
</w:t>
      </w:r>
      <w:r>
        <w:rPr>
          <w:rFonts w:ascii="Times New Roman"/>
          <w:b w:val="false"/>
          <w:i w:val="false"/>
          <w:color w:val="000000"/>
          <w:sz w:val="28"/>
        </w:rPr>
        <w:t>
      7. Жаңа объектілерді рекреациялық  аумақтарда, сумен қамтамасыз  ту көздерін санитариялық қорғау аймақтарында және су қоймаларының суды қорғау және су маңайындағы аймақтарда, курорттардың күзету аймақтарында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8. Бөлек ғимараттар мен құрылыстар ауаны желдету және ауа  баптау жүйелерімен ұйымдастырып және ұйымдастырмай жинау орындарында өндірістік үй-жайлардың жұмыс аймағы үшін сыртқы ауадағы зиянды заттардың құрамы шекті рұқсат етілген шоғырланудың 30 процентінен (бұдан әрі - %) аспайтындай етіп орналастырылады.</w:t>
      </w:r>
      <w:r>
        <w:br/>
      </w:r>
      <w:r>
        <w:rPr>
          <w:rFonts w:ascii="Times New Roman"/>
          <w:b w:val="false"/>
          <w:i w:val="false"/>
          <w:color w:val="000000"/>
          <w:sz w:val="28"/>
        </w:rPr>
        <w:t>
</w:t>
      </w:r>
      <w:r>
        <w:rPr>
          <w:rFonts w:ascii="Times New Roman"/>
          <w:b w:val="false"/>
          <w:i w:val="false"/>
          <w:color w:val="000000"/>
          <w:sz w:val="28"/>
        </w:rPr>
        <w:t>
      9. Объектінің  аумағында мынадай функционалдық аймақтар  бөлінеді:</w:t>
      </w:r>
      <w:r>
        <w:br/>
      </w:r>
      <w:r>
        <w:rPr>
          <w:rFonts w:ascii="Times New Roman"/>
          <w:b w:val="false"/>
          <w:i w:val="false"/>
          <w:color w:val="000000"/>
          <w:sz w:val="28"/>
        </w:rPr>
        <w:t>
      1) өндірістік;</w:t>
      </w:r>
      <w:r>
        <w:br/>
      </w:r>
      <w:r>
        <w:rPr>
          <w:rFonts w:ascii="Times New Roman"/>
          <w:b w:val="false"/>
          <w:i w:val="false"/>
          <w:color w:val="000000"/>
          <w:sz w:val="28"/>
        </w:rPr>
        <w:t>
      2) әкімшілік-шаруашылық;</w:t>
      </w:r>
      <w:r>
        <w:br/>
      </w:r>
      <w:r>
        <w:rPr>
          <w:rFonts w:ascii="Times New Roman"/>
          <w:b w:val="false"/>
          <w:i w:val="false"/>
          <w:color w:val="000000"/>
          <w:sz w:val="28"/>
        </w:rPr>
        <w:t>
      3) көліктік-қойма;</w:t>
      </w:r>
      <w:r>
        <w:br/>
      </w:r>
      <w:r>
        <w:rPr>
          <w:rFonts w:ascii="Times New Roman"/>
          <w:b w:val="false"/>
          <w:i w:val="false"/>
          <w:color w:val="000000"/>
          <w:sz w:val="28"/>
        </w:rPr>
        <w:t>
      4) қосалқы объектілер.</w:t>
      </w:r>
      <w:r>
        <w:br/>
      </w:r>
      <w:r>
        <w:rPr>
          <w:rFonts w:ascii="Times New Roman"/>
          <w:b w:val="false"/>
          <w:i w:val="false"/>
          <w:color w:val="000000"/>
          <w:sz w:val="28"/>
        </w:rPr>
        <w:t>
      Зиянды заттар пайдаланылатын объектілерде әкімшілік-шаруашылық және қосалқы аймақтар өндірістік және көліктік-қойма ажырауларынан іргелес өндірістік ғимараттардан пайда болатын циркуляциялық  аймақтардың енінен кем емес енмен бөлінеді.</w:t>
      </w:r>
      <w:r>
        <w:br/>
      </w:r>
      <w:r>
        <w:rPr>
          <w:rFonts w:ascii="Times New Roman"/>
          <w:b w:val="false"/>
          <w:i w:val="false"/>
          <w:color w:val="000000"/>
          <w:sz w:val="28"/>
        </w:rPr>
        <w:t>
</w:t>
      </w:r>
      <w:r>
        <w:rPr>
          <w:rFonts w:ascii="Times New Roman"/>
          <w:b w:val="false"/>
          <w:i w:val="false"/>
          <w:color w:val="000000"/>
          <w:sz w:val="28"/>
        </w:rPr>
        <w:t>
      10. Зиянды заттарды пайдалану кезінде технологиялық жабдыққа  арналған ғимараттардың және ашық алаңдардың ұзын осьі желдің басым бағытына параллель болуы тиіс.</w:t>
      </w:r>
      <w:r>
        <w:br/>
      </w:r>
      <w:r>
        <w:rPr>
          <w:rFonts w:ascii="Times New Roman"/>
          <w:b w:val="false"/>
          <w:i w:val="false"/>
          <w:color w:val="000000"/>
          <w:sz w:val="28"/>
        </w:rPr>
        <w:t>
</w:t>
      </w:r>
      <w:r>
        <w:rPr>
          <w:rFonts w:ascii="Times New Roman"/>
          <w:b w:val="false"/>
          <w:i w:val="false"/>
          <w:color w:val="000000"/>
          <w:sz w:val="28"/>
        </w:rPr>
        <w:t>
      11. Жолдан және құрылыстан бос объектінің аумағы  абаттандырылады және көгалдандырылады.</w:t>
      </w:r>
      <w:r>
        <w:br/>
      </w:r>
      <w:r>
        <w:rPr>
          <w:rFonts w:ascii="Times New Roman"/>
          <w:b w:val="false"/>
          <w:i w:val="false"/>
          <w:color w:val="000000"/>
          <w:sz w:val="28"/>
        </w:rPr>
        <w:t>
</w:t>
      </w:r>
      <w:r>
        <w:rPr>
          <w:rFonts w:ascii="Times New Roman"/>
          <w:b w:val="false"/>
          <w:i w:val="false"/>
          <w:color w:val="000000"/>
          <w:sz w:val="28"/>
        </w:rPr>
        <w:t>
      12. Объектінің аумағында ұйымдардың персоналының тұруына  арналған тұрғын үй ғимараттары мен тұрғын үй-жайларын салуға жол берілмейді.</w:t>
      </w:r>
    </w:p>
    <w:bookmarkEnd w:id="5"/>
    <w:bookmarkStart w:name="z30" w:id="6"/>
    <w:p>
      <w:pPr>
        <w:spacing w:after="0"/>
        <w:ind w:left="0"/>
        <w:jc w:val="left"/>
      </w:pPr>
      <w:r>
        <w:rPr>
          <w:rFonts w:ascii="Times New Roman"/>
          <w:b/>
          <w:i w:val="false"/>
          <w:color w:val="000000"/>
        </w:rPr>
        <w:t xml:space="preserve"> 
3. Өндірістік объектілерге қойылатын санитариялық-эпидемиологиялық талаптар</w:t>
      </w:r>
    </w:p>
    <w:bookmarkEnd w:id="6"/>
    <w:bookmarkStart w:name="z31" w:id="7"/>
    <w:p>
      <w:pPr>
        <w:spacing w:after="0"/>
        <w:ind w:left="0"/>
        <w:jc w:val="both"/>
      </w:pPr>
      <w:r>
        <w:rPr>
          <w:rFonts w:ascii="Times New Roman"/>
          <w:b w:val="false"/>
          <w:i w:val="false"/>
          <w:color w:val="000000"/>
          <w:sz w:val="28"/>
        </w:rPr>
        <w:t>
      13. Өндірістік объектілерде бір жұмыскерге тиесілі меншікті алаңы кемінде 4,5 шаршы метрді (бұдан әрі – м</w:t>
      </w:r>
      <w:r>
        <w:rPr>
          <w:rFonts w:ascii="Times New Roman"/>
          <w:b w:val="false"/>
          <w:i w:val="false"/>
          <w:color w:val="000000"/>
          <w:vertAlign w:val="superscript"/>
        </w:rPr>
        <w:t>2</w:t>
      </w:r>
      <w:r>
        <w:rPr>
          <w:rFonts w:ascii="Times New Roman"/>
          <w:b w:val="false"/>
          <w:i w:val="false"/>
          <w:color w:val="000000"/>
          <w:sz w:val="28"/>
        </w:rPr>
        <w:t>), үй-жайдың биіктігі кемінде 3,25 метрді (бұдан әрі – м) құрайды.</w:t>
      </w:r>
      <w:r>
        <w:br/>
      </w:r>
      <w:r>
        <w:rPr>
          <w:rFonts w:ascii="Times New Roman"/>
          <w:b w:val="false"/>
          <w:i w:val="false"/>
          <w:color w:val="000000"/>
          <w:sz w:val="28"/>
        </w:rPr>
        <w:t>
</w:t>
      </w:r>
      <w:r>
        <w:rPr>
          <w:rFonts w:ascii="Times New Roman"/>
          <w:b w:val="false"/>
          <w:i w:val="false"/>
          <w:color w:val="000000"/>
          <w:sz w:val="28"/>
        </w:rPr>
        <w:t>
      14. Әрбір тұрақты және тұрақсыз жұмыс орнының алаңы (кабиналар  мен объектілерді қоспағанда, бос алаңдардың көлемі арнайы талаптармен келісіледі) кемінде 2,2м</w:t>
      </w:r>
      <w:r>
        <w:rPr>
          <w:rFonts w:ascii="Times New Roman"/>
          <w:b w:val="false"/>
          <w:i w:val="false"/>
          <w:color w:val="000000"/>
          <w:vertAlign w:val="superscript"/>
        </w:rPr>
        <w:t>2</w:t>
      </w:r>
      <w:r>
        <w:rPr>
          <w:rFonts w:ascii="Times New Roman"/>
          <w:b w:val="false"/>
          <w:i w:val="false"/>
          <w:color w:val="000000"/>
          <w:sz w:val="28"/>
        </w:rPr>
        <w:t xml:space="preserve"> құрауы тиіс. Нормативке жабдықтардың, қызмет көрсететін аймақтардың, жүріп өтетін жолдардың, көлікпен өту жолдарының, аралық жинау орындарының және өндірістерді кейіннен кеңейту үшін резервтік алаңдардың алып жатқан алаңдары кірмейді.</w:t>
      </w:r>
      <w:r>
        <w:br/>
      </w:r>
      <w:r>
        <w:rPr>
          <w:rFonts w:ascii="Times New Roman"/>
          <w:b w:val="false"/>
          <w:i w:val="false"/>
          <w:color w:val="000000"/>
          <w:sz w:val="28"/>
        </w:rPr>
        <w:t>
</w:t>
      </w:r>
      <w:r>
        <w:rPr>
          <w:rFonts w:ascii="Times New Roman"/>
          <w:b w:val="false"/>
          <w:i w:val="false"/>
          <w:color w:val="000000"/>
          <w:sz w:val="28"/>
        </w:rPr>
        <w:t>
      15. Үй-жайлардың көлемі микроклиматы бойынша нормативтердің  талаптарын қамтамасыз ету қажеттілігіне қарай, бірақ кемінде 15 текше метр (бұдан әрі – м</w:t>
      </w:r>
      <w:r>
        <w:rPr>
          <w:rFonts w:ascii="Times New Roman"/>
          <w:b w:val="false"/>
          <w:i w:val="false"/>
          <w:color w:val="000000"/>
          <w:vertAlign w:val="superscript"/>
        </w:rPr>
        <w:t>3</w:t>
      </w:r>
      <w:r>
        <w:rPr>
          <w:rFonts w:ascii="Times New Roman"/>
          <w:b w:val="false"/>
          <w:i w:val="false"/>
          <w:color w:val="000000"/>
          <w:sz w:val="28"/>
        </w:rPr>
        <w:t>) есебі арқылы айқындалады.</w:t>
      </w:r>
      <w:r>
        <w:br/>
      </w:r>
      <w:r>
        <w:rPr>
          <w:rFonts w:ascii="Times New Roman"/>
          <w:b w:val="false"/>
          <w:i w:val="false"/>
          <w:color w:val="000000"/>
          <w:sz w:val="28"/>
        </w:rPr>
        <w:t>
</w:t>
      </w:r>
      <w:r>
        <w:rPr>
          <w:rFonts w:ascii="Times New Roman"/>
          <w:b w:val="false"/>
          <w:i w:val="false"/>
          <w:color w:val="000000"/>
          <w:sz w:val="28"/>
        </w:rPr>
        <w:t>
      16. Ғимараттар ішіндегі бөлек үй-жайлардың өзара орналасуы егер, бұл технологиялық процессті ұйымдастыруға қайшы келмесе, шикізаттың, аралық және дайын өнімдер мен бұйымдардың кері қайтару немесе қиылысу қоғалысын болдырмайтын технологиялық ағысына сәйкес бөлінеді.</w:t>
      </w:r>
      <w:r>
        <w:br/>
      </w:r>
      <w:r>
        <w:rPr>
          <w:rFonts w:ascii="Times New Roman"/>
          <w:b w:val="false"/>
          <w:i w:val="false"/>
          <w:color w:val="000000"/>
          <w:sz w:val="28"/>
        </w:rPr>
        <w:t>
</w:t>
      </w:r>
      <w:r>
        <w:rPr>
          <w:rFonts w:ascii="Times New Roman"/>
          <w:b w:val="false"/>
          <w:i w:val="false"/>
          <w:color w:val="000000"/>
          <w:sz w:val="28"/>
        </w:rPr>
        <w:t>
      17. Өндірістік ғимараттардың сыртқы қабырғаларына жапсарлас салуға егер, бұл табиғи ауа алмасуды және жарықты бұзбайтын болса, жол беріледі.</w:t>
      </w:r>
      <w:r>
        <w:br/>
      </w:r>
      <w:r>
        <w:rPr>
          <w:rFonts w:ascii="Times New Roman"/>
          <w:b w:val="false"/>
          <w:i w:val="false"/>
          <w:color w:val="000000"/>
          <w:sz w:val="28"/>
        </w:rPr>
        <w:t>
</w:t>
      </w:r>
      <w:r>
        <w:rPr>
          <w:rFonts w:ascii="Times New Roman"/>
          <w:b w:val="false"/>
          <w:i w:val="false"/>
          <w:color w:val="000000"/>
          <w:sz w:val="28"/>
        </w:rPr>
        <w:t>
      18. Бу, газ және шаң түріндегі зиянды заттарды бөлмейтін ыстық технологиялық процесстермен сипатталатын объектілерді орналастыру үшін табиғи басқарылатын ауа алмасуды (аэрацияны) қамтамасыз ететін қабырғаның және шатырдың конструктивтік элементтерімен бір қабатты ғимараттар немесе көп қабатты ғимараттардың жоғарғы қабаттары көзделуі тиіс.</w:t>
      </w:r>
      <w:r>
        <w:br/>
      </w:r>
      <w:r>
        <w:rPr>
          <w:rFonts w:ascii="Times New Roman"/>
          <w:b w:val="false"/>
          <w:i w:val="false"/>
          <w:color w:val="000000"/>
          <w:sz w:val="28"/>
        </w:rPr>
        <w:t>
</w:t>
      </w:r>
      <w:r>
        <w:rPr>
          <w:rFonts w:ascii="Times New Roman"/>
          <w:b w:val="false"/>
          <w:i w:val="false"/>
          <w:color w:val="000000"/>
          <w:sz w:val="28"/>
        </w:rPr>
        <w:t>
      19. Зиянды заттар бөлінген кезде механикалық сорғыш және ауаны сору желдеткіш жүйесі, сондай-ақ технологиялық процесстерді ескере отырып жергілікті желдету жүйелері көзделеді.</w:t>
      </w:r>
      <w:r>
        <w:br/>
      </w:r>
      <w:r>
        <w:rPr>
          <w:rFonts w:ascii="Times New Roman"/>
          <w:b w:val="false"/>
          <w:i w:val="false"/>
          <w:color w:val="000000"/>
          <w:sz w:val="28"/>
        </w:rPr>
        <w:t>
</w:t>
      </w:r>
      <w:r>
        <w:rPr>
          <w:rFonts w:ascii="Times New Roman"/>
          <w:b w:val="false"/>
          <w:i w:val="false"/>
          <w:color w:val="000000"/>
          <w:sz w:val="28"/>
        </w:rPr>
        <w:t>
      20. Қауіптіліктің 1 және 2-класстағы зиянды заттарының жабық  үй-жайларға бөлінуі болжанған өндірістік объектілерде оқшауланған үй-жайларға немесе пультпен немесе операторлық аймақтардан осы жабдықты басқаратын аймақтарда технологиялық жабдықты орналастыру көзделеді.</w:t>
      </w:r>
      <w:r>
        <w:br/>
      </w:r>
      <w:r>
        <w:rPr>
          <w:rFonts w:ascii="Times New Roman"/>
          <w:b w:val="false"/>
          <w:i w:val="false"/>
          <w:color w:val="000000"/>
          <w:sz w:val="28"/>
        </w:rPr>
        <w:t>
</w:t>
      </w:r>
      <w:r>
        <w:rPr>
          <w:rFonts w:ascii="Times New Roman"/>
          <w:b w:val="false"/>
          <w:i w:val="false"/>
          <w:color w:val="000000"/>
          <w:sz w:val="28"/>
        </w:rPr>
        <w:t>
      21. Қауіптіліктің 1 және 2-класстағы зиянды заттарымен жұмыс жүргізілетін бірнеше өндірісті бір ғимаратқа орналастыру кезінде улы заттардың көп компонентті қоспаларының пайда болуына және көрші өндірістік үй-жайларға олардың таралуына кедергі жасайтын құрылыс шешімдерін пайдалана отырып, әрқайсысын оқшаулау қамтамасыз етіледі.</w:t>
      </w:r>
      <w:r>
        <w:br/>
      </w:r>
      <w:r>
        <w:rPr>
          <w:rFonts w:ascii="Times New Roman"/>
          <w:b w:val="false"/>
          <w:i w:val="false"/>
          <w:color w:val="000000"/>
          <w:sz w:val="28"/>
        </w:rPr>
        <w:t>
</w:t>
      </w:r>
      <w:r>
        <w:rPr>
          <w:rFonts w:ascii="Times New Roman"/>
          <w:b w:val="false"/>
          <w:i w:val="false"/>
          <w:color w:val="000000"/>
          <w:sz w:val="28"/>
        </w:rPr>
        <w:t>
      22. Терезесі мен жарық фонарлары жоқ ғимараттарды салу, тұрақты  жұмыс орындары бар өндірістік үй-жайларды табиғи жарығы жеткіліксіз жертөле және цокольдық қабаттарда орналастыру өндірістік объектіге қойылатын технологиялық талаптарға сәйкес жол беріледі. Бұл ретте мыналар көзделеді:</w:t>
      </w:r>
      <w:r>
        <w:br/>
      </w:r>
      <w:r>
        <w:rPr>
          <w:rFonts w:ascii="Times New Roman"/>
          <w:b w:val="false"/>
          <w:i w:val="false"/>
          <w:color w:val="000000"/>
          <w:sz w:val="28"/>
        </w:rPr>
        <w:t>
      1) жасанды жарық;</w:t>
      </w:r>
      <w:r>
        <w:br/>
      </w:r>
      <w:r>
        <w:rPr>
          <w:rFonts w:ascii="Times New Roman"/>
          <w:b w:val="false"/>
          <w:i w:val="false"/>
          <w:color w:val="000000"/>
          <w:sz w:val="28"/>
        </w:rPr>
        <w:t>
      2) ультракүлгін сәулеленуге арналған құрылғы;</w:t>
      </w:r>
      <w:r>
        <w:br/>
      </w:r>
      <w:r>
        <w:rPr>
          <w:rFonts w:ascii="Times New Roman"/>
          <w:b w:val="false"/>
          <w:i w:val="false"/>
          <w:color w:val="000000"/>
          <w:sz w:val="28"/>
        </w:rPr>
        <w:t>
      3) табиғи жарығы бар (табиғи жарық коэффициенті кемінде 0,5%) жұмыс орындарынан 100 м аспайтын қашықтықта жұмыскерлердің қысқа уақытқа демалуына арналған бөлменің құрылғысы;</w:t>
      </w:r>
      <w:r>
        <w:br/>
      </w:r>
      <w:r>
        <w:rPr>
          <w:rFonts w:ascii="Times New Roman"/>
          <w:b w:val="false"/>
          <w:i w:val="false"/>
          <w:color w:val="000000"/>
          <w:sz w:val="28"/>
        </w:rPr>
        <w:t>
</w:t>
      </w:r>
      <w:r>
        <w:rPr>
          <w:rFonts w:ascii="Times New Roman"/>
          <w:b w:val="false"/>
          <w:i w:val="false"/>
          <w:color w:val="000000"/>
          <w:sz w:val="28"/>
        </w:rPr>
        <w:t>
      4) осы санитариялық ереженің талаптарына сәйкес тұрақты қолданыстағы ықтиярсыз желдеткішпен қамтамасыз ету.</w:t>
      </w:r>
      <w:r>
        <w:br/>
      </w:r>
      <w:r>
        <w:rPr>
          <w:rFonts w:ascii="Times New Roman"/>
          <w:b w:val="false"/>
          <w:i w:val="false"/>
          <w:color w:val="000000"/>
          <w:sz w:val="28"/>
        </w:rPr>
        <w:t>
</w:t>
      </w:r>
      <w:r>
        <w:rPr>
          <w:rFonts w:ascii="Times New Roman"/>
          <w:b w:val="false"/>
          <w:i w:val="false"/>
          <w:color w:val="000000"/>
          <w:sz w:val="28"/>
        </w:rPr>
        <w:t>
      23. Ашық алаңдарға технологиялық және энергетикалық жабдықтарды  орналастыру кезінде жабдықты басқару пульттерін орналастыруға және жұмыскерлердің демалуына арналған үй-жай көзделуі тиіс.</w:t>
      </w:r>
      <w:r>
        <w:br/>
      </w:r>
      <w:r>
        <w:rPr>
          <w:rFonts w:ascii="Times New Roman"/>
          <w:b w:val="false"/>
          <w:i w:val="false"/>
          <w:color w:val="000000"/>
          <w:sz w:val="28"/>
        </w:rPr>
        <w:t>
</w:t>
      </w:r>
      <w:r>
        <w:rPr>
          <w:rFonts w:ascii="Times New Roman"/>
          <w:b w:val="false"/>
          <w:i w:val="false"/>
          <w:color w:val="000000"/>
          <w:sz w:val="28"/>
        </w:rPr>
        <w:t>
      24. Шаң бөлінуі мүмкін үй-жайларда оның жинақталуына мүмкіндік  жасайтын және жинауды күрделендіретін конструктивтік элементтері мен әрлеу материалдары пайдаланылмауы тиіс.</w:t>
      </w:r>
      <w:r>
        <w:br/>
      </w:r>
      <w:r>
        <w:rPr>
          <w:rFonts w:ascii="Times New Roman"/>
          <w:b w:val="false"/>
          <w:i w:val="false"/>
          <w:color w:val="000000"/>
          <w:sz w:val="28"/>
        </w:rPr>
        <w:t>
</w:t>
      </w:r>
      <w:r>
        <w:rPr>
          <w:rFonts w:ascii="Times New Roman"/>
          <w:b w:val="false"/>
          <w:i w:val="false"/>
          <w:color w:val="000000"/>
          <w:sz w:val="28"/>
        </w:rPr>
        <w:t>
      25. Өндірістік ғимараттарда сыртқа тарату желдеткіші  камераларына алаң бөлінеді. Сыртқа тарату желдеткішіне кіру ауасында зиянды заттары жоқ үй-жайлардан, дәлізден, тамбурдан немесе сырттан болуы тиіс.</w:t>
      </w:r>
      <w:r>
        <w:br/>
      </w:r>
      <w:r>
        <w:rPr>
          <w:rFonts w:ascii="Times New Roman"/>
          <w:b w:val="false"/>
          <w:i w:val="false"/>
          <w:color w:val="000000"/>
          <w:sz w:val="28"/>
        </w:rPr>
        <w:t>
      Сыртқы ауаны сыртқа тарату желдеткішіне жинау жерден кемінде 2  м биіктікте жүргізіледі.</w:t>
      </w:r>
      <w:r>
        <w:br/>
      </w:r>
      <w:r>
        <w:rPr>
          <w:rFonts w:ascii="Times New Roman"/>
          <w:b w:val="false"/>
          <w:i w:val="false"/>
          <w:color w:val="000000"/>
          <w:sz w:val="28"/>
        </w:rPr>
        <w:t>
</w:t>
      </w:r>
      <w:r>
        <w:rPr>
          <w:rFonts w:ascii="Times New Roman"/>
          <w:b w:val="false"/>
          <w:i w:val="false"/>
          <w:color w:val="000000"/>
          <w:sz w:val="28"/>
        </w:rPr>
        <w:t>
      26. Басқару пульттерінің, санитариялық-тұрмыстық қондырғылары  және үй-жайларындағы және жаяу жүретін туннелдердегі сұйық және газдарды тасымалдауға арналған құбырлардың, сондай-ақ транзиттік бу құбырларының төсемдеріне жол берілмейді.</w:t>
      </w:r>
      <w:r>
        <w:br/>
      </w:r>
      <w:r>
        <w:rPr>
          <w:rFonts w:ascii="Times New Roman"/>
          <w:b w:val="false"/>
          <w:i w:val="false"/>
          <w:color w:val="000000"/>
          <w:sz w:val="28"/>
        </w:rPr>
        <w:t>
</w:t>
      </w:r>
      <w:r>
        <w:rPr>
          <w:rFonts w:ascii="Times New Roman"/>
          <w:b w:val="false"/>
          <w:i w:val="false"/>
          <w:color w:val="000000"/>
          <w:sz w:val="28"/>
        </w:rPr>
        <w:t>
      27. Жылытылатын өндірістік үй-жайлардың сыртқы қоршауы қабырғалардың және төбенің ішкі беттерінде конденсаттың пайда болу мүмкіндігін болдырмауы тиіс. Бұл талаптардан шығуға ылғалды режимдегі  й-жайлар үшін жол беріледі.</w:t>
      </w:r>
      <w:r>
        <w:br/>
      </w:r>
      <w:r>
        <w:rPr>
          <w:rFonts w:ascii="Times New Roman"/>
          <w:b w:val="false"/>
          <w:i w:val="false"/>
          <w:color w:val="000000"/>
          <w:sz w:val="28"/>
        </w:rPr>
        <w:t>
</w:t>
      </w:r>
      <w:r>
        <w:rPr>
          <w:rFonts w:ascii="Times New Roman"/>
          <w:b w:val="false"/>
          <w:i w:val="false"/>
          <w:color w:val="000000"/>
          <w:sz w:val="28"/>
        </w:rPr>
        <w:t>
      28. Зиянды және агрессивті заттарды қолдана отырып, учаскелер орналасқан үй-жайларда қабырғаларды, төбелерді және басқа да беттерін, оның ішінде ішкі құрылыс конструкцияларын әрлеу үшін сіңіруді болдырмайтын және жүйелі тазартуға, ылғалды және вакуумды жинауға, қажет болғанда зарарсыздандыруға жол беретін материалдар көзделуі тиіс.</w:t>
      </w:r>
      <w:r>
        <w:br/>
      </w:r>
      <w:r>
        <w:rPr>
          <w:rFonts w:ascii="Times New Roman"/>
          <w:b w:val="false"/>
          <w:i w:val="false"/>
          <w:color w:val="000000"/>
          <w:sz w:val="28"/>
        </w:rPr>
        <w:t>
</w:t>
      </w:r>
      <w:r>
        <w:rPr>
          <w:rFonts w:ascii="Times New Roman"/>
          <w:b w:val="false"/>
          <w:i w:val="false"/>
          <w:color w:val="000000"/>
          <w:sz w:val="28"/>
        </w:rPr>
        <w:t>
      29. Ашылатын терезелермен немесе жарық фонарларымен жабдықталған ғимараттарда және құрылыстарда еденнен немесе жұмыс алаңынан басқарылатын, ашық ойықтардың шамасын реттеуге арналған механизмдер, сондай-ақ осыған ұқсас жұмыстарды ыңғайлы және қауіпсіз орындауды қамтамасыз ететін терезені, фонарьларды және жарық арматурасын тазартуға арналған механизмдер көзделуі тиіс.</w:t>
      </w:r>
      <w:r>
        <w:br/>
      </w:r>
      <w:r>
        <w:rPr>
          <w:rFonts w:ascii="Times New Roman"/>
          <w:b w:val="false"/>
          <w:i w:val="false"/>
          <w:color w:val="000000"/>
          <w:sz w:val="28"/>
        </w:rPr>
        <w:t>
</w:t>
      </w:r>
      <w:r>
        <w:rPr>
          <w:rFonts w:ascii="Times New Roman"/>
          <w:b w:val="false"/>
          <w:i w:val="false"/>
          <w:color w:val="000000"/>
          <w:sz w:val="28"/>
        </w:rPr>
        <w:t>
      30.Үй-жайларды және жабдықтарды түспен безендіру бейнелеудің ең   з коэффициенті (0,4-тен аспайтын) есебімен орындалады.</w:t>
      </w:r>
      <w:r>
        <w:br/>
      </w:r>
      <w:r>
        <w:rPr>
          <w:rFonts w:ascii="Times New Roman"/>
          <w:b w:val="false"/>
          <w:i w:val="false"/>
          <w:color w:val="000000"/>
          <w:sz w:val="28"/>
        </w:rPr>
        <w:t>
</w:t>
      </w:r>
      <w:r>
        <w:rPr>
          <w:rFonts w:ascii="Times New Roman"/>
          <w:b w:val="false"/>
          <w:i w:val="false"/>
          <w:color w:val="000000"/>
          <w:sz w:val="28"/>
        </w:rPr>
        <w:t>
      31. Жаңа және реконструкцияланатын ғимараттарда және құрылыстарда сыртқы қоршаулар арқылы, сондай-ақ технологиялық көздерден жұмыс аймағына жылу мен салқынның артығымен түсуін азайтуға  бағытталған іс-шаралар көзделеді.</w:t>
      </w:r>
      <w:r>
        <w:br/>
      </w:r>
      <w:r>
        <w:rPr>
          <w:rFonts w:ascii="Times New Roman"/>
          <w:b w:val="false"/>
          <w:i w:val="false"/>
          <w:color w:val="000000"/>
          <w:sz w:val="28"/>
        </w:rPr>
        <w:t>
</w:t>
      </w:r>
      <w:r>
        <w:rPr>
          <w:rFonts w:ascii="Times New Roman"/>
          <w:b w:val="false"/>
          <w:i w:val="false"/>
          <w:color w:val="000000"/>
          <w:sz w:val="28"/>
        </w:rPr>
        <w:t>
      32. Жылытылатын үй-жайлардағы түрегеп жұмыс істейтін тұрақты жұмыс орындарында еденді жабуға арналған материал жылуды сіңіретін коэффициенті бір сағатқа және бір градусқа көбейтілген бір шаршы метрге 6 килокалорийдан аспайтын болуы (бұдан әрі – ккал/м</w:t>
      </w:r>
      <w:r>
        <w:rPr>
          <w:rFonts w:ascii="Times New Roman"/>
          <w:b w:val="false"/>
          <w:i w:val="false"/>
          <w:color w:val="000000"/>
          <w:vertAlign w:val="superscript"/>
        </w:rPr>
        <w:t>2</w:t>
      </w:r>
      <w:r>
        <w:rPr>
          <w:rFonts w:ascii="Times New Roman"/>
          <w:b w:val="false"/>
          <w:i w:val="false"/>
          <w:color w:val="000000"/>
          <w:sz w:val="28"/>
        </w:rPr>
        <w:t>град.сағ.) немесе ағаш қалқамен немесе жылу оқшаулайтын кілемшемен жабылуы тиіс.</w:t>
      </w:r>
      <w:r>
        <w:br/>
      </w:r>
      <w:r>
        <w:rPr>
          <w:rFonts w:ascii="Times New Roman"/>
          <w:b w:val="false"/>
          <w:i w:val="false"/>
          <w:color w:val="000000"/>
          <w:sz w:val="28"/>
        </w:rPr>
        <w:t>
</w:t>
      </w:r>
      <w:r>
        <w:rPr>
          <w:rFonts w:ascii="Times New Roman"/>
          <w:b w:val="false"/>
          <w:i w:val="false"/>
          <w:color w:val="000000"/>
          <w:sz w:val="28"/>
        </w:rPr>
        <w:t>
      33. Агрессивті сұйықтықтардың (қышқылдардың, сілтілердің) және сынап, еріткіштер, биологиялық активті заттар сияқты зиянды заттардың  сері болуы мүмкін орындарда көрсетілген заттардың әсеріне төзімді, олардың сіңірілуіне жол бермейтін және тазартылатын және зарарсызданатын материалмен еденді жабу көзделуі тиіс. Көрсетілген заттарды бұрып жіберу үшін суағар көзделуі тиіс.</w:t>
      </w:r>
      <w:r>
        <w:br/>
      </w:r>
      <w:r>
        <w:rPr>
          <w:rFonts w:ascii="Times New Roman"/>
          <w:b w:val="false"/>
          <w:i w:val="false"/>
          <w:color w:val="000000"/>
          <w:sz w:val="28"/>
        </w:rPr>
        <w:t>
</w:t>
      </w:r>
      <w:r>
        <w:rPr>
          <w:rFonts w:ascii="Times New Roman"/>
          <w:b w:val="false"/>
          <w:i w:val="false"/>
          <w:color w:val="000000"/>
          <w:sz w:val="28"/>
        </w:rPr>
        <w:t>
      34. Радиожиілікті диапазондағы электромагниттік өріс көздерімен (бұдан әрі - ЭМӨ) жұмыс істеуге арналған өндірістік үй-жайларды ағымды желілерде орналастыруды қоса алғанда, жалпы үй-жайларда да, жеке үй-жайларда да орналастыруға жол беріледі. Егер, қондырғылармен және олармен жұмыс істеумен байланысы жоқ персоналдың жұмыс орындарындағы ЭМӨ-тің деңгейі рұқсат етілген шекті мәннен аспайтын  болса, жалпы үй-жайларда ЭМӨ көздерін орналастыру көзделеді. Көрсетілген жағдайды қамтамасыз ету мүмкін болмаған жағдайда, ЭМӨ қондырғылары жеке үй-жайларда орналастырылады.</w:t>
      </w:r>
      <w:r>
        <w:br/>
      </w:r>
      <w:r>
        <w:rPr>
          <w:rFonts w:ascii="Times New Roman"/>
          <w:b w:val="false"/>
          <w:i w:val="false"/>
          <w:color w:val="000000"/>
          <w:sz w:val="28"/>
        </w:rPr>
        <w:t>
</w:t>
      </w:r>
      <w:r>
        <w:rPr>
          <w:rFonts w:ascii="Times New Roman"/>
          <w:b w:val="false"/>
          <w:i w:val="false"/>
          <w:color w:val="000000"/>
          <w:sz w:val="28"/>
        </w:rPr>
        <w:t>
      35. Бір үй-жайда бірнеше қондырғыларды орналастыру кезінде оларды орналастыру сәуле энергиясының қосындысы есебінен персоналдың жұмыс орындарындағы сәулеленудің рұқсат етілген шекті деңгейінен артуы мүмкіндігін болдырмауы тиіс.</w:t>
      </w:r>
      <w:r>
        <w:br/>
      </w:r>
      <w:r>
        <w:rPr>
          <w:rFonts w:ascii="Times New Roman"/>
          <w:b w:val="false"/>
          <w:i w:val="false"/>
          <w:color w:val="000000"/>
          <w:sz w:val="28"/>
        </w:rPr>
        <w:t>
</w:t>
      </w:r>
      <w:r>
        <w:rPr>
          <w:rFonts w:ascii="Times New Roman"/>
          <w:b w:val="false"/>
          <w:i w:val="false"/>
          <w:color w:val="000000"/>
          <w:sz w:val="28"/>
        </w:rPr>
        <w:t>
      36. ЭМӨ көздерімен жұмыс істеуге арналған экрандалған үй-жайларда жұмыс ауданы мен көлемі жоғары жүктемемен жұмыс істеу кезіндегі қауіпсіздік талаптары ескеріле отырып, өңделетін бұйымдардың көлеміне қарай белгіленеді.</w:t>
      </w:r>
      <w:r>
        <w:br/>
      </w:r>
      <w:r>
        <w:rPr>
          <w:rFonts w:ascii="Times New Roman"/>
          <w:b w:val="false"/>
          <w:i w:val="false"/>
          <w:color w:val="000000"/>
          <w:sz w:val="28"/>
        </w:rPr>
        <w:t>
</w:t>
      </w:r>
      <w:r>
        <w:rPr>
          <w:rFonts w:ascii="Times New Roman"/>
          <w:b w:val="false"/>
          <w:i w:val="false"/>
          <w:color w:val="000000"/>
          <w:sz w:val="28"/>
        </w:rPr>
        <w:t>
      37. Экрандалған үй-жайлардың қабырғалары, едені және төбесі  сәулеленуді рұқсат етілген шекті деңгейге дейін төмендетуді қамтамасыз ететін сіңіру материалдарымен жабылады. Бағытталған сәулелену жағдайында қабырғалардың тек тиісті учаскелерінің сіңіру жабындарын қолдануға жол беріледі. Экрандалған үй-жайларда табиғи жарықтың, ультракүлгіннің жеткіліксіздігін, ауаның газ және ион құрамының өзгеруінің орнын толтыру бойынша шаралар көзделуі тиіс.</w:t>
      </w:r>
      <w:r>
        <w:br/>
      </w:r>
      <w:r>
        <w:rPr>
          <w:rFonts w:ascii="Times New Roman"/>
          <w:b w:val="false"/>
          <w:i w:val="false"/>
          <w:color w:val="000000"/>
          <w:sz w:val="28"/>
        </w:rPr>
        <w:t>
</w:t>
      </w:r>
      <w:r>
        <w:rPr>
          <w:rFonts w:ascii="Times New Roman"/>
          <w:b w:val="false"/>
          <w:i w:val="false"/>
          <w:color w:val="000000"/>
          <w:sz w:val="28"/>
        </w:rPr>
        <w:t>
      38. Көрші үй-жайларға құрылыс конструкциялары арқылы электрлі  магниттік өрістің өту мүмкін болған жағдайда, рұқсат етілген шекті деңгейден артуын болдырмайтын іс-шаралар әзірленеді.</w:t>
      </w:r>
      <w:r>
        <w:br/>
      </w:r>
      <w:r>
        <w:rPr>
          <w:rFonts w:ascii="Times New Roman"/>
          <w:b w:val="false"/>
          <w:i w:val="false"/>
          <w:color w:val="000000"/>
          <w:sz w:val="28"/>
        </w:rPr>
        <w:t>
</w:t>
      </w:r>
      <w:r>
        <w:rPr>
          <w:rFonts w:ascii="Times New Roman"/>
          <w:b w:val="false"/>
          <w:i w:val="false"/>
          <w:color w:val="000000"/>
          <w:sz w:val="28"/>
        </w:rPr>
        <w:t>
      39. Лазерлер қондырғыларына арналған үй-жайларда лазердің құрылғысы және оларды пайдалану бойынша талаптар сақталуы тиіс.</w:t>
      </w:r>
      <w:r>
        <w:br/>
      </w:r>
      <w:r>
        <w:rPr>
          <w:rFonts w:ascii="Times New Roman"/>
          <w:b w:val="false"/>
          <w:i w:val="false"/>
          <w:color w:val="000000"/>
          <w:sz w:val="28"/>
        </w:rPr>
        <w:t>
      40. Шу көздері орналасқан жаңа және реконструкцияланатын объектілерде үй-жайлардың ішінде, жұмыс орындарында, сондай-ақ тұрғын  й құрылысын қоршап тұрған аумақта шуды төмендетуге бағытталған сәулет-құрылыс іс-шаралары көзделуі тиіс.</w:t>
      </w:r>
      <w:r>
        <w:br/>
      </w:r>
      <w:r>
        <w:rPr>
          <w:rFonts w:ascii="Times New Roman"/>
          <w:b w:val="false"/>
          <w:i w:val="false"/>
          <w:color w:val="000000"/>
          <w:sz w:val="28"/>
        </w:rPr>
        <w:t>
</w:t>
      </w:r>
      <w:r>
        <w:rPr>
          <w:rFonts w:ascii="Times New Roman"/>
          <w:b w:val="false"/>
          <w:i w:val="false"/>
          <w:color w:val="000000"/>
          <w:sz w:val="28"/>
        </w:rPr>
        <w:t>
      41. Шудың параметрлерін қолданыстағы гигиеналық нормативтерге  дейін жеткізу мүмкін болмаған жағдайда:</w:t>
      </w:r>
      <w:r>
        <w:br/>
      </w:r>
      <w:r>
        <w:rPr>
          <w:rFonts w:ascii="Times New Roman"/>
          <w:b w:val="false"/>
          <w:i w:val="false"/>
          <w:color w:val="000000"/>
          <w:sz w:val="28"/>
        </w:rPr>
        <w:t>
      1) стационарлық жабдық үшін дыбысты оқшаулайтын кабиналарды құру, процессті қашықтан басқаруды көздеу;</w:t>
      </w:r>
      <w:r>
        <w:br/>
      </w:r>
      <w:r>
        <w:rPr>
          <w:rFonts w:ascii="Times New Roman"/>
          <w:b w:val="false"/>
          <w:i w:val="false"/>
          <w:color w:val="000000"/>
          <w:sz w:val="28"/>
        </w:rPr>
        <w:t>
      2) қол құрал-сайманы үшін жұмыс орындарын шудың әсерін болдырмайтын басқа жұмыс орындарына орналастыруды көздеу қажет.</w:t>
      </w:r>
      <w:r>
        <w:br/>
      </w:r>
      <w:r>
        <w:rPr>
          <w:rFonts w:ascii="Times New Roman"/>
          <w:b w:val="false"/>
          <w:i w:val="false"/>
          <w:color w:val="000000"/>
          <w:sz w:val="28"/>
        </w:rPr>
        <w:t>
</w:t>
      </w:r>
      <w:r>
        <w:rPr>
          <w:rFonts w:ascii="Times New Roman"/>
          <w:b w:val="false"/>
          <w:i w:val="false"/>
          <w:color w:val="000000"/>
          <w:sz w:val="28"/>
        </w:rPr>
        <w:t>
      42. Жұмыс істеушілерге удың, дірілдің және ультра-инфрадыбыстың  әсерімен байланысты жұмыс орындарына жақын жерде мерзімдік демалуға және профилактикалық рәсімдер жүргізуге арналған үй-жайлар көзделуі тиіс.</w:t>
      </w:r>
      <w:r>
        <w:br/>
      </w:r>
      <w:r>
        <w:rPr>
          <w:rFonts w:ascii="Times New Roman"/>
          <w:b w:val="false"/>
          <w:i w:val="false"/>
          <w:color w:val="000000"/>
          <w:sz w:val="28"/>
        </w:rPr>
        <w:t>
</w:t>
      </w:r>
      <w:r>
        <w:rPr>
          <w:rFonts w:ascii="Times New Roman"/>
          <w:b w:val="false"/>
          <w:i w:val="false"/>
          <w:color w:val="000000"/>
          <w:sz w:val="28"/>
        </w:rPr>
        <w:t>
      43. Плазмалық технологияларға арналған үй-жайларда:</w:t>
      </w:r>
      <w:r>
        <w:br/>
      </w:r>
      <w:r>
        <w:rPr>
          <w:rFonts w:ascii="Times New Roman"/>
          <w:b w:val="false"/>
          <w:i w:val="false"/>
          <w:color w:val="000000"/>
          <w:sz w:val="28"/>
        </w:rPr>
        <w:t>
</w:t>
      </w:r>
      <w:r>
        <w:rPr>
          <w:rFonts w:ascii="Times New Roman"/>
          <w:b w:val="false"/>
          <w:i w:val="false"/>
          <w:color w:val="000000"/>
          <w:sz w:val="28"/>
        </w:rPr>
        <w:t>
      1) бір жұмысшыға кемінде 10 м</w:t>
      </w:r>
      <w:r>
        <w:rPr>
          <w:rFonts w:ascii="Times New Roman"/>
          <w:b w:val="false"/>
          <w:i w:val="false"/>
          <w:color w:val="000000"/>
          <w:vertAlign w:val="superscript"/>
        </w:rPr>
        <w:t>2</w:t>
      </w:r>
      <w:r>
        <w:rPr>
          <w:rFonts w:ascii="Times New Roman"/>
          <w:b w:val="false"/>
          <w:i w:val="false"/>
          <w:color w:val="000000"/>
          <w:sz w:val="28"/>
        </w:rPr>
        <w:t xml:space="preserve"> және еденнің ең төменгі нүктесінен кемінде 3,5 м үй-жайдың биіктігі есебінен, жабдық қойылмаған алаңның болуы көзделеді;</w:t>
      </w:r>
      <w:r>
        <w:br/>
      </w:r>
      <w:r>
        <w:rPr>
          <w:rFonts w:ascii="Times New Roman"/>
          <w:b w:val="false"/>
          <w:i w:val="false"/>
          <w:color w:val="000000"/>
          <w:sz w:val="28"/>
        </w:rPr>
        <w:t>
</w:t>
      </w:r>
      <w:r>
        <w:rPr>
          <w:rFonts w:ascii="Times New Roman"/>
          <w:b w:val="false"/>
          <w:i w:val="false"/>
          <w:color w:val="000000"/>
          <w:sz w:val="28"/>
        </w:rPr>
        <w:t>
      2) қабырғалар мен төбелер ультракүлгін сәулені сіңіретін,  жанбайтын перфорирленген материалдан жасалған қорғаныш жабыны бар дыбысты сіңіретін әрлеуішпен қапталады. Жабдықтың өзінде дыбыс сіңіретін қорғанышы болмаған кезде әрлеу биіктігі кемінде 2,7 м болуы тиіс.</w:t>
      </w:r>
      <w:r>
        <w:br/>
      </w:r>
      <w:r>
        <w:rPr>
          <w:rFonts w:ascii="Times New Roman"/>
          <w:b w:val="false"/>
          <w:i w:val="false"/>
          <w:color w:val="000000"/>
          <w:sz w:val="28"/>
        </w:rPr>
        <w:t>
</w:t>
      </w:r>
      <w:r>
        <w:rPr>
          <w:rFonts w:ascii="Times New Roman"/>
          <w:b w:val="false"/>
          <w:i w:val="false"/>
          <w:color w:val="000000"/>
          <w:sz w:val="28"/>
        </w:rPr>
        <w:t>
      44. Үй-жайларды түрлі-түсті әрлеу өнеркәсіптік ұйымдардың өндірістік ғимараттарының ішкі көрінісін жобалау және құрылысы бойынша қолданыстағы нормативтік құжаттарға сәйкес болуы тиіс.</w:t>
      </w:r>
      <w:r>
        <w:br/>
      </w:r>
      <w:r>
        <w:rPr>
          <w:rFonts w:ascii="Times New Roman"/>
          <w:b w:val="false"/>
          <w:i w:val="false"/>
          <w:color w:val="000000"/>
          <w:sz w:val="28"/>
        </w:rPr>
        <w:t>
</w:t>
      </w:r>
      <w:r>
        <w:rPr>
          <w:rFonts w:ascii="Times New Roman"/>
          <w:b w:val="false"/>
          <w:i w:val="false"/>
          <w:color w:val="000000"/>
          <w:sz w:val="28"/>
        </w:rPr>
        <w:t>
      45. Өндірістік ғимараттарға және құрылыстарға кіреберістерде металл торлар және аяқ киімді тазартуға арналған басқа да құралдарды көздеу қажет.</w:t>
      </w:r>
    </w:p>
    <w:bookmarkEnd w:id="7"/>
    <w:bookmarkStart w:name="z66" w:id="8"/>
    <w:p>
      <w:pPr>
        <w:spacing w:after="0"/>
        <w:ind w:left="0"/>
        <w:jc w:val="left"/>
      </w:pPr>
      <w:r>
        <w:rPr>
          <w:rFonts w:ascii="Times New Roman"/>
          <w:b/>
          <w:i w:val="false"/>
          <w:color w:val="000000"/>
        </w:rPr>
        <w:t xml:space="preserve"> 
4. Өндірістік объектілердің технологиялық процесстері мен жабдығына қойылатын санитариялық-эпидемиологиялық талаптар</w:t>
      </w:r>
    </w:p>
    <w:bookmarkEnd w:id="8"/>
    <w:bookmarkStart w:name="z67" w:id="9"/>
    <w:p>
      <w:pPr>
        <w:spacing w:after="0"/>
        <w:ind w:left="0"/>
        <w:jc w:val="both"/>
      </w:pPr>
      <w:r>
        <w:rPr>
          <w:rFonts w:ascii="Times New Roman"/>
          <w:b w:val="false"/>
          <w:i w:val="false"/>
          <w:color w:val="000000"/>
          <w:sz w:val="28"/>
        </w:rPr>
        <w:t>
      46. Технологиялық процестер мен өндірістік жабдықты әзірлеу және пайдалану кезінде мыналар көзделеді:</w:t>
      </w:r>
      <w:r>
        <w:br/>
      </w:r>
      <w:r>
        <w:rPr>
          <w:rFonts w:ascii="Times New Roman"/>
          <w:b w:val="false"/>
          <w:i w:val="false"/>
          <w:color w:val="000000"/>
          <w:sz w:val="28"/>
        </w:rPr>
        <w:t>
</w:t>
      </w:r>
      <w:r>
        <w:rPr>
          <w:rFonts w:ascii="Times New Roman"/>
          <w:b w:val="false"/>
          <w:i w:val="false"/>
          <w:color w:val="000000"/>
          <w:sz w:val="28"/>
        </w:rPr>
        <w:t>
      1) қалдықсыз немесе қалдығы аз технологияларды енгізу;</w:t>
      </w:r>
      <w:r>
        <w:br/>
      </w:r>
      <w:r>
        <w:rPr>
          <w:rFonts w:ascii="Times New Roman"/>
          <w:b w:val="false"/>
          <w:i w:val="false"/>
          <w:color w:val="000000"/>
          <w:sz w:val="28"/>
        </w:rPr>
        <w:t>
</w:t>
      </w:r>
      <w:r>
        <w:rPr>
          <w:rFonts w:ascii="Times New Roman"/>
          <w:b w:val="false"/>
          <w:i w:val="false"/>
          <w:color w:val="000000"/>
          <w:sz w:val="28"/>
        </w:rPr>
        <w:t>
      2) қауіпті және зиянды өндірістік факторлардың пайда болуымен  байланысты технологиялық процестер мен операцияларды, көрсетілген факторлары жоқ немесе қарқындылығы аз процестерге және операцияларға алмастыру;</w:t>
      </w:r>
      <w:r>
        <w:br/>
      </w:r>
      <w:r>
        <w:rPr>
          <w:rFonts w:ascii="Times New Roman"/>
          <w:b w:val="false"/>
          <w:i w:val="false"/>
          <w:color w:val="000000"/>
          <w:sz w:val="28"/>
        </w:rPr>
        <w:t>
</w:t>
      </w:r>
      <w:r>
        <w:rPr>
          <w:rFonts w:ascii="Times New Roman"/>
          <w:b w:val="false"/>
          <w:i w:val="false"/>
          <w:color w:val="000000"/>
          <w:sz w:val="28"/>
        </w:rPr>
        <w:t>
      3) зияндылығы жоғары заттарды зияндылығы төмен заттарға алмастыру;</w:t>
      </w:r>
      <w:r>
        <w:br/>
      </w:r>
      <w:r>
        <w:rPr>
          <w:rFonts w:ascii="Times New Roman"/>
          <w:b w:val="false"/>
          <w:i w:val="false"/>
          <w:color w:val="000000"/>
          <w:sz w:val="28"/>
        </w:rPr>
        <w:t>
</w:t>
      </w:r>
      <w:r>
        <w:rPr>
          <w:rFonts w:ascii="Times New Roman"/>
          <w:b w:val="false"/>
          <w:i w:val="false"/>
          <w:color w:val="000000"/>
          <w:sz w:val="28"/>
        </w:rPr>
        <w:t>
      4) бастапқы және соңғы өнімдерде зиянды заттардың қоспасының құрамын шектеу, соңғы өнімдерді шаңданбайтын формаларда шығару;</w:t>
      </w:r>
      <w:r>
        <w:br/>
      </w:r>
      <w:r>
        <w:rPr>
          <w:rFonts w:ascii="Times New Roman"/>
          <w:b w:val="false"/>
          <w:i w:val="false"/>
          <w:color w:val="000000"/>
          <w:sz w:val="28"/>
        </w:rPr>
        <w:t>
</w:t>
      </w:r>
      <w:r>
        <w:rPr>
          <w:rFonts w:ascii="Times New Roman"/>
          <w:b w:val="false"/>
          <w:i w:val="false"/>
          <w:color w:val="000000"/>
          <w:sz w:val="28"/>
        </w:rPr>
        <w:t>
      5) зиянды өндірістік факторлармен жұмыс істейтін жұмысшылардың жанасуын болдырмайтын өндірістік технологияларды қолдану;</w:t>
      </w:r>
      <w:r>
        <w:br/>
      </w:r>
      <w:r>
        <w:rPr>
          <w:rFonts w:ascii="Times New Roman"/>
          <w:b w:val="false"/>
          <w:i w:val="false"/>
          <w:color w:val="000000"/>
          <w:sz w:val="28"/>
        </w:rPr>
        <w:t>
</w:t>
      </w:r>
      <w:r>
        <w:rPr>
          <w:rFonts w:ascii="Times New Roman"/>
          <w:b w:val="false"/>
          <w:i w:val="false"/>
          <w:color w:val="000000"/>
          <w:sz w:val="28"/>
        </w:rPr>
        <w:t>
      6) жұмыс аймағына қауіпті және зиянды өндірістік факторлардың түсуін (таралуын) болдырмайтын шешімдер мен қорғаныш құралдарын жабдықтау құрылымын қолдану;</w:t>
      </w:r>
      <w:r>
        <w:br/>
      </w:r>
      <w:r>
        <w:rPr>
          <w:rFonts w:ascii="Times New Roman"/>
          <w:b w:val="false"/>
          <w:i w:val="false"/>
          <w:color w:val="000000"/>
          <w:sz w:val="28"/>
        </w:rPr>
        <w:t>
</w:t>
      </w:r>
      <w:r>
        <w:rPr>
          <w:rFonts w:ascii="Times New Roman"/>
          <w:b w:val="false"/>
          <w:i w:val="false"/>
          <w:color w:val="000000"/>
          <w:sz w:val="28"/>
        </w:rPr>
        <w:t>
      7) өндірістік жабдыққа қойылатын эргономика талаптарын және техникалық эстетиканы және жұмыс орындары мен еңбек процесстерін ұйымдастыруға қойылатын эргономикалық талаптарды сақтау;</w:t>
      </w:r>
      <w:r>
        <w:br/>
      </w:r>
      <w:r>
        <w:rPr>
          <w:rFonts w:ascii="Times New Roman"/>
          <w:b w:val="false"/>
          <w:i w:val="false"/>
          <w:color w:val="000000"/>
          <w:sz w:val="28"/>
        </w:rPr>
        <w:t>
</w:t>
      </w:r>
      <w:r>
        <w:rPr>
          <w:rFonts w:ascii="Times New Roman"/>
          <w:b w:val="false"/>
          <w:i w:val="false"/>
          <w:color w:val="000000"/>
          <w:sz w:val="28"/>
        </w:rPr>
        <w:t>
      8) әсері жіті бағыттағы заттармен жұмыс аймағының ауасы ластанған жағдайға технологиялық процесті басқару және автоматты бақылау, сигнализация жүйелерін орнату;</w:t>
      </w:r>
      <w:r>
        <w:br/>
      </w:r>
      <w:r>
        <w:rPr>
          <w:rFonts w:ascii="Times New Roman"/>
          <w:b w:val="false"/>
          <w:i w:val="false"/>
          <w:color w:val="000000"/>
          <w:sz w:val="28"/>
        </w:rPr>
        <w:t>
</w:t>
      </w:r>
      <w:r>
        <w:rPr>
          <w:rFonts w:ascii="Times New Roman"/>
          <w:b w:val="false"/>
          <w:i w:val="false"/>
          <w:color w:val="000000"/>
          <w:sz w:val="28"/>
        </w:rPr>
        <w:t>
      9) тиеу-түсіру жұмыстарын механизациялау және автоматтандыру:</w:t>
      </w:r>
      <w:r>
        <w:br/>
      </w:r>
      <w:r>
        <w:rPr>
          <w:rFonts w:ascii="Times New Roman"/>
          <w:b w:val="false"/>
          <w:i w:val="false"/>
          <w:color w:val="000000"/>
          <w:sz w:val="28"/>
        </w:rPr>
        <w:t>
</w:t>
      </w:r>
      <w:r>
        <w:rPr>
          <w:rFonts w:ascii="Times New Roman"/>
          <w:b w:val="false"/>
          <w:i w:val="false"/>
          <w:color w:val="000000"/>
          <w:sz w:val="28"/>
        </w:rPr>
        <w:t>
      10) технологиялық және желдеткіш шығарындыларды уақтылы жою, зарарсыздандыру, өндірістің қалдықтарын кәдеге жарату және көму;</w:t>
      </w:r>
      <w:r>
        <w:br/>
      </w:r>
      <w:r>
        <w:rPr>
          <w:rFonts w:ascii="Times New Roman"/>
          <w:b w:val="false"/>
          <w:i w:val="false"/>
          <w:color w:val="000000"/>
          <w:sz w:val="28"/>
        </w:rPr>
        <w:t>
</w:t>
      </w:r>
      <w:r>
        <w:rPr>
          <w:rFonts w:ascii="Times New Roman"/>
          <w:b w:val="false"/>
          <w:i w:val="false"/>
          <w:color w:val="000000"/>
          <w:sz w:val="28"/>
        </w:rPr>
        <w:t>
      11) зиянды заттардан және факторлардан ұжымдық және жеке қорғаныш құралдары;</w:t>
      </w:r>
      <w:r>
        <w:br/>
      </w:r>
      <w:r>
        <w:rPr>
          <w:rFonts w:ascii="Times New Roman"/>
          <w:b w:val="false"/>
          <w:i w:val="false"/>
          <w:color w:val="000000"/>
          <w:sz w:val="28"/>
        </w:rPr>
        <w:t>
</w:t>
      </w:r>
      <w:r>
        <w:rPr>
          <w:rFonts w:ascii="Times New Roman"/>
          <w:b w:val="false"/>
          <w:i w:val="false"/>
          <w:color w:val="000000"/>
          <w:sz w:val="28"/>
        </w:rPr>
        <w:t>
      12) жұмыс орындарындағы қауіпті және зиянды өндірістік факторлардың деңгейін бақылау;</w:t>
      </w:r>
      <w:r>
        <w:br/>
      </w:r>
      <w:r>
        <w:rPr>
          <w:rFonts w:ascii="Times New Roman"/>
          <w:b w:val="false"/>
          <w:i w:val="false"/>
          <w:color w:val="000000"/>
          <w:sz w:val="28"/>
        </w:rPr>
        <w:t>
</w:t>
      </w:r>
      <w:r>
        <w:rPr>
          <w:rFonts w:ascii="Times New Roman"/>
          <w:b w:val="false"/>
          <w:i w:val="false"/>
          <w:color w:val="000000"/>
          <w:sz w:val="28"/>
        </w:rPr>
        <w:t>
      13) қауіпсіздік талаптарын нормативтік-техникалық құжаттарға енгізу.</w:t>
      </w:r>
      <w:r>
        <w:br/>
      </w:r>
      <w:r>
        <w:rPr>
          <w:rFonts w:ascii="Times New Roman"/>
          <w:b w:val="false"/>
          <w:i w:val="false"/>
          <w:color w:val="000000"/>
          <w:sz w:val="28"/>
        </w:rPr>
        <w:t>
</w:t>
      </w:r>
      <w:r>
        <w:rPr>
          <w:rFonts w:ascii="Times New Roman"/>
          <w:b w:val="false"/>
          <w:i w:val="false"/>
          <w:color w:val="000000"/>
          <w:sz w:val="28"/>
        </w:rPr>
        <w:t>
      47. Технологиялық процестер мен жабдықтарды әзірлеу кезінде  Қазақстан Республикасында қолдануға рұқсат етілген химиялық заттар пайдаланылады. Ылғал бөлу көзі болып табылатын өндірістік жабдық герметикаланады және құюға арналған автоматты құрылғылармен жабдықталады.</w:t>
      </w:r>
      <w:r>
        <w:br/>
      </w:r>
      <w:r>
        <w:rPr>
          <w:rFonts w:ascii="Times New Roman"/>
          <w:b w:val="false"/>
          <w:i w:val="false"/>
          <w:color w:val="000000"/>
          <w:sz w:val="28"/>
        </w:rPr>
        <w:t>
</w:t>
      </w:r>
      <w:r>
        <w:rPr>
          <w:rFonts w:ascii="Times New Roman"/>
          <w:b w:val="false"/>
          <w:i w:val="false"/>
          <w:color w:val="000000"/>
          <w:sz w:val="28"/>
        </w:rPr>
        <w:t>
      48. Инфра- және ультрадыбыстың, шудың, жалпы немесе локальды дірілдің, иондаушы және ионданбайтын сәулеленудің көзі болып  табылатын жабдық үшін қолданыстағы нормативтік құқықтық актілердің талаптарын сақтау көзделуі тиіс.</w:t>
      </w:r>
      <w:r>
        <w:br/>
      </w:r>
      <w:r>
        <w:rPr>
          <w:rFonts w:ascii="Times New Roman"/>
          <w:b w:val="false"/>
          <w:i w:val="false"/>
          <w:color w:val="000000"/>
          <w:sz w:val="28"/>
        </w:rPr>
        <w:t>
</w:t>
      </w:r>
      <w:r>
        <w:rPr>
          <w:rFonts w:ascii="Times New Roman"/>
          <w:b w:val="false"/>
          <w:i w:val="false"/>
          <w:color w:val="000000"/>
          <w:sz w:val="28"/>
        </w:rPr>
        <w:t>
      49. Технологиялық процестерге өндірісті пайдаланудың барлық  кезеңдерінің ұзақтығының есебі: іске қосылуды реттеу (жоспарлы жөндеуден кейін іске қосу), тұрақты пайдалану (пайдалану  жылдары бойынша) беріледі.</w:t>
      </w:r>
      <w:r>
        <w:br/>
      </w:r>
      <w:r>
        <w:rPr>
          <w:rFonts w:ascii="Times New Roman"/>
          <w:b w:val="false"/>
          <w:i w:val="false"/>
          <w:color w:val="000000"/>
          <w:sz w:val="28"/>
        </w:rPr>
        <w:t>
</w:t>
      </w:r>
      <w:r>
        <w:rPr>
          <w:rFonts w:ascii="Times New Roman"/>
          <w:b w:val="false"/>
          <w:i w:val="false"/>
          <w:color w:val="000000"/>
          <w:sz w:val="28"/>
        </w:rPr>
        <w:t>
      50. Өндірістік үй-жайлардағы жұмыс орнындағы және объектінің аумағындағы шудың рұқсат етілген шекті деңгейі гигиеналық нормативтерге сәйкес болуы тиіс.</w:t>
      </w:r>
      <w:r>
        <w:br/>
      </w:r>
      <w:r>
        <w:rPr>
          <w:rFonts w:ascii="Times New Roman"/>
          <w:b w:val="false"/>
          <w:i w:val="false"/>
          <w:color w:val="000000"/>
          <w:sz w:val="28"/>
        </w:rPr>
        <w:t>
</w:t>
      </w:r>
      <w:r>
        <w:rPr>
          <w:rFonts w:ascii="Times New Roman"/>
          <w:b w:val="false"/>
          <w:i w:val="false"/>
          <w:color w:val="000000"/>
          <w:sz w:val="28"/>
        </w:rPr>
        <w:t>
      51. Жаңа және реконструкцияланатын объектілерде оларды орындау тұрғын үй аумағында гигиеналық нормативтен аспайтын шудың деңгейін қамтамасыз ететін іс-шаралары көзделуі тиіс.</w:t>
      </w:r>
      <w:r>
        <w:br/>
      </w:r>
      <w:r>
        <w:rPr>
          <w:rFonts w:ascii="Times New Roman"/>
          <w:b w:val="false"/>
          <w:i w:val="false"/>
          <w:color w:val="000000"/>
          <w:sz w:val="28"/>
        </w:rPr>
        <w:t>
</w:t>
      </w:r>
      <w:r>
        <w:rPr>
          <w:rFonts w:ascii="Times New Roman"/>
          <w:b w:val="false"/>
          <w:i w:val="false"/>
          <w:color w:val="000000"/>
          <w:sz w:val="28"/>
        </w:rPr>
        <w:t>
      52. Жұмыс орындарындағы көлік-технологиялық және технологиялық дірілдің рұқсат етілген деңгейі гигиеналық нормативтерге сәйкес болуы   иіс.</w:t>
      </w:r>
      <w:r>
        <w:br/>
      </w:r>
      <w:r>
        <w:rPr>
          <w:rFonts w:ascii="Times New Roman"/>
          <w:b w:val="false"/>
          <w:i w:val="false"/>
          <w:color w:val="000000"/>
          <w:sz w:val="28"/>
        </w:rPr>
        <w:t>
      53. Жұмыс орындарындағы инфрадыбыстың деңгейін жұмыс орындарындағы инфрадыбыстың гигиеналық нормативтеріне сәйкес қабылдау  керек.</w:t>
      </w:r>
      <w:r>
        <w:br/>
      </w:r>
      <w:r>
        <w:rPr>
          <w:rFonts w:ascii="Times New Roman"/>
          <w:b w:val="false"/>
          <w:i w:val="false"/>
          <w:color w:val="000000"/>
          <w:sz w:val="28"/>
        </w:rPr>
        <w:t>
</w:t>
      </w:r>
      <w:r>
        <w:rPr>
          <w:rFonts w:ascii="Times New Roman"/>
          <w:b w:val="false"/>
          <w:i w:val="false"/>
          <w:color w:val="000000"/>
          <w:sz w:val="28"/>
        </w:rPr>
        <w:t>
      54. Иондаушы сәулеленудің нормаланатын параметрлері осы санитариялық ережеге </w:t>
      </w:r>
      <w:r>
        <w:rPr>
          <w:rFonts w:ascii="Times New Roman"/>
          <w:b w:val="false"/>
          <w:i w:val="false"/>
          <w:color w:val="000000"/>
          <w:sz w:val="28"/>
        </w:rPr>
        <w:t>1-қосымшада</w:t>
      </w:r>
      <w:r>
        <w:rPr>
          <w:rFonts w:ascii="Times New Roman"/>
          <w:b w:val="false"/>
          <w:i w:val="false"/>
          <w:color w:val="000000"/>
          <w:sz w:val="28"/>
        </w:rPr>
        <w:t xml:space="preserve"> келтірілген негізгі дозалық шектер болып табылады. Оларға мыналар жатады:</w:t>
      </w:r>
      <w:r>
        <w:br/>
      </w:r>
      <w:r>
        <w:rPr>
          <w:rFonts w:ascii="Times New Roman"/>
          <w:b w:val="false"/>
          <w:i w:val="false"/>
          <w:color w:val="000000"/>
          <w:sz w:val="28"/>
        </w:rPr>
        <w:t>
</w:t>
      </w:r>
      <w:r>
        <w:rPr>
          <w:rFonts w:ascii="Times New Roman"/>
          <w:b w:val="false"/>
          <w:i w:val="false"/>
          <w:color w:val="000000"/>
          <w:sz w:val="28"/>
        </w:rPr>
        <w:t>
      1) тікелей иондаушы сәулелену көздерімен тұрақты немесе уақытша  жұмыс істейтін адамдарға арналған рұқсат етілген шекті эквивалентті және тиімді дозалар (А санаты);</w:t>
      </w:r>
      <w:r>
        <w:br/>
      </w:r>
      <w:r>
        <w:rPr>
          <w:rFonts w:ascii="Times New Roman"/>
          <w:b w:val="false"/>
          <w:i w:val="false"/>
          <w:color w:val="000000"/>
          <w:sz w:val="28"/>
        </w:rPr>
        <w:t>
</w:t>
      </w:r>
      <w:r>
        <w:rPr>
          <w:rFonts w:ascii="Times New Roman"/>
          <w:b w:val="false"/>
          <w:i w:val="false"/>
          <w:color w:val="000000"/>
          <w:sz w:val="28"/>
        </w:rPr>
        <w:t>
      2) тікелей иондаушы сәулелену көздерімен жұмыс істемейтін адамдарға арналған, бірақ объектілердің қызметіне негізделген иондаушы сәулелену әсеріне ұшырайтын жұмыс орындарын немесе тұру орындарын орналастыру жағдайлары бойынша шекті эквивалентті және тиімді дозалар (Б санаты)</w:t>
      </w:r>
      <w:r>
        <w:br/>
      </w:r>
      <w:r>
        <w:rPr>
          <w:rFonts w:ascii="Times New Roman"/>
          <w:b w:val="false"/>
          <w:i w:val="false"/>
          <w:color w:val="000000"/>
          <w:sz w:val="28"/>
        </w:rPr>
        <w:t>
      Дозалық шектер радиоактивті заттармен және иондаушы сәулеленудің басқа да көздерімен жұмыс істеу кезінде радиациялық қауіпсіздіктің қолданыстағы нормаларына сәйкес болуы тиіс.</w:t>
      </w:r>
      <w:r>
        <w:br/>
      </w:r>
      <w:r>
        <w:rPr>
          <w:rFonts w:ascii="Times New Roman"/>
          <w:b w:val="false"/>
          <w:i w:val="false"/>
          <w:color w:val="000000"/>
          <w:sz w:val="28"/>
        </w:rPr>
        <w:t>
</w:t>
      </w:r>
      <w:r>
        <w:rPr>
          <w:rFonts w:ascii="Times New Roman"/>
          <w:b w:val="false"/>
          <w:i w:val="false"/>
          <w:color w:val="000000"/>
          <w:sz w:val="28"/>
        </w:rPr>
        <w:t>
      55. Жұмыс орындарындағы өндірістік көздердің ультракүлгін сәулесінің (бұдан әрі - УС) рұқсат етілген деңгейі: ұзын толқынды УС-А-400-315нм, орта толқынды УС-315-280нм, қысқа толқынды  УС-280-200нм аялары үшін сәулеленудің спектральді құрамын ескере отырып қабылдануы тиіс. Сәулелену қарқындылығының гигиеналық нормативтері жұмысшыларға әсер ету ұзақтығын, сәулеленуден қорғайтын арнайы киімді бас киімді міндетті түрде киюді және көздің қорғаныш құралдарын пайдалануды ескере отырып, белгіленген.</w:t>
      </w:r>
      <w:r>
        <w:br/>
      </w:r>
      <w:r>
        <w:rPr>
          <w:rFonts w:ascii="Times New Roman"/>
          <w:b w:val="false"/>
          <w:i w:val="false"/>
          <w:color w:val="000000"/>
          <w:sz w:val="28"/>
        </w:rPr>
        <w:t>
</w:t>
      </w:r>
      <w:r>
        <w:rPr>
          <w:rFonts w:ascii="Times New Roman"/>
          <w:b w:val="false"/>
          <w:i w:val="false"/>
          <w:color w:val="000000"/>
          <w:sz w:val="28"/>
        </w:rPr>
        <w:t xml:space="preserve">
      56. Жоғарыда көрсетілген нормативтер 2000 Цельсий градустан (бұдан әрі – </w:t>
      </w:r>
      <w:r>
        <w:rPr>
          <w:rFonts w:ascii="Times New Roman"/>
          <w:b w:val="false"/>
          <w:i w:val="false"/>
          <w:color w:val="000000"/>
          <w:vertAlign w:val="superscript"/>
        </w:rPr>
        <w:t>о</w:t>
      </w:r>
      <w:r>
        <w:rPr>
          <w:rFonts w:ascii="Times New Roman"/>
          <w:b w:val="false"/>
          <w:i w:val="false"/>
          <w:color w:val="000000"/>
          <w:sz w:val="28"/>
        </w:rPr>
        <w:t>С) жоғары температурадағы көздерден шығатын сәулеленуге   электрлік доғалар, плазма, балқытылған металл, кварц әйнегі), полиграфияда, химиялық және ағаш өңдейтін өндірістерде, ауылшаруашылығында, кино- және телетүсірімдерде, дефектоскопияда, денсаулық сақтау ұйымдарында және өндірістің басқа салаларында пайдаланылатын люминесцентті көздерден шығатын сәулеленуге таралады.</w:t>
      </w:r>
      <w:r>
        <w:br/>
      </w:r>
      <w:r>
        <w:rPr>
          <w:rFonts w:ascii="Times New Roman"/>
          <w:b w:val="false"/>
          <w:i w:val="false"/>
          <w:color w:val="000000"/>
          <w:sz w:val="28"/>
        </w:rPr>
        <w:t>
      Нормативтер қызмет көрсететін персонал болмағанда, ортаны  зарарсыздандыру үшін пайдаланылатын, сондай-ақ емдеу және профилактикалық мақсатта қолданылатын лазерлер шығаратын,УС-не таралмайды.</w:t>
      </w:r>
      <w:r>
        <w:br/>
      </w:r>
      <w:r>
        <w:rPr>
          <w:rFonts w:ascii="Times New Roman"/>
          <w:b w:val="false"/>
          <w:i w:val="false"/>
          <w:color w:val="000000"/>
          <w:sz w:val="28"/>
        </w:rPr>
        <w:t>
</w:t>
      </w:r>
      <w:r>
        <w:rPr>
          <w:rFonts w:ascii="Times New Roman"/>
          <w:b w:val="false"/>
          <w:i w:val="false"/>
          <w:color w:val="000000"/>
          <w:sz w:val="28"/>
        </w:rPr>
        <w:t>
      57. 0,2м</w:t>
      </w:r>
      <w:r>
        <w:rPr>
          <w:rFonts w:ascii="Times New Roman"/>
          <w:b w:val="false"/>
          <w:i w:val="false"/>
          <w:color w:val="000000"/>
          <w:vertAlign w:val="superscript"/>
        </w:rPr>
        <w:t>2</w:t>
      </w:r>
      <w:r>
        <w:rPr>
          <w:rFonts w:ascii="Times New Roman"/>
          <w:b w:val="false"/>
          <w:i w:val="false"/>
          <w:color w:val="000000"/>
          <w:sz w:val="28"/>
        </w:rPr>
        <w:t>-ден аспайтын дене бетінің (бет, мойын, қол  саусақтары) қорғалмаған учаскелері болғанда, жұмыс істеушінің УС рұқсат етілген қарқындылығы жұмыс ауысымының 50%-дық сәулелену әсерінің жалпы ұзақтығында және 5 минут және одан да астам уақыт бір реттік сәулеленудің ұзақтығында УС-А аясы үшін шаршы метрге 10,0 Ваттан (бұдан әрі - м</w:t>
      </w:r>
      <w:r>
        <w:rPr>
          <w:rFonts w:ascii="Times New Roman"/>
          <w:b w:val="false"/>
          <w:i w:val="false"/>
          <w:color w:val="000000"/>
          <w:vertAlign w:val="superscript"/>
        </w:rPr>
        <w:t>2</w:t>
      </w:r>
      <w:r>
        <w:rPr>
          <w:rFonts w:ascii="Times New Roman"/>
          <w:b w:val="false"/>
          <w:i w:val="false"/>
          <w:color w:val="000000"/>
          <w:sz w:val="28"/>
        </w:rPr>
        <w:t>/Вт); УС-В аясы үшін шаршы метрге 0,01 Вт-тан аспауы тиіс.</w:t>
      </w:r>
      <w:r>
        <w:br/>
      </w:r>
      <w:r>
        <w:rPr>
          <w:rFonts w:ascii="Times New Roman"/>
          <w:b w:val="false"/>
          <w:i w:val="false"/>
          <w:color w:val="000000"/>
          <w:sz w:val="28"/>
        </w:rPr>
        <w:t>
</w:t>
      </w:r>
      <w:r>
        <w:rPr>
          <w:rFonts w:ascii="Times New Roman"/>
          <w:b w:val="false"/>
          <w:i w:val="false"/>
          <w:color w:val="000000"/>
          <w:sz w:val="28"/>
        </w:rPr>
        <w:t>
      58. Дененің барлық бетінің қорғанышы кезінде жұмыскерлердің  сәулеленуінің рұқсат етілген қарқындылығы жұмыс ауысымы барысында әсер ету ұзақтығында УС-В; УС-С аясында м</w:t>
      </w:r>
      <w:r>
        <w:rPr>
          <w:rFonts w:ascii="Times New Roman"/>
          <w:b w:val="false"/>
          <w:i w:val="false"/>
          <w:color w:val="000000"/>
          <w:vertAlign w:val="superscript"/>
        </w:rPr>
        <w:t>2</w:t>
      </w:r>
      <w:r>
        <w:rPr>
          <w:rFonts w:ascii="Times New Roman"/>
          <w:b w:val="false"/>
          <w:i w:val="false"/>
          <w:color w:val="000000"/>
          <w:sz w:val="28"/>
        </w:rPr>
        <w:t>-не 1ВТ-тан аспауы тиіс.</w:t>
      </w:r>
      <w:r>
        <w:br/>
      </w:r>
      <w:r>
        <w:rPr>
          <w:rFonts w:ascii="Times New Roman"/>
          <w:b w:val="false"/>
          <w:i w:val="false"/>
          <w:color w:val="000000"/>
          <w:sz w:val="28"/>
        </w:rPr>
        <w:t>
</w:t>
      </w:r>
      <w:r>
        <w:rPr>
          <w:rFonts w:ascii="Times New Roman"/>
          <w:b w:val="false"/>
          <w:i w:val="false"/>
          <w:color w:val="000000"/>
          <w:sz w:val="28"/>
        </w:rPr>
        <w:t>
      59. Жабық өндірістік үй-жайлардағы микроклиматтың оңтайлы және  рұқсат етілген параметрлерін дұрыс есептеу үшін метеорологиялық жағдайды сипаттайтын (ауаның температурасы,  салыстырмалы ылғалдылығы, ауаның қозғалу жылдамдығы, жылу сәулеленудің қарқындылығы) көрсеткіштерін де, энергия шығынының мәліметтерін де басшылыққа алу қажет.</w:t>
      </w:r>
    </w:p>
    <w:bookmarkEnd w:id="9"/>
    <w:bookmarkStart w:name="z95" w:id="10"/>
    <w:p>
      <w:pPr>
        <w:spacing w:after="0"/>
        <w:ind w:left="0"/>
        <w:jc w:val="left"/>
      </w:pPr>
      <w:r>
        <w:rPr>
          <w:rFonts w:ascii="Times New Roman"/>
          <w:b/>
          <w:i w:val="false"/>
          <w:color w:val="000000"/>
        </w:rPr>
        <w:t xml:space="preserve"> 
5. Өндірістік объектілердің жылуына, желдеткішіне және ауа баптауына қойылатын санитариялық-эпидемиологиялық талаптар</w:t>
      </w:r>
    </w:p>
    <w:bookmarkEnd w:id="10"/>
    <w:bookmarkStart w:name="z96" w:id="11"/>
    <w:p>
      <w:pPr>
        <w:spacing w:after="0"/>
        <w:ind w:left="0"/>
        <w:jc w:val="both"/>
      </w:pPr>
      <w:r>
        <w:rPr>
          <w:rFonts w:ascii="Times New Roman"/>
          <w:b w:val="false"/>
          <w:i w:val="false"/>
          <w:color w:val="000000"/>
          <w:sz w:val="28"/>
        </w:rPr>
        <w:t>
      60. Өндірістік үй-жайлардағы, басқару пульті үй-жайларын, кран кабинетін және басқа да оқшауланған үй-жайларды қоса алғанда үй-жайлардағы және құрылыстардағы жылу, желдету және ауа баптау жүйелері еңбек қызметі уақытында тұрақты және тұрақты емес жұмыс орындарының жұмыс аймағында гигиеналық нормативтерге сәйкес ионизациялау, зиянды заттардың құрамы, ауа қозғалысы жылдамдығы, ылғалдылық, температура көрсеткіштері бойынша ауа ортасының нормативтік параметрлерін қамтамасыз ету қажеттілігі ескеріле отырып жабдықталады.</w:t>
      </w:r>
      <w:r>
        <w:br/>
      </w:r>
      <w:r>
        <w:rPr>
          <w:rFonts w:ascii="Times New Roman"/>
          <w:b w:val="false"/>
          <w:i w:val="false"/>
          <w:color w:val="000000"/>
          <w:sz w:val="28"/>
        </w:rPr>
        <w:t>
</w:t>
      </w:r>
      <w:r>
        <w:rPr>
          <w:rFonts w:ascii="Times New Roman"/>
          <w:b w:val="false"/>
          <w:i w:val="false"/>
          <w:color w:val="000000"/>
          <w:sz w:val="28"/>
        </w:rPr>
        <w:t>
      61. Өндірістік және қосалқы үй-жайлар табиғи, механикалық жалпы  айналым сыртқа тарату желдеткішімен жабдықталады. Жаңадан жабдықталған, реконструкцияланған, күрделі жөнделген желдеткіш қондырғылары олардың тиімділігі айқындала отырып, қабылдау-құрал-саймандық сынауға жатқызылады.</w:t>
      </w:r>
      <w:r>
        <w:br/>
      </w:r>
      <w:r>
        <w:rPr>
          <w:rFonts w:ascii="Times New Roman"/>
          <w:b w:val="false"/>
          <w:i w:val="false"/>
          <w:color w:val="000000"/>
          <w:sz w:val="28"/>
        </w:rPr>
        <w:t>
</w:t>
      </w:r>
      <w:r>
        <w:rPr>
          <w:rFonts w:ascii="Times New Roman"/>
          <w:b w:val="false"/>
          <w:i w:val="false"/>
          <w:color w:val="000000"/>
          <w:sz w:val="28"/>
        </w:rPr>
        <w:t>
      62. Механикалық желдеткіш жұмыс аймағы ауасындағы нормаланатын  микроклиматтық параметрлері мен зиянды заттар құрамы табиғи желдеткішпен қамтамасыз етілмейтін үй-жайлар мен жекелеген учаскелер үшін, сондай-ақ табиғи желдетілмейтін үй-жайлар мен аймақтар үшін көзделеді.</w:t>
      </w:r>
      <w:r>
        <w:br/>
      </w:r>
      <w:r>
        <w:rPr>
          <w:rFonts w:ascii="Times New Roman"/>
          <w:b w:val="false"/>
          <w:i w:val="false"/>
          <w:color w:val="000000"/>
          <w:sz w:val="28"/>
        </w:rPr>
        <w:t>
</w:t>
      </w:r>
      <w:r>
        <w:rPr>
          <w:rFonts w:ascii="Times New Roman"/>
          <w:b w:val="false"/>
          <w:i w:val="false"/>
          <w:color w:val="000000"/>
          <w:sz w:val="28"/>
        </w:rPr>
        <w:t>
      63. Ауаның шығысы үй-жай көлемінде зиянды заттарды, жылуды және  ылғалды бірдей таратуды ескере отырып, есептеумен айқындалады.</w:t>
      </w:r>
      <w:r>
        <w:br/>
      </w:r>
      <w:r>
        <w:rPr>
          <w:rFonts w:ascii="Times New Roman"/>
          <w:b w:val="false"/>
          <w:i w:val="false"/>
          <w:color w:val="000000"/>
          <w:sz w:val="28"/>
        </w:rPr>
        <w:t>
</w:t>
      </w:r>
      <w:r>
        <w:rPr>
          <w:rFonts w:ascii="Times New Roman"/>
          <w:b w:val="false"/>
          <w:i w:val="false"/>
          <w:color w:val="000000"/>
          <w:sz w:val="28"/>
        </w:rPr>
        <w:t>
      64. Жұмыс аймағының ауасына бірнеше зиянды заттар бір мезетте бөлінгенде жалпы айналым желдеткішін есептеу кезінде ауа шығысы ауаның неғұрлым көп шығысы берілуін талап ететін сол зиянды зат бойынша айқындалуы тиіс.</w:t>
      </w:r>
      <w:r>
        <w:br/>
      </w:r>
      <w:r>
        <w:rPr>
          <w:rFonts w:ascii="Times New Roman"/>
          <w:b w:val="false"/>
          <w:i w:val="false"/>
          <w:color w:val="000000"/>
          <w:sz w:val="28"/>
        </w:rPr>
        <w:t>
</w:t>
      </w:r>
      <w:r>
        <w:rPr>
          <w:rFonts w:ascii="Times New Roman"/>
          <w:b w:val="false"/>
          <w:i w:val="false"/>
          <w:color w:val="000000"/>
          <w:sz w:val="28"/>
        </w:rPr>
        <w:t>
      65. Организмге заттардың бірқатары бір бағыттағы әрекеті туралы  деректер болған кезде жалпы айналым желдеткішін есептеу ауаның ластану  деңгейін есепке ала отырып, оның рұқсат етілген шекті шоғырлануына дейін жекелеп әрбір затты араластыру үшін қажетті ауа шығыстарын жинақтау арқылы жүргізіледі.</w:t>
      </w:r>
      <w:r>
        <w:br/>
      </w:r>
      <w:r>
        <w:rPr>
          <w:rFonts w:ascii="Times New Roman"/>
          <w:b w:val="false"/>
          <w:i w:val="false"/>
          <w:color w:val="000000"/>
          <w:sz w:val="28"/>
        </w:rPr>
        <w:t>
</w:t>
      </w:r>
      <w:r>
        <w:rPr>
          <w:rFonts w:ascii="Times New Roman"/>
          <w:b w:val="false"/>
          <w:i w:val="false"/>
          <w:color w:val="000000"/>
          <w:sz w:val="28"/>
        </w:rPr>
        <w:t>
      66. Өндірістік үй-жайлардағы табиғи немесе механикалық желдеткіш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сәйкес бір жұмыс істеушіге сырттан ауа беруді қамтамасыз етуі тиіс.</w:t>
      </w:r>
      <w:r>
        <w:br/>
      </w:r>
      <w:r>
        <w:rPr>
          <w:rFonts w:ascii="Times New Roman"/>
          <w:b w:val="false"/>
          <w:i w:val="false"/>
          <w:color w:val="000000"/>
          <w:sz w:val="28"/>
        </w:rPr>
        <w:t>
</w:t>
      </w:r>
      <w:r>
        <w:rPr>
          <w:rFonts w:ascii="Times New Roman"/>
          <w:b w:val="false"/>
          <w:i w:val="false"/>
          <w:color w:val="000000"/>
          <w:sz w:val="28"/>
        </w:rPr>
        <w:t>
      67. Табиғи сыртқа тарату желдеткіші үшін ойықтар арқылы және желдеткіш пен ауа баптау жүйелерінің қабылдау саңылаулары арқылы ғимараттар мен құрылыстардың ішіне келіп түсетін ауадағы зиянды заттардың шоғырлануы жұмыс аймағы ауасы үшін рұқсат етілген шекті деңгейден 30% аспауы тиіс.</w:t>
      </w:r>
      <w:r>
        <w:br/>
      </w:r>
      <w:r>
        <w:rPr>
          <w:rFonts w:ascii="Times New Roman"/>
          <w:b w:val="false"/>
          <w:i w:val="false"/>
          <w:color w:val="000000"/>
          <w:sz w:val="28"/>
        </w:rPr>
        <w:t>
</w:t>
      </w:r>
      <w:r>
        <w:rPr>
          <w:rFonts w:ascii="Times New Roman"/>
          <w:b w:val="false"/>
          <w:i w:val="false"/>
          <w:color w:val="000000"/>
          <w:sz w:val="28"/>
        </w:rPr>
        <w:t>
      68. Құрамында неғұрлым уытты зиянды заттары бар үй-жайлар үшін  қауіптіліктің әртүрлі класстарының зиянды заттары бөлінетін өндірістік немесе аралас үй-жайларды бір ғимаратқа біріктіру кезінде ұйымдастырылған ағымның үстінде сору басымдылығы көзделуі тиіс.</w:t>
      </w:r>
      <w:r>
        <w:br/>
      </w:r>
      <w:r>
        <w:rPr>
          <w:rFonts w:ascii="Times New Roman"/>
          <w:b w:val="false"/>
          <w:i w:val="false"/>
          <w:color w:val="000000"/>
          <w:sz w:val="28"/>
        </w:rPr>
        <w:t>
</w:t>
      </w:r>
      <w:r>
        <w:rPr>
          <w:rFonts w:ascii="Times New Roman"/>
          <w:b w:val="false"/>
          <w:i w:val="false"/>
          <w:color w:val="000000"/>
          <w:sz w:val="28"/>
        </w:rPr>
        <w:t>
      69. Көп қабатты өндірістік ғимараттарда алаңдарды жабатын  жөндеу ойықтары оқшаулайтын жабынмен жабдықталуы, ал ауа алмасу әр қабат үшін бөлек есептелуі тиіс.</w:t>
      </w:r>
      <w:r>
        <w:br/>
      </w:r>
      <w:r>
        <w:rPr>
          <w:rFonts w:ascii="Times New Roman"/>
          <w:b w:val="false"/>
          <w:i w:val="false"/>
          <w:color w:val="000000"/>
          <w:sz w:val="28"/>
        </w:rPr>
        <w:t>
</w:t>
      </w:r>
      <w:r>
        <w:rPr>
          <w:rFonts w:ascii="Times New Roman"/>
          <w:b w:val="false"/>
          <w:i w:val="false"/>
          <w:color w:val="000000"/>
          <w:sz w:val="28"/>
        </w:rPr>
        <w:t>
      70. Жылдың салқын мезгілінде шығаратын ауаның орнын толтыру  үшін биіктігі 6 м және одан төмен үй-жайларда сағатына бір рет ауа алмасудан аспайтын көлемінде, ал биіктігі 6 м жоғары үй-жайларда –  ден алаңының әр 1 м</w:t>
      </w:r>
      <w:r>
        <w:rPr>
          <w:rFonts w:ascii="Times New Roman"/>
          <w:b w:val="false"/>
          <w:i w:val="false"/>
          <w:color w:val="000000"/>
          <w:vertAlign w:val="superscript"/>
        </w:rPr>
        <w:t>2</w:t>
      </w:r>
      <w:r>
        <w:rPr>
          <w:rFonts w:ascii="Times New Roman"/>
          <w:b w:val="false"/>
          <w:i w:val="false"/>
          <w:color w:val="000000"/>
          <w:sz w:val="28"/>
        </w:rPr>
        <w:t xml:space="preserve"> сағатына 6 м</w:t>
      </w:r>
      <w:r>
        <w:rPr>
          <w:rFonts w:ascii="Times New Roman"/>
          <w:b w:val="false"/>
          <w:i w:val="false"/>
          <w:color w:val="000000"/>
          <w:vertAlign w:val="superscript"/>
        </w:rPr>
        <w:t>3</w:t>
      </w:r>
      <w:r>
        <w:rPr>
          <w:rFonts w:ascii="Times New Roman"/>
          <w:b w:val="false"/>
          <w:i w:val="false"/>
          <w:color w:val="000000"/>
          <w:sz w:val="28"/>
        </w:rPr>
        <w:t xml:space="preserve"> көлемінде сыртқы ауаны ұйымдастырмай енгізуге (желдеткіштің теріс дисбалансы) жол  берілмейді.</w:t>
      </w:r>
      <w:r>
        <w:br/>
      </w:r>
      <w:r>
        <w:rPr>
          <w:rFonts w:ascii="Times New Roman"/>
          <w:b w:val="false"/>
          <w:i w:val="false"/>
          <w:color w:val="000000"/>
          <w:sz w:val="28"/>
        </w:rPr>
        <w:t>
</w:t>
      </w:r>
      <w:r>
        <w:rPr>
          <w:rFonts w:ascii="Times New Roman"/>
          <w:b w:val="false"/>
          <w:i w:val="false"/>
          <w:color w:val="000000"/>
          <w:sz w:val="28"/>
        </w:rPr>
        <w:t>
      71. Аралас үй-жайлардан ұйымдастырылмаған ауаның келуіне егер,  оларда жағымсыз иісі бар заттар болмаса және зиянды заттардың құрамы жұмыс аймағы ауасындағы рұқсат етілген шекті шоғырланудың 30%-нан аспайын болса, жол беріледі.</w:t>
      </w:r>
      <w:r>
        <w:br/>
      </w:r>
      <w:r>
        <w:rPr>
          <w:rFonts w:ascii="Times New Roman"/>
          <w:b w:val="false"/>
          <w:i w:val="false"/>
          <w:color w:val="000000"/>
          <w:sz w:val="28"/>
        </w:rPr>
        <w:t>
</w:t>
      </w:r>
      <w:r>
        <w:rPr>
          <w:rFonts w:ascii="Times New Roman"/>
          <w:b w:val="false"/>
          <w:i w:val="false"/>
          <w:color w:val="000000"/>
          <w:sz w:val="28"/>
        </w:rPr>
        <w:t>
      72. Желдету, ауа баптау және ауаны жылыту жүйелерінің  шашыратқыштарындағы температура мен ауаны шығару жылдамдығы осы санитариялық ереже талаптарына сәйкес жұмыс аймағында метрологиялық жағдай қамтамасыз етілетіндей есеппен айқындалады.</w:t>
      </w:r>
      <w:r>
        <w:br/>
      </w:r>
      <w:r>
        <w:rPr>
          <w:rFonts w:ascii="Times New Roman"/>
          <w:b w:val="false"/>
          <w:i w:val="false"/>
          <w:color w:val="000000"/>
          <w:sz w:val="28"/>
        </w:rPr>
        <w:t>
</w:t>
      </w:r>
      <w:r>
        <w:rPr>
          <w:rFonts w:ascii="Times New Roman"/>
          <w:b w:val="false"/>
          <w:i w:val="false"/>
          <w:color w:val="000000"/>
          <w:sz w:val="28"/>
        </w:rPr>
        <w:t>
      73. Келетін ауаны беру үй-жайдың таза немесе аз ластанған  аймағына неғұрлым көп ластанған аймақ арқылы өтпейтіндей көзделеді.</w:t>
      </w:r>
      <w:r>
        <w:br/>
      </w:r>
      <w:r>
        <w:rPr>
          <w:rFonts w:ascii="Times New Roman"/>
          <w:b w:val="false"/>
          <w:i w:val="false"/>
          <w:color w:val="000000"/>
          <w:sz w:val="28"/>
        </w:rPr>
        <w:t>
</w:t>
      </w:r>
      <w:r>
        <w:rPr>
          <w:rFonts w:ascii="Times New Roman"/>
          <w:b w:val="false"/>
          <w:i w:val="false"/>
          <w:color w:val="000000"/>
          <w:sz w:val="28"/>
        </w:rPr>
        <w:t>
      74. Зиянды заттарды (газдарды, шаңды, жылуды) бөлетін көздер  технологиялық жабдықтарға бекітілген, не бөлу көзіне мейлінше жақын орналастырылған меншікті сорғышы бар, жергілікті ауа шығаратын желдету құралымен жабдықталуы тиіс.</w:t>
      </w:r>
      <w:r>
        <w:br/>
      </w:r>
      <w:r>
        <w:rPr>
          <w:rFonts w:ascii="Times New Roman"/>
          <w:b w:val="false"/>
          <w:i w:val="false"/>
          <w:color w:val="000000"/>
          <w:sz w:val="28"/>
        </w:rPr>
        <w:t>
</w:t>
      </w:r>
      <w:r>
        <w:rPr>
          <w:rFonts w:ascii="Times New Roman"/>
          <w:b w:val="false"/>
          <w:i w:val="false"/>
          <w:color w:val="000000"/>
          <w:sz w:val="28"/>
        </w:rPr>
        <w:t>
      75. Үй-жайда бөлінетін немесе жергілікті сорғышпен шығарылатын зиянды заттардың, жылу және ылғалдың саны өндіріс технологиясының деректері бойынша қабылданады. Қажетті деректер болмағанда, ұқсас объектілерде немесе есептеулер жолымен алынған табиғи зерттеулердің нәтижелері пайдаланылады.</w:t>
      </w:r>
      <w:r>
        <w:br/>
      </w:r>
      <w:r>
        <w:rPr>
          <w:rFonts w:ascii="Times New Roman"/>
          <w:b w:val="false"/>
          <w:i w:val="false"/>
          <w:color w:val="000000"/>
          <w:sz w:val="28"/>
        </w:rPr>
        <w:t>
</w:t>
      </w:r>
      <w:r>
        <w:rPr>
          <w:rFonts w:ascii="Times New Roman"/>
          <w:b w:val="false"/>
          <w:i w:val="false"/>
          <w:color w:val="000000"/>
          <w:sz w:val="28"/>
        </w:rPr>
        <w:t>
      76. Технологиялық жабдықтардан қауіптілігі 1 және 2-кластағы зиянды заттарды шығаратын жергілікті сорғыштар жергілікті ауа шығаратын желдеткіш жұмыс істемеген жағдайда, іске қосылмайтындай осы  жабдықпен блоктанады.</w:t>
      </w:r>
      <w:r>
        <w:br/>
      </w:r>
      <w:r>
        <w:rPr>
          <w:rFonts w:ascii="Times New Roman"/>
          <w:b w:val="false"/>
          <w:i w:val="false"/>
          <w:color w:val="000000"/>
          <w:sz w:val="28"/>
        </w:rPr>
        <w:t>
</w:t>
      </w:r>
      <w:r>
        <w:rPr>
          <w:rFonts w:ascii="Times New Roman"/>
          <w:b w:val="false"/>
          <w:i w:val="false"/>
          <w:color w:val="000000"/>
          <w:sz w:val="28"/>
        </w:rPr>
        <w:t>
      77. Егер ауа шығаратын желдеткішті ажырату кезінде немесе жабдықты (процессті) тоқтату кезінде өндірістік процессті тоқтату мүмкін болмаса жұмыс аймағы ауасы үшін рұқсат етілген шекті шоғырланудан асатын шоғырлануларда үй-жайдың ауасына зиянды заттардың  бөлінуі жалғасады, жұмыс режимін автоматты түрде қайта қосу арқылы резервтік желдеткіштері бар жергілікті сорғылардың құрылғысы көзделуі тиіс.</w:t>
      </w:r>
      <w:r>
        <w:br/>
      </w:r>
      <w:r>
        <w:rPr>
          <w:rFonts w:ascii="Times New Roman"/>
          <w:b w:val="false"/>
          <w:i w:val="false"/>
          <w:color w:val="000000"/>
          <w:sz w:val="28"/>
        </w:rPr>
        <w:t>
</w:t>
      </w:r>
      <w:r>
        <w:rPr>
          <w:rFonts w:ascii="Times New Roman"/>
          <w:b w:val="false"/>
          <w:i w:val="false"/>
          <w:color w:val="000000"/>
          <w:sz w:val="28"/>
        </w:rPr>
        <w:t>
      78. Желдетуге, ауамен жылытуға және ауа баптауға арналған ауаның рециркуляцияны ауа құрамында ауру қоздырғыш бактериялары, вирустары немесе грибоктары бар үй-жайларға, сондай-ақ жағымсыз иісі бар немесе қауіптілігі 1 және 2-кластағы зиянды заттары бар үй-жайларда жол берілмейді.</w:t>
      </w:r>
      <w:r>
        <w:br/>
      </w:r>
      <w:r>
        <w:rPr>
          <w:rFonts w:ascii="Times New Roman"/>
          <w:b w:val="false"/>
          <w:i w:val="false"/>
          <w:color w:val="000000"/>
          <w:sz w:val="28"/>
        </w:rPr>
        <w:t>
</w:t>
      </w:r>
      <w:r>
        <w:rPr>
          <w:rFonts w:ascii="Times New Roman"/>
          <w:b w:val="false"/>
          <w:i w:val="false"/>
          <w:color w:val="000000"/>
          <w:sz w:val="28"/>
        </w:rPr>
        <w:t>
      79. Ауаны рециркуляциялауға қауіптілігі 3 және 4-кластағы бір зиянды заттан астам бөлінетін үй-жайларда жол беріледі.</w:t>
      </w:r>
      <w:r>
        <w:br/>
      </w:r>
      <w:r>
        <w:rPr>
          <w:rFonts w:ascii="Times New Roman"/>
          <w:b w:val="false"/>
          <w:i w:val="false"/>
          <w:color w:val="000000"/>
          <w:sz w:val="28"/>
        </w:rPr>
        <w:t>
</w:t>
      </w:r>
      <w:r>
        <w:rPr>
          <w:rFonts w:ascii="Times New Roman"/>
          <w:b w:val="false"/>
          <w:i w:val="false"/>
          <w:color w:val="000000"/>
          <w:sz w:val="28"/>
        </w:rPr>
        <w:t>
      80. Желдетумен қатар қолданылмайтын ауамен жылытудағы рециркуляцияны егер технологиялық жабдықтың бетімен және ауамен жылытудың ауамен қыздырғышымен жанасуы кезінде жанғыш зиянды заттар бөлінбеген жағдайда көздеуге жол беріледі.</w:t>
      </w:r>
      <w:r>
        <w:br/>
      </w:r>
      <w:r>
        <w:rPr>
          <w:rFonts w:ascii="Times New Roman"/>
          <w:b w:val="false"/>
          <w:i w:val="false"/>
          <w:color w:val="000000"/>
          <w:sz w:val="28"/>
        </w:rPr>
        <w:t>
</w:t>
      </w:r>
      <w:r>
        <w:rPr>
          <w:rFonts w:ascii="Times New Roman"/>
          <w:b w:val="false"/>
          <w:i w:val="false"/>
          <w:color w:val="000000"/>
          <w:sz w:val="28"/>
        </w:rPr>
        <w:t>
      81. Жылыту, желдету және ауа баптау қондырғылары тұрақты жұмыс орындарына және қосалқы ғимараттардың қызмет көрсетілетін аймағына рұқсат етілетін деңгейден асатын шу мен дірілді болдырмауы тиіс.</w:t>
      </w:r>
      <w:r>
        <w:br/>
      </w:r>
      <w:r>
        <w:rPr>
          <w:rFonts w:ascii="Times New Roman"/>
          <w:b w:val="false"/>
          <w:i w:val="false"/>
          <w:color w:val="000000"/>
          <w:sz w:val="28"/>
        </w:rPr>
        <w:t>
</w:t>
      </w:r>
      <w:r>
        <w:rPr>
          <w:rFonts w:ascii="Times New Roman"/>
          <w:b w:val="false"/>
          <w:i w:val="false"/>
          <w:color w:val="000000"/>
          <w:sz w:val="28"/>
        </w:rPr>
        <w:t>
      82. Өндірістік және қосалқы үй-жайлар жылу жүйесімен  жабдықталады.</w:t>
      </w:r>
      <w:r>
        <w:br/>
      </w:r>
      <w:r>
        <w:rPr>
          <w:rFonts w:ascii="Times New Roman"/>
          <w:b w:val="false"/>
          <w:i w:val="false"/>
          <w:color w:val="000000"/>
          <w:sz w:val="28"/>
        </w:rPr>
        <w:t>
      Мемлекеттік санитариялық-эпидемиологиялық қызметінің дербес  жылумен жабдықтау көздерін (қазандық) салуға және қолдануға санитариялық-эпидемиологиялық қорытындысы болған кезде оларды пайдалануға жол беріледі.</w:t>
      </w:r>
      <w:r>
        <w:br/>
      </w:r>
      <w:r>
        <w:rPr>
          <w:rFonts w:ascii="Times New Roman"/>
          <w:b w:val="false"/>
          <w:i w:val="false"/>
          <w:color w:val="000000"/>
          <w:sz w:val="28"/>
        </w:rPr>
        <w:t>
      Жергілікті жылу аспаптарымен жылытуға жылыту бойынша талаптарының негізгі үй-жайларға қойылатын талаптардан айырмашылығы бар ғимараттың жылытылатын үй-жайларының жалпы алаңының 5% аспайтын алаңдағы бір немесе бірнеше үй-жайларға жол беріледі.</w:t>
      </w:r>
      <w:r>
        <w:br/>
      </w:r>
      <w:r>
        <w:rPr>
          <w:rFonts w:ascii="Times New Roman"/>
          <w:b w:val="false"/>
          <w:i w:val="false"/>
          <w:color w:val="000000"/>
          <w:sz w:val="28"/>
        </w:rPr>
        <w:t>
      Ғимараттар мен құрылыстарды жылыту үшін зиянды факторлар мен  жағымсыз иістер пайда болмайтын жүйелер, аспаптар және жылу жүйелері көзделуі тиіс.</w:t>
      </w:r>
      <w:r>
        <w:br/>
      </w:r>
      <w:r>
        <w:rPr>
          <w:rFonts w:ascii="Times New Roman"/>
          <w:b w:val="false"/>
          <w:i w:val="false"/>
          <w:color w:val="000000"/>
          <w:sz w:val="28"/>
        </w:rPr>
        <w:t>
</w:t>
      </w:r>
      <w:r>
        <w:rPr>
          <w:rFonts w:ascii="Times New Roman"/>
          <w:b w:val="false"/>
          <w:i w:val="false"/>
          <w:color w:val="000000"/>
          <w:sz w:val="28"/>
        </w:rPr>
        <w:t>
      83. Шаң бөлетін өндірістік үй-жайлардағы жылыту аспаптары жеңіл  тазаланатын, беті тегіс болу тиіс. Инфрақызыл газды сәулеленетін жылуды қолдану сыртындағы газды қыздырғыштардан тікелей жану өнімдерін шығарғанда ғана көздеуге жол беріледі.</w:t>
      </w:r>
      <w:r>
        <w:br/>
      </w:r>
      <w:r>
        <w:rPr>
          <w:rFonts w:ascii="Times New Roman"/>
          <w:b w:val="false"/>
          <w:i w:val="false"/>
          <w:color w:val="000000"/>
          <w:sz w:val="28"/>
        </w:rPr>
        <w:t>
</w:t>
      </w:r>
      <w:r>
        <w:rPr>
          <w:rFonts w:ascii="Times New Roman"/>
          <w:b w:val="false"/>
          <w:i w:val="false"/>
          <w:color w:val="000000"/>
          <w:sz w:val="28"/>
        </w:rPr>
        <w:t>
      84. Жылыту элементтерінің құрылыс конструкцияларына жапсырылған  және тіреуіші бар сулы жылыту жүйелерінде жылытатын бетіндегі орташа температурасы: тұрақты жұмыс орнындағы еден үшін плюс 26</w:t>
      </w:r>
      <w:r>
        <w:rPr>
          <w:rFonts w:ascii="Times New Roman"/>
          <w:b w:val="false"/>
          <w:i w:val="false"/>
          <w:color w:val="000000"/>
          <w:vertAlign w:val="superscript"/>
        </w:rPr>
        <w:t>о</w:t>
      </w:r>
      <w:r>
        <w:rPr>
          <w:rFonts w:ascii="Times New Roman"/>
          <w:b w:val="false"/>
          <w:i w:val="false"/>
          <w:color w:val="000000"/>
          <w:sz w:val="28"/>
        </w:rPr>
        <w:t>С-тан; адамдар уақытша болатын еденнен плюс 3</w:t>
      </w:r>
      <w:r>
        <w:rPr>
          <w:rFonts w:ascii="Times New Roman"/>
          <w:b w:val="false"/>
          <w:i w:val="false"/>
          <w:color w:val="000000"/>
          <w:vertAlign w:val="superscript"/>
        </w:rPr>
        <w:t>о</w:t>
      </w:r>
      <w:r>
        <w:rPr>
          <w:rFonts w:ascii="Times New Roman"/>
          <w:b w:val="false"/>
          <w:i w:val="false"/>
          <w:color w:val="000000"/>
          <w:sz w:val="28"/>
        </w:rPr>
        <w:t>С-тан; төбелер үшін: бөлменің биіктігі 2,5-нан 2,8-ге дейін болса плюс 28</w:t>
      </w:r>
      <w:r>
        <w:rPr>
          <w:rFonts w:ascii="Times New Roman"/>
          <w:b w:val="false"/>
          <w:i w:val="false"/>
          <w:color w:val="000000"/>
          <w:vertAlign w:val="superscript"/>
        </w:rPr>
        <w:t>о</w:t>
      </w:r>
      <w:r>
        <w:rPr>
          <w:rFonts w:ascii="Times New Roman"/>
          <w:b w:val="false"/>
          <w:i w:val="false"/>
          <w:color w:val="000000"/>
          <w:sz w:val="28"/>
        </w:rPr>
        <w:t>С-тан; 2,8-ден 3,0-ге дейін болса плюс 30</w:t>
      </w:r>
      <w:r>
        <w:rPr>
          <w:rFonts w:ascii="Times New Roman"/>
          <w:b w:val="false"/>
          <w:i w:val="false"/>
          <w:color w:val="000000"/>
          <w:vertAlign w:val="superscript"/>
        </w:rPr>
        <w:t>о</w:t>
      </w:r>
      <w:r>
        <w:rPr>
          <w:rFonts w:ascii="Times New Roman"/>
          <w:b w:val="false"/>
          <w:i w:val="false"/>
          <w:color w:val="000000"/>
          <w:sz w:val="28"/>
        </w:rPr>
        <w:t>С-тан; 3,0-тен 3,5-ға дейін болса плюс 33</w:t>
      </w:r>
      <w:r>
        <w:rPr>
          <w:rFonts w:ascii="Times New Roman"/>
          <w:b w:val="false"/>
          <w:i w:val="false"/>
          <w:color w:val="000000"/>
          <w:vertAlign w:val="superscript"/>
        </w:rPr>
        <w:t>о</w:t>
      </w:r>
      <w:r>
        <w:rPr>
          <w:rFonts w:ascii="Times New Roman"/>
          <w:b w:val="false"/>
          <w:i w:val="false"/>
          <w:color w:val="000000"/>
          <w:sz w:val="28"/>
        </w:rPr>
        <w:t>С-тан; 3,5-нан 4,0-ке дейін болса плюс 36</w:t>
      </w:r>
      <w:r>
        <w:rPr>
          <w:rFonts w:ascii="Times New Roman"/>
          <w:b w:val="false"/>
          <w:i w:val="false"/>
          <w:color w:val="000000"/>
          <w:vertAlign w:val="superscript"/>
        </w:rPr>
        <w:t>о</w:t>
      </w:r>
      <w:r>
        <w:rPr>
          <w:rFonts w:ascii="Times New Roman"/>
          <w:b w:val="false"/>
          <w:i w:val="false"/>
          <w:color w:val="000000"/>
          <w:sz w:val="28"/>
        </w:rPr>
        <w:t>С-тан; 4,0-тен 6,0-ға дейін болса плюс 38</w:t>
      </w:r>
      <w:r>
        <w:rPr>
          <w:rFonts w:ascii="Times New Roman"/>
          <w:b w:val="false"/>
          <w:i w:val="false"/>
          <w:color w:val="000000"/>
          <w:vertAlign w:val="superscript"/>
        </w:rPr>
        <w:t>о</w:t>
      </w:r>
      <w:r>
        <w:rPr>
          <w:rFonts w:ascii="Times New Roman"/>
          <w:b w:val="false"/>
          <w:i w:val="false"/>
          <w:color w:val="000000"/>
          <w:sz w:val="28"/>
        </w:rPr>
        <w:t>С-тан аспауы тиіс.</w:t>
      </w:r>
      <w:r>
        <w:br/>
      </w:r>
      <w:r>
        <w:rPr>
          <w:rFonts w:ascii="Times New Roman"/>
          <w:b w:val="false"/>
          <w:i w:val="false"/>
          <w:color w:val="000000"/>
          <w:sz w:val="28"/>
        </w:rPr>
        <w:t>
</w:t>
      </w:r>
      <w:r>
        <w:rPr>
          <w:rFonts w:ascii="Times New Roman"/>
          <w:b w:val="false"/>
          <w:i w:val="false"/>
          <w:color w:val="000000"/>
          <w:sz w:val="28"/>
        </w:rPr>
        <w:t>
      85. Жылу көздерінің температурасы төмен жылыту жүйелеріндегі  радиациялық жүктеме еденнен 1,5-2,0 м биіктіктегі жұмыс орындарында бір шаршы метрге 35 Ваттан (Вт/м</w:t>
      </w:r>
      <w:r>
        <w:rPr>
          <w:rFonts w:ascii="Times New Roman"/>
          <w:b w:val="false"/>
          <w:i w:val="false"/>
          <w:color w:val="000000"/>
          <w:vertAlign w:val="superscript"/>
        </w:rPr>
        <w:t>2</w:t>
      </w:r>
      <w:r>
        <w:rPr>
          <w:rFonts w:ascii="Times New Roman"/>
          <w:b w:val="false"/>
          <w:i w:val="false"/>
          <w:color w:val="000000"/>
          <w:sz w:val="28"/>
        </w:rPr>
        <w:t>) немесе сағатына 27 килокалорийдан (ккал/сағ) аспауы тиіс.</w:t>
      </w:r>
      <w:r>
        <w:br/>
      </w:r>
      <w:r>
        <w:rPr>
          <w:rFonts w:ascii="Times New Roman"/>
          <w:b w:val="false"/>
          <w:i w:val="false"/>
          <w:color w:val="000000"/>
          <w:sz w:val="28"/>
        </w:rPr>
        <w:t>
</w:t>
      </w:r>
      <w:r>
        <w:rPr>
          <w:rFonts w:ascii="Times New Roman"/>
          <w:b w:val="false"/>
          <w:i w:val="false"/>
          <w:color w:val="000000"/>
          <w:sz w:val="28"/>
        </w:rPr>
        <w:t>
      86. Жылуды бөлетін жабдық желдеткіш жолының мүмкіндігі ескеріле  отырып орналастырылады. Үй-жайдың көлемі бойынша аэрациялық ауа ағысының таралуы үшін жабдықтар арасындағы қашықтық ағыстың бағыты бойынша оның өлшемінен көп болуы тиіс.</w:t>
      </w:r>
      <w:r>
        <w:br/>
      </w:r>
      <w:r>
        <w:rPr>
          <w:rFonts w:ascii="Times New Roman"/>
          <w:b w:val="false"/>
          <w:i w:val="false"/>
          <w:color w:val="000000"/>
          <w:sz w:val="28"/>
        </w:rPr>
        <w:t>
</w:t>
      </w:r>
      <w:r>
        <w:rPr>
          <w:rFonts w:ascii="Times New Roman"/>
          <w:b w:val="false"/>
          <w:i w:val="false"/>
          <w:color w:val="000000"/>
          <w:sz w:val="28"/>
        </w:rPr>
        <w:t>
      87. Жоғары жылу бөлетін цехтар мен учаскелерді табиғи  желдеткішпен (аэрациямен) жабдықтаған кезде шатырларда қашықтан басқарылатын механизацияланған фрамугамен жабдықталған тұтанбайтын шахталар немесе аэрациялық фонарлар көзделеді. Табиғи желдету кезінде желдетілетін үй-жайларға ауаның келуі жылдың жылы мезгілінде еденнен желдету ойықтарына дейінгі деңгей 1,8 м аспайтын, ал жылдың салқын мезгілінде 4 м төмен емес деңгейде көзделуі тиіс. Осы мақсатта жобаның құрылыс бөлімінде көрсетілген деңгейлерге ауа беретін терезеде ашылатын ойықтар, аэрациялық қақпалар, көтерілетін қозғалтқыш қабырғалар көзделуі тиіс. Ашылатын ойықтардың алаңы терезенің жалпы алаңынан 20%-дан кем болмауы тиісті.</w:t>
      </w:r>
      <w:r>
        <w:br/>
      </w:r>
      <w:r>
        <w:rPr>
          <w:rFonts w:ascii="Times New Roman"/>
          <w:b w:val="false"/>
          <w:i w:val="false"/>
          <w:color w:val="000000"/>
          <w:sz w:val="28"/>
        </w:rPr>
        <w:t>
</w:t>
      </w:r>
      <w:r>
        <w:rPr>
          <w:rFonts w:ascii="Times New Roman"/>
          <w:b w:val="false"/>
          <w:i w:val="false"/>
          <w:color w:val="000000"/>
          <w:sz w:val="28"/>
        </w:rPr>
        <w:t>
      88. Шаңды және жеңіл конденсацияланатын буларды, сондай-ақ  араластырған кезде зиянды немесе өрт қауіпті қоспалар шығаратын немесе көрсетілген қасиеттермен жаңа химиялық қосылыстар пайда болатын заттарды жергілікті сорғыштың жалпы шығаратын қондырғысына біріктіруге жол берілмейді. Жергілікті сорғыштың мұндай жүйелерін жалпы айналым желдеткіш жүйелерімен біріктіруге жол  берілмейді.</w:t>
      </w:r>
      <w:r>
        <w:br/>
      </w:r>
      <w:r>
        <w:rPr>
          <w:rFonts w:ascii="Times New Roman"/>
          <w:b w:val="false"/>
          <w:i w:val="false"/>
          <w:color w:val="000000"/>
          <w:sz w:val="28"/>
        </w:rPr>
        <w:t>
</w:t>
      </w:r>
      <w:r>
        <w:rPr>
          <w:rFonts w:ascii="Times New Roman"/>
          <w:b w:val="false"/>
          <w:i w:val="false"/>
          <w:color w:val="000000"/>
          <w:sz w:val="28"/>
        </w:rPr>
        <w:t>
      89. Егер, зиянды заттардың мөлшері жұмыс аймағындағы ШРШ-дан  аспайтын, ал микроклиматтың параметрлері нормаланған көрсеткіштерге сәйкес болса, жылжымалы крандардың кабиналарында қоршаған өндірістік бөлменің ауасын қосымша өңдеусіз қолдануға жол беріледі. Басқа жағдайда, крандардың кабинасын кондиционерлермен жабдықтау керек.</w:t>
      </w:r>
      <w:r>
        <w:br/>
      </w:r>
      <w:r>
        <w:rPr>
          <w:rFonts w:ascii="Times New Roman"/>
          <w:b w:val="false"/>
          <w:i w:val="false"/>
          <w:color w:val="000000"/>
          <w:sz w:val="28"/>
        </w:rPr>
        <w:t>
</w:t>
      </w:r>
      <w:r>
        <w:rPr>
          <w:rFonts w:ascii="Times New Roman"/>
          <w:b w:val="false"/>
          <w:i w:val="false"/>
          <w:color w:val="000000"/>
          <w:sz w:val="28"/>
        </w:rPr>
        <w:t>
      90. Мүмкін болатын шоғырланудан 30%-ға асатын сыртқы және рециркуляциялық ауаның шаңдануы кезінде немесе ол өндірістің технологиясы бойынша қажет болса, ауа баптау жүйелерінде; ауада ауаны тазарту; жұмысшылардың демалу аймағына (басты немесе бетті қорғайтын шлемдерге, бетперде, қалқандарға) тікелей ауаны беру көзделуі тиіс.</w:t>
      </w:r>
      <w:r>
        <w:br/>
      </w:r>
      <w:r>
        <w:rPr>
          <w:rFonts w:ascii="Times New Roman"/>
          <w:b w:val="false"/>
          <w:i w:val="false"/>
          <w:color w:val="000000"/>
          <w:sz w:val="28"/>
        </w:rPr>
        <w:t>
</w:t>
      </w:r>
      <w:r>
        <w:rPr>
          <w:rFonts w:ascii="Times New Roman"/>
          <w:b w:val="false"/>
          <w:i w:val="false"/>
          <w:color w:val="000000"/>
          <w:sz w:val="28"/>
        </w:rPr>
        <w:t>
      91. Ауаны әкелетін және шығаратын қондырғылары бар табиғи  желдетуі жоқ өндірістік үй-жайлардың жалпы айналым желдеткіші жүйесі ауаны шығаратын жүйенің резервтік желдеткішімен жабдықталады. Ашылатын ойықтар арқылы қажет етілетін ауаның кемінде 50%-ы келіп түсуі мүмкін аралас үй-жайлармен біріктірілген көрсетілген үй-жайлар үшін резервтік желдеткішті жоспарламауға жол беріледі.</w:t>
      </w:r>
      <w:r>
        <w:br/>
      </w:r>
      <w:r>
        <w:rPr>
          <w:rFonts w:ascii="Times New Roman"/>
          <w:b w:val="false"/>
          <w:i w:val="false"/>
          <w:color w:val="000000"/>
          <w:sz w:val="28"/>
        </w:rPr>
        <w:t>
</w:t>
      </w:r>
      <w:r>
        <w:rPr>
          <w:rFonts w:ascii="Times New Roman"/>
          <w:b w:val="false"/>
          <w:i w:val="false"/>
          <w:color w:val="000000"/>
          <w:sz w:val="28"/>
        </w:rPr>
        <w:t>
      92. Жыл бойы және тәулік бойы жұмыс істейтін үй-жайларға  арналған, сондай-ақ табиғи желдетілмейтін үй-жайлар үшін ауа баптау жүйесі қажет етілетін ауа алмасудың кемінде 50%-ын және жылдың салқын мезгілінде берілген температураны қамтамасыз ететін резервтік ауа баптау көзделеді.</w:t>
      </w:r>
      <w:r>
        <w:br/>
      </w:r>
      <w:r>
        <w:rPr>
          <w:rFonts w:ascii="Times New Roman"/>
          <w:b w:val="false"/>
          <w:i w:val="false"/>
          <w:color w:val="000000"/>
          <w:sz w:val="28"/>
        </w:rPr>
        <w:t>
</w:t>
      </w:r>
      <w:r>
        <w:rPr>
          <w:rFonts w:ascii="Times New Roman"/>
          <w:b w:val="false"/>
          <w:i w:val="false"/>
          <w:color w:val="000000"/>
          <w:sz w:val="28"/>
        </w:rPr>
        <w:t>
      93. Ауа немесе ауа-жылу шымылдығы ауысымда тамбурлары жоқ,  кемінде 40 минут немесе бес реттен жиі ашылатын қақпаларға; сыртқы ауаның есепті температурасы минус 15</w:t>
      </w:r>
      <w:r>
        <w:rPr>
          <w:rFonts w:ascii="Times New Roman"/>
          <w:b w:val="false"/>
          <w:i w:val="false"/>
          <w:color w:val="000000"/>
          <w:vertAlign w:val="superscript"/>
        </w:rPr>
        <w:t>о</w:t>
      </w:r>
      <w:r>
        <w:rPr>
          <w:rFonts w:ascii="Times New Roman"/>
          <w:b w:val="false"/>
          <w:i w:val="false"/>
          <w:color w:val="000000"/>
          <w:sz w:val="28"/>
        </w:rPr>
        <w:t>С-тан және одан төмен температурадағы аудандарда салынып жатқан жылытылатын ғимараттар мен құрылыстардың технологиялық ойықтарында көзделеді.</w:t>
      </w:r>
      <w:r>
        <w:br/>
      </w:r>
      <w:r>
        <w:rPr>
          <w:rFonts w:ascii="Times New Roman"/>
          <w:b w:val="false"/>
          <w:i w:val="false"/>
          <w:color w:val="000000"/>
          <w:sz w:val="28"/>
        </w:rPr>
        <w:t>
</w:t>
      </w:r>
      <w:r>
        <w:rPr>
          <w:rFonts w:ascii="Times New Roman"/>
          <w:b w:val="false"/>
          <w:i w:val="false"/>
          <w:color w:val="000000"/>
          <w:sz w:val="28"/>
        </w:rPr>
        <w:t>
      94. Ауа немесе ауа-жылу шымылдығы қақпаны, есікті және технологиялық ойықтарды ашқан кезде үй-жайға кіретін ауа қоспасының температурасы жеңіл дене жұмысында плюс 14</w:t>
      </w:r>
      <w:r>
        <w:rPr>
          <w:rFonts w:ascii="Times New Roman"/>
          <w:b w:val="false"/>
          <w:i w:val="false"/>
          <w:color w:val="000000"/>
          <w:vertAlign w:val="superscript"/>
        </w:rPr>
        <w:t>о</w:t>
      </w:r>
      <w:r>
        <w:rPr>
          <w:rFonts w:ascii="Times New Roman"/>
          <w:b w:val="false"/>
          <w:i w:val="false"/>
          <w:color w:val="000000"/>
          <w:sz w:val="28"/>
        </w:rPr>
        <w:t>С-тан; орташа ауырлықтағы жұмыста 12</w:t>
      </w:r>
      <w:r>
        <w:rPr>
          <w:rFonts w:ascii="Times New Roman"/>
          <w:b w:val="false"/>
          <w:i w:val="false"/>
          <w:color w:val="000000"/>
          <w:vertAlign w:val="superscript"/>
        </w:rPr>
        <w:t>о</w:t>
      </w:r>
      <w:r>
        <w:rPr>
          <w:rFonts w:ascii="Times New Roman"/>
          <w:b w:val="false"/>
          <w:i w:val="false"/>
          <w:color w:val="000000"/>
          <w:sz w:val="28"/>
        </w:rPr>
        <w:t>С-тан; ауыр жұмыста 8</w:t>
      </w:r>
      <w:r>
        <w:rPr>
          <w:rFonts w:ascii="Times New Roman"/>
          <w:b w:val="false"/>
          <w:i w:val="false"/>
          <w:color w:val="000000"/>
          <w:vertAlign w:val="superscript"/>
        </w:rPr>
        <w:t>о</w:t>
      </w:r>
      <w:r>
        <w:rPr>
          <w:rFonts w:ascii="Times New Roman"/>
          <w:b w:val="false"/>
          <w:i w:val="false"/>
          <w:color w:val="000000"/>
          <w:sz w:val="28"/>
        </w:rPr>
        <w:t>С-тан төмен болмайтындай етіп есептеледі. Қақпаның (6 м дейінгі қашықтықта), есіктің және  технологиялық ойықтардың маңында жұмыс орындары болмаған кезде, егер ол технологиялық талаптарға қайшы келмесе осы аймақтағы ауаның температурасын плюс 5</w:t>
      </w:r>
      <w:r>
        <w:rPr>
          <w:rFonts w:ascii="Times New Roman"/>
          <w:b w:val="false"/>
          <w:i w:val="false"/>
          <w:color w:val="000000"/>
          <w:vertAlign w:val="superscript"/>
        </w:rPr>
        <w:t>о</w:t>
      </w:r>
      <w:r>
        <w:rPr>
          <w:rFonts w:ascii="Times New Roman"/>
          <w:b w:val="false"/>
          <w:i w:val="false"/>
          <w:color w:val="000000"/>
          <w:sz w:val="28"/>
        </w:rPr>
        <w:t>С-қа дейін төмендетуге жол беріледі.</w:t>
      </w:r>
      <w:r>
        <w:br/>
      </w:r>
      <w:r>
        <w:rPr>
          <w:rFonts w:ascii="Times New Roman"/>
          <w:b w:val="false"/>
          <w:i w:val="false"/>
          <w:color w:val="000000"/>
          <w:sz w:val="28"/>
        </w:rPr>
        <w:t>
</w:t>
      </w:r>
      <w:r>
        <w:rPr>
          <w:rFonts w:ascii="Times New Roman"/>
          <w:b w:val="false"/>
          <w:i w:val="false"/>
          <w:color w:val="000000"/>
          <w:sz w:val="28"/>
        </w:rPr>
        <w:t>
      95. Ауаны шығару үшін ойықтарды ашу және авариялық желдеткішті  қосу үй-жайдың ішінен де, сыртынан да қолжетімді жерлерден қашықтықтан басқарумен көзделеді.</w:t>
      </w:r>
      <w:r>
        <w:br/>
      </w:r>
      <w:r>
        <w:rPr>
          <w:rFonts w:ascii="Times New Roman"/>
          <w:b w:val="false"/>
          <w:i w:val="false"/>
          <w:color w:val="000000"/>
          <w:sz w:val="28"/>
        </w:rPr>
        <w:t>
</w:t>
      </w:r>
      <w:r>
        <w:rPr>
          <w:rFonts w:ascii="Times New Roman"/>
          <w:b w:val="false"/>
          <w:i w:val="false"/>
          <w:color w:val="000000"/>
          <w:sz w:val="28"/>
        </w:rPr>
        <w:t>
      96. Мерзімдік жұмысқа немесе адамдардың қозғалысына арналған  тоннельдерде, сондай-ақ техникалық қабаттардың үй-жайларында есептелген ауа алмасуы бар мерзімдік жұмыс істеп тұрған желдеткіш көзделеді.</w:t>
      </w:r>
      <w:r>
        <w:br/>
      </w:r>
      <w:r>
        <w:rPr>
          <w:rFonts w:ascii="Times New Roman"/>
          <w:b w:val="false"/>
          <w:i w:val="false"/>
          <w:color w:val="000000"/>
          <w:sz w:val="28"/>
        </w:rPr>
        <w:t>
</w:t>
      </w:r>
      <w:r>
        <w:rPr>
          <w:rFonts w:ascii="Times New Roman"/>
          <w:b w:val="false"/>
          <w:i w:val="false"/>
          <w:color w:val="000000"/>
          <w:sz w:val="28"/>
        </w:rPr>
        <w:t>
      97. Құрамында зиянды немесе жағымсыз иістегі заттары бар  өндірістік үй-жайлардың жалпы айналым желдеткіші мен жергілікті ауаны сорып шығаратын жүйелерінен атмосфераға шығарылатын ауа нормативтік деңгейіне дейін тазартылады және таратылады.</w:t>
      </w:r>
      <w:r>
        <w:br/>
      </w:r>
      <w:r>
        <w:rPr>
          <w:rFonts w:ascii="Times New Roman"/>
          <w:b w:val="false"/>
          <w:i w:val="false"/>
          <w:color w:val="000000"/>
          <w:sz w:val="28"/>
        </w:rPr>
        <w:t>
</w:t>
      </w:r>
      <w:r>
        <w:rPr>
          <w:rFonts w:ascii="Times New Roman"/>
          <w:b w:val="false"/>
          <w:i w:val="false"/>
          <w:color w:val="000000"/>
          <w:sz w:val="28"/>
        </w:rPr>
        <w:t>
      98. Өндірістік объектілерде жылыту, желдеткіш, ауа баптау  жүйелерін жөндеу, дайындау және бақылау бойынша шеберхана және желдеткіш шығарындыларын тазарту қондырғылары көзделеді.</w:t>
      </w:r>
    </w:p>
    <w:bookmarkEnd w:id="11"/>
    <w:bookmarkStart w:name="z135" w:id="12"/>
    <w:p>
      <w:pPr>
        <w:spacing w:after="0"/>
        <w:ind w:left="0"/>
        <w:jc w:val="left"/>
      </w:pPr>
      <w:r>
        <w:rPr>
          <w:rFonts w:ascii="Times New Roman"/>
          <w:b/>
          <w:i w:val="false"/>
          <w:color w:val="000000"/>
        </w:rPr>
        <w:t xml:space="preserve"> 
6. Өндірістік объектілердегі сумен жабдықтауға, кәріздеуге және өнеркәсіптік қалдықтарды кәдеге жаратуға қойылатын санитариялық-эпидемиологиялық талаптар</w:t>
      </w:r>
    </w:p>
    <w:bookmarkEnd w:id="12"/>
    <w:bookmarkStart w:name="z136" w:id="13"/>
    <w:p>
      <w:pPr>
        <w:spacing w:after="0"/>
        <w:ind w:left="0"/>
        <w:jc w:val="both"/>
      </w:pPr>
      <w:r>
        <w:rPr>
          <w:rFonts w:ascii="Times New Roman"/>
          <w:b w:val="false"/>
          <w:i w:val="false"/>
          <w:color w:val="000000"/>
          <w:sz w:val="28"/>
        </w:rPr>
        <w:t>
       99. Орталықтандырылған және орталықтандырылмаған жерүсті және жерасты шаруашылық және ауыз сумен жабдықтау көздерін санитариялық-эпидемиологиялық қорғау қолданыстағы санитариялық-эпидемиологиялық </w:t>
      </w:r>
      <w:r>
        <w:rPr>
          <w:rFonts w:ascii="Times New Roman"/>
          <w:b w:val="false"/>
          <w:i w:val="false"/>
          <w:color w:val="000000"/>
          <w:sz w:val="28"/>
        </w:rPr>
        <w:t>талаптарға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100. Шаруашылық-ауыз су құбырының желілерін ауызсу сапасындағы емес су келіп түсетін су құбырларының желілерімен қосуға жол берілмейді. Техникалық суды ауыз су мақсатында пайдалану мүмкіндігін болдырмайтын техникалық су құбыры құрылыстарын арнайы бояу көзделуі қажет.</w:t>
      </w:r>
      <w:r>
        <w:br/>
      </w:r>
      <w:r>
        <w:rPr>
          <w:rFonts w:ascii="Times New Roman"/>
          <w:b w:val="false"/>
          <w:i w:val="false"/>
          <w:color w:val="000000"/>
          <w:sz w:val="28"/>
        </w:rPr>
        <w:t>
</w:t>
      </w:r>
      <w:r>
        <w:rPr>
          <w:rFonts w:ascii="Times New Roman"/>
          <w:b w:val="false"/>
          <w:i w:val="false"/>
          <w:color w:val="000000"/>
          <w:sz w:val="28"/>
        </w:rPr>
        <w:t>
      101. Ұйымның өндірістік және қосалқы ғимараттарындағы  шаруашылық-ауыз судың қажеттілігіне арналған судың жұмсалу нормасы су құбырының ішкі желілерін жобалауға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болуы тиіс. Себезгілердің, қол және аяқ ванналарының, қолжуғыштардың, сондай-ақ сыртқа тарату желдеткіші жүйелерінің барлық түрлерінің су сапасы, шаңды бәсеңдету үшін су бүрку жолымен үй-жайлардың ауасын салқындату ауыз суға қойылатын талаптарға жауап беруі тиіс.</w:t>
      </w:r>
      <w:r>
        <w:br/>
      </w:r>
      <w:r>
        <w:rPr>
          <w:rFonts w:ascii="Times New Roman"/>
          <w:b w:val="false"/>
          <w:i w:val="false"/>
          <w:color w:val="000000"/>
          <w:sz w:val="28"/>
        </w:rPr>
        <w:t>
</w:t>
      </w:r>
      <w:r>
        <w:rPr>
          <w:rFonts w:ascii="Times New Roman"/>
          <w:b w:val="false"/>
          <w:i w:val="false"/>
          <w:color w:val="000000"/>
          <w:sz w:val="28"/>
        </w:rPr>
        <w:t>
      102. Өндірістік су құбырларының техникалық суын унитаздардың  шаю багына жіберуге жол беріледі.</w:t>
      </w:r>
      <w:r>
        <w:br/>
      </w:r>
      <w:r>
        <w:rPr>
          <w:rFonts w:ascii="Times New Roman"/>
          <w:b w:val="false"/>
          <w:i w:val="false"/>
          <w:color w:val="000000"/>
          <w:sz w:val="28"/>
        </w:rPr>
        <w:t>
      Себезгілердегі және жуынатын бөлмелердегі геотермальді сулардың  (бар болса) санитариялық-эпидемиологиялық ережелер мен нормаларға сәйкестігі туралы </w:t>
      </w:r>
      <w:r>
        <w:rPr>
          <w:rFonts w:ascii="Times New Roman"/>
          <w:b w:val="false"/>
          <w:i w:val="false"/>
          <w:color w:val="000000"/>
          <w:sz w:val="28"/>
        </w:rPr>
        <w:t>санитариялық-эпидемиологиялық қорытындысы</w:t>
      </w:r>
      <w:r>
        <w:rPr>
          <w:rFonts w:ascii="Times New Roman"/>
          <w:b w:val="false"/>
          <w:i w:val="false"/>
          <w:color w:val="000000"/>
          <w:sz w:val="28"/>
        </w:rPr>
        <w:t xml:space="preserve"> бар болған жағдайда, оларды ыстық сумен жабдықтау ретінде пайдалануға жол беріледі.</w:t>
      </w:r>
      <w:r>
        <w:br/>
      </w:r>
      <w:r>
        <w:rPr>
          <w:rFonts w:ascii="Times New Roman"/>
          <w:b w:val="false"/>
          <w:i w:val="false"/>
          <w:color w:val="000000"/>
          <w:sz w:val="28"/>
        </w:rPr>
        <w:t>
</w:t>
      </w:r>
      <w:r>
        <w:rPr>
          <w:rFonts w:ascii="Times New Roman"/>
          <w:b w:val="false"/>
          <w:i w:val="false"/>
          <w:color w:val="000000"/>
          <w:sz w:val="28"/>
        </w:rPr>
        <w:t>
      103. Ішкі су құбыры мен кәріздеу құрылғылары, сондай-ақ сыртқы  сумен қамтамасыз ету және суды бұру жүйелері өндірістік және шаруашылық ауыз су қажеттілігіне суды беру және ағынды суларды бұру үшін барлық өндірістік және қосалқы ғимараттарда көзделуі тиіс.</w:t>
      </w:r>
      <w:r>
        <w:br/>
      </w:r>
      <w:r>
        <w:rPr>
          <w:rFonts w:ascii="Times New Roman"/>
          <w:b w:val="false"/>
          <w:i w:val="false"/>
          <w:color w:val="000000"/>
          <w:sz w:val="28"/>
        </w:rPr>
        <w:t>
</w:t>
      </w:r>
      <w:r>
        <w:rPr>
          <w:rFonts w:ascii="Times New Roman"/>
          <w:b w:val="false"/>
          <w:i w:val="false"/>
          <w:color w:val="000000"/>
          <w:sz w:val="28"/>
        </w:rPr>
        <w:t>
      104. Орталықтандырылған кәріз жүйесіне өндірістік ағын суларды шығару олардың санитариялық-эпидемиологиялық </w:t>
      </w:r>
      <w:r>
        <w:rPr>
          <w:rFonts w:ascii="Times New Roman"/>
          <w:b w:val="false"/>
          <w:i w:val="false"/>
          <w:color w:val="000000"/>
          <w:sz w:val="28"/>
        </w:rPr>
        <w:t>талаптарға</w:t>
      </w:r>
      <w:r>
        <w:rPr>
          <w:rFonts w:ascii="Times New Roman"/>
          <w:b w:val="false"/>
          <w:i w:val="false"/>
          <w:color w:val="000000"/>
          <w:sz w:val="28"/>
        </w:rPr>
        <w:t xml:space="preserve"> сәйкестігі туралы мемлекеттік санитариялық-эпидемиологиялық қызмет органының санитариялық-эпидемиологиялық қорытындысы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105. Қалалық тазарту құрылыстарына жіберілетін ағынды сулардың  құрамында өндірістердің және бақылау органдарының зертханаларына қолжетімді, айқындау әдісі жоқ зиянды заттар болмауы тиіс.</w:t>
      </w:r>
      <w:r>
        <w:br/>
      </w:r>
      <w:r>
        <w:rPr>
          <w:rFonts w:ascii="Times New Roman"/>
          <w:b w:val="false"/>
          <w:i w:val="false"/>
          <w:color w:val="000000"/>
          <w:sz w:val="28"/>
        </w:rPr>
        <w:t>
</w:t>
      </w:r>
      <w:r>
        <w:rPr>
          <w:rFonts w:ascii="Times New Roman"/>
          <w:b w:val="false"/>
          <w:i w:val="false"/>
          <w:color w:val="000000"/>
          <w:sz w:val="28"/>
        </w:rPr>
        <w:t>
      106. Техникалық сумен қамтамасыз етудің жабық және ашық  жүйелеріндегі технологиялық қажеттілікке арналған өнеркәсіптік объектілердің тазартылған ағынды суларын пайдалану мүмкіндігі туралы мәселе олардың санитариялық-эпидемиологиялық ережелер мен нормаларға сәйкестігі туралы санитариялық-эпидемиологиялық қорытындысы болған кезде әрбір нақты жағдайда шешілуі тиіс.</w:t>
      </w:r>
      <w:r>
        <w:br/>
      </w:r>
      <w:r>
        <w:rPr>
          <w:rFonts w:ascii="Times New Roman"/>
          <w:b w:val="false"/>
          <w:i w:val="false"/>
          <w:color w:val="000000"/>
          <w:sz w:val="28"/>
        </w:rPr>
        <w:t>
</w:t>
      </w:r>
      <w:r>
        <w:rPr>
          <w:rFonts w:ascii="Times New Roman"/>
          <w:b w:val="false"/>
          <w:i w:val="false"/>
          <w:color w:val="000000"/>
          <w:sz w:val="28"/>
        </w:rPr>
        <w:t>
      107. Тоған-жинаушының, өнеркәсіптік ағынды сулардың жиналу  орнының және шлам сақтау орнының құрылысы санитариялық-эпидемиологиялық қорытындысы болған кезде оны көму және топырақты қалпына келтіру әдістерін көрсете отырып, пайдаланудың белгілі бір мерзімі айқындалады және грунт және пластаралық жер асты суларының және олармен гидравликалық байланыстағы жер беті суы объектілерінің ластану мүмкіндігін болдырмауы тиіс.</w:t>
      </w:r>
      <w:r>
        <w:br/>
      </w:r>
      <w:r>
        <w:rPr>
          <w:rFonts w:ascii="Times New Roman"/>
          <w:b w:val="false"/>
          <w:i w:val="false"/>
          <w:color w:val="000000"/>
          <w:sz w:val="28"/>
        </w:rPr>
        <w:t>
</w:t>
      </w:r>
      <w:r>
        <w:rPr>
          <w:rFonts w:ascii="Times New Roman"/>
          <w:b w:val="false"/>
          <w:i w:val="false"/>
          <w:color w:val="000000"/>
          <w:sz w:val="28"/>
        </w:rPr>
        <w:t>
      108. Елді мекенді сумен қамтамасыз етудің орталықтандырылған  жүйесі және суды бұру болмаған кезде жергілікті жүйелер көзделеді.</w:t>
      </w:r>
      <w:r>
        <w:br/>
      </w:r>
      <w:r>
        <w:rPr>
          <w:rFonts w:ascii="Times New Roman"/>
          <w:b w:val="false"/>
          <w:i w:val="false"/>
          <w:color w:val="000000"/>
          <w:sz w:val="28"/>
        </w:rPr>
        <w:t>
</w:t>
      </w:r>
      <w:r>
        <w:rPr>
          <w:rFonts w:ascii="Times New Roman"/>
          <w:b w:val="false"/>
          <w:i w:val="false"/>
          <w:color w:val="000000"/>
          <w:sz w:val="28"/>
        </w:rPr>
        <w:t>
      109. Ағынды суларды жер беті су қоймаларына бұру кезінде зиянды заттардың рұқсат етілген шекті шығарындыларының (бұдан әрі - РШШ) нормативтері және оларға қол жеткізу жөніндегі іс-шаралар әзірленеді РШШ-ы басқа ұйымдардың ағынды сулары бар су қоймасына келіп түсетін ластаушы заттарды және ағынды суларды шығаратын жерден жоғары орналасқан қақпағындағы нақты шоғырлануды ескере отырып, белгіленеді.</w:t>
      </w:r>
      <w:r>
        <w:br/>
      </w:r>
      <w:r>
        <w:rPr>
          <w:rFonts w:ascii="Times New Roman"/>
          <w:b w:val="false"/>
          <w:i w:val="false"/>
          <w:color w:val="000000"/>
          <w:sz w:val="28"/>
        </w:rPr>
        <w:t>
</w:t>
      </w:r>
      <w:r>
        <w:rPr>
          <w:rFonts w:ascii="Times New Roman"/>
          <w:b w:val="false"/>
          <w:i w:val="false"/>
          <w:color w:val="000000"/>
          <w:sz w:val="28"/>
        </w:rPr>
        <w:t>
      110. Өнеркәсіптік объектілерде сумен қамтамасыз ету және айналымдағы сумен қамтамасыз ету жүйелерінен суды шығару тек өндірістік кәріздеуге ғана жол беріледі. Себезгілердің, қолжуғыштардың және санитариялық тораптардың ағынды суларын бұру шаруашылық-тұрмыстық кәріздеу жүйесінде көзделуі тиіс. Шаруашылық-фекальды және өндірістік ағынды суларды сіңіру құдықтарына  жіберуді көздеуге жол берілмейді.</w:t>
      </w:r>
      <w:r>
        <w:br/>
      </w:r>
      <w:r>
        <w:rPr>
          <w:rFonts w:ascii="Times New Roman"/>
          <w:b w:val="false"/>
          <w:i w:val="false"/>
          <w:color w:val="000000"/>
          <w:sz w:val="28"/>
        </w:rPr>
        <w:t>
</w:t>
      </w:r>
      <w:r>
        <w:rPr>
          <w:rFonts w:ascii="Times New Roman"/>
          <w:b w:val="false"/>
          <w:i w:val="false"/>
          <w:color w:val="000000"/>
          <w:sz w:val="28"/>
        </w:rPr>
        <w:t>
      111. Газ бөлінетін өндірістік ағындарды бұру кезінде газдардың  үй-жайға енуіне қарсы шаралар көзделуі тиіс. Кәріздеу жүйесіне улы газдар бөлуі мүмкін химиялық заттарды жіберуге жол берілмейді.</w:t>
      </w:r>
      <w:r>
        <w:br/>
      </w:r>
      <w:r>
        <w:rPr>
          <w:rFonts w:ascii="Times New Roman"/>
          <w:b w:val="false"/>
          <w:i w:val="false"/>
          <w:color w:val="000000"/>
          <w:sz w:val="28"/>
        </w:rPr>
        <w:t>
</w:t>
      </w:r>
      <w:r>
        <w:rPr>
          <w:rFonts w:ascii="Times New Roman"/>
          <w:b w:val="false"/>
          <w:i w:val="false"/>
          <w:color w:val="000000"/>
          <w:sz w:val="28"/>
        </w:rPr>
        <w:t>
      112. Зиянды газдарды (күкіртсутекті, цианды сутегі, мышьяк сутегі) бөліп химиялық реакцияға түсетін, құрамында зиянды заттары бар ағынды суларды қосуға жол берілмейді.</w:t>
      </w:r>
      <w:r>
        <w:br/>
      </w:r>
      <w:r>
        <w:rPr>
          <w:rFonts w:ascii="Times New Roman"/>
          <w:b w:val="false"/>
          <w:i w:val="false"/>
          <w:color w:val="000000"/>
          <w:sz w:val="28"/>
        </w:rPr>
        <w:t>
</w:t>
      </w:r>
      <w:r>
        <w:rPr>
          <w:rFonts w:ascii="Times New Roman"/>
          <w:b w:val="false"/>
          <w:i w:val="false"/>
          <w:color w:val="000000"/>
          <w:sz w:val="28"/>
        </w:rPr>
        <w:t>
      113. Өндірістік ғимараттардағы ағынды суларды тазарту бойынша құрылғыларды орналастыруға зиянды булар және газдар (меркаптан, күкіртсутек, цианды сутегі, мышьяк сутегі) түзілмеген жағдайда немесе ағынды суларды тазартудың барлық  процестері герметизацияланған және жергілікті ауаны шығаратын желдеткіш құрылғысы болған жағдайда жол беріледі.</w:t>
      </w:r>
      <w:r>
        <w:br/>
      </w:r>
      <w:r>
        <w:rPr>
          <w:rFonts w:ascii="Times New Roman"/>
          <w:b w:val="false"/>
          <w:i w:val="false"/>
          <w:color w:val="000000"/>
          <w:sz w:val="28"/>
        </w:rPr>
        <w:t>
</w:t>
      </w:r>
      <w:r>
        <w:rPr>
          <w:rFonts w:ascii="Times New Roman"/>
          <w:b w:val="false"/>
          <w:i w:val="false"/>
          <w:color w:val="000000"/>
          <w:sz w:val="28"/>
        </w:rPr>
        <w:t>
      114. Өндірістік объектілерде өндірістік ағынды суларды тазарту  бойынша қондырғы және өндірістік бақылауды ұйымдастыру көзделеді.</w:t>
      </w:r>
      <w:r>
        <w:br/>
      </w:r>
      <w:r>
        <w:rPr>
          <w:rFonts w:ascii="Times New Roman"/>
          <w:b w:val="false"/>
          <w:i w:val="false"/>
          <w:color w:val="000000"/>
          <w:sz w:val="28"/>
        </w:rPr>
        <w:t>
</w:t>
      </w:r>
      <w:r>
        <w:rPr>
          <w:rFonts w:ascii="Times New Roman"/>
          <w:b w:val="false"/>
          <w:i w:val="false"/>
          <w:color w:val="000000"/>
          <w:sz w:val="28"/>
        </w:rPr>
        <w:t>
      115. Қалдықтарды зарарсыздандыру бойынша құрылыстарды салу үшін  алаңды таңдау кезінде ауыл шаруашылық құндылықты білдірмейтін жарамсыз  жерлер пайдаланылады.</w:t>
      </w:r>
      <w:r>
        <w:br/>
      </w:r>
      <w:r>
        <w:rPr>
          <w:rFonts w:ascii="Times New Roman"/>
          <w:b w:val="false"/>
          <w:i w:val="false"/>
          <w:color w:val="000000"/>
          <w:sz w:val="28"/>
        </w:rPr>
        <w:t>
</w:t>
      </w:r>
      <w:r>
        <w:rPr>
          <w:rFonts w:ascii="Times New Roman"/>
          <w:b w:val="false"/>
          <w:i w:val="false"/>
          <w:color w:val="000000"/>
          <w:sz w:val="28"/>
        </w:rPr>
        <w:t>
      116. Кәдеге жаратылмайтын қалдықтарды көму және жинау үшін полигондар елді мекеннен және өндірістік алаңнан тыс орналастырылады.</w:t>
      </w:r>
      <w:r>
        <w:br/>
      </w:r>
      <w:r>
        <w:rPr>
          <w:rFonts w:ascii="Times New Roman"/>
          <w:b w:val="false"/>
          <w:i w:val="false"/>
          <w:color w:val="000000"/>
          <w:sz w:val="28"/>
        </w:rPr>
        <w:t>
</w:t>
      </w:r>
      <w:r>
        <w:rPr>
          <w:rFonts w:ascii="Times New Roman"/>
          <w:b w:val="false"/>
          <w:i w:val="false"/>
          <w:color w:val="000000"/>
          <w:sz w:val="28"/>
        </w:rPr>
        <w:t>
      117. Өңделген шлам жинауыштардың беті кейіннен оларды  көгалдандыру арқылы битумды эмульсиямен немесе майлы саз және құмнан тұратын тау жынысымен бекітіледі.</w:t>
      </w:r>
      <w:r>
        <w:br/>
      </w:r>
      <w:r>
        <w:rPr>
          <w:rFonts w:ascii="Times New Roman"/>
          <w:b w:val="false"/>
          <w:i w:val="false"/>
          <w:color w:val="000000"/>
          <w:sz w:val="28"/>
        </w:rPr>
        <w:t>
</w:t>
      </w:r>
      <w:r>
        <w:rPr>
          <w:rFonts w:ascii="Times New Roman"/>
          <w:b w:val="false"/>
          <w:i w:val="false"/>
          <w:color w:val="000000"/>
          <w:sz w:val="28"/>
        </w:rPr>
        <w:t>
      118. Полигонның құжаттамасы өндірістік қалдықтар туралы мынадай ақпаратты қамтуы тиіс:</w:t>
      </w:r>
      <w:r>
        <w:br/>
      </w:r>
      <w:r>
        <w:rPr>
          <w:rFonts w:ascii="Times New Roman"/>
          <w:b w:val="false"/>
          <w:i w:val="false"/>
          <w:color w:val="000000"/>
          <w:sz w:val="28"/>
        </w:rPr>
        <w:t>
</w:t>
      </w:r>
      <w:r>
        <w:rPr>
          <w:rFonts w:ascii="Times New Roman"/>
          <w:b w:val="false"/>
          <w:i w:val="false"/>
          <w:color w:val="000000"/>
          <w:sz w:val="28"/>
        </w:rPr>
        <w:t>
      1) өнеркәсіптік қалдықтардың болжанатын көлемінің саны мен сапасы (қауіптілік класы бойынша), олардың физикалық-химиялық, токсикологиялық және радиациялық қасиеттері туралы деректерді;</w:t>
      </w:r>
      <w:r>
        <w:br/>
      </w:r>
      <w:r>
        <w:rPr>
          <w:rFonts w:ascii="Times New Roman"/>
          <w:b w:val="false"/>
          <w:i w:val="false"/>
          <w:color w:val="000000"/>
          <w:sz w:val="28"/>
        </w:rPr>
        <w:t>
</w:t>
      </w:r>
      <w:r>
        <w:rPr>
          <w:rFonts w:ascii="Times New Roman"/>
          <w:b w:val="false"/>
          <w:i w:val="false"/>
          <w:color w:val="000000"/>
          <w:sz w:val="28"/>
        </w:rPr>
        <w:t>
      2) өнеркәсіптік қалдықтардың қоршаған ортаға әсерінің мүмкін  болатын салдарларының сипатын;</w:t>
      </w:r>
      <w:r>
        <w:br/>
      </w:r>
      <w:r>
        <w:rPr>
          <w:rFonts w:ascii="Times New Roman"/>
          <w:b w:val="false"/>
          <w:i w:val="false"/>
          <w:color w:val="000000"/>
          <w:sz w:val="28"/>
        </w:rPr>
        <w:t>
</w:t>
      </w:r>
      <w:r>
        <w:rPr>
          <w:rFonts w:ascii="Times New Roman"/>
          <w:b w:val="false"/>
          <w:i w:val="false"/>
          <w:color w:val="000000"/>
          <w:sz w:val="28"/>
        </w:rPr>
        <w:t>
      3) өнеркәсіптік қалдықтарды зарарсыздандыру, кәдеге жарату, көму мәселелерінің технологиялық шешімдерін;</w:t>
      </w:r>
      <w:r>
        <w:br/>
      </w:r>
      <w:r>
        <w:rPr>
          <w:rFonts w:ascii="Times New Roman"/>
          <w:b w:val="false"/>
          <w:i w:val="false"/>
          <w:color w:val="000000"/>
          <w:sz w:val="28"/>
        </w:rPr>
        <w:t>
</w:t>
      </w:r>
      <w:r>
        <w:rPr>
          <w:rFonts w:ascii="Times New Roman"/>
          <w:b w:val="false"/>
          <w:i w:val="false"/>
          <w:color w:val="000000"/>
          <w:sz w:val="28"/>
        </w:rPr>
        <w:t>
      4) топырақты зиянды заттардан қорғау бойынша және бұзылған,ластанған топырақты қалпына келтіру бойынша іс-шараларды;</w:t>
      </w:r>
      <w:r>
        <w:br/>
      </w:r>
      <w:r>
        <w:rPr>
          <w:rFonts w:ascii="Times New Roman"/>
          <w:b w:val="false"/>
          <w:i w:val="false"/>
          <w:color w:val="000000"/>
          <w:sz w:val="28"/>
        </w:rPr>
        <w:t>
      5) қоршаған орта объектілеріндегі зиянды заттарды айқындау әдістемесін.</w:t>
      </w:r>
      <w:r>
        <w:br/>
      </w:r>
      <w:r>
        <w:rPr>
          <w:rFonts w:ascii="Times New Roman"/>
          <w:b w:val="false"/>
          <w:i w:val="false"/>
          <w:color w:val="000000"/>
          <w:sz w:val="28"/>
        </w:rPr>
        <w:t>
</w:t>
      </w:r>
      <w:r>
        <w:rPr>
          <w:rFonts w:ascii="Times New Roman"/>
          <w:b w:val="false"/>
          <w:i w:val="false"/>
          <w:color w:val="000000"/>
          <w:sz w:val="28"/>
        </w:rPr>
        <w:t>
      119. Қалдықсыз технологияны енгізудің техникалық мүмкіндігі  болмаған кезде улы және радиоактивті өндірістік қалдықтарды зарарсыздандыру, кәдеге жарату, көму бойынша кешенді іс-шаралар көзделеді.</w:t>
      </w:r>
      <w:r>
        <w:br/>
      </w:r>
      <w:r>
        <w:rPr>
          <w:rFonts w:ascii="Times New Roman"/>
          <w:b w:val="false"/>
          <w:i w:val="false"/>
          <w:color w:val="000000"/>
          <w:sz w:val="28"/>
        </w:rPr>
        <w:t>
</w:t>
      </w:r>
      <w:r>
        <w:rPr>
          <w:rFonts w:ascii="Times New Roman"/>
          <w:b w:val="false"/>
          <w:i w:val="false"/>
          <w:color w:val="000000"/>
          <w:sz w:val="28"/>
        </w:rPr>
        <w:t>
      120. Улы қалдықтарды жинау, жинақтау, ыдысқа салу, тасымалдау,  зарарсыздандыру және көму тәсілдері мен тәртібі химиялық заттардың қауіптілік класын ескере отырып жүзеге асырылады және қоршаған аумақтың ластану мүмкіндігін болдырмауы, персоналдың қауіпсіздігін қамтамасыз етуі тиіс.</w:t>
      </w:r>
      <w:r>
        <w:br/>
      </w:r>
      <w:r>
        <w:rPr>
          <w:rFonts w:ascii="Times New Roman"/>
          <w:b w:val="false"/>
          <w:i w:val="false"/>
          <w:color w:val="000000"/>
          <w:sz w:val="28"/>
        </w:rPr>
        <w:t>
</w:t>
      </w:r>
      <w:r>
        <w:rPr>
          <w:rFonts w:ascii="Times New Roman"/>
          <w:b w:val="false"/>
          <w:i w:val="false"/>
          <w:color w:val="000000"/>
          <w:sz w:val="28"/>
        </w:rPr>
        <w:t>
      121. Өндірістік қалдықтар объектіде немесе мамандандырылған  ұйымдарда жоюға, көмуге немесе кәдеге жаратуға жатқызылады.</w:t>
      </w:r>
      <w:r>
        <w:br/>
      </w:r>
      <w:r>
        <w:rPr>
          <w:rFonts w:ascii="Times New Roman"/>
          <w:b w:val="false"/>
          <w:i w:val="false"/>
          <w:color w:val="000000"/>
          <w:sz w:val="28"/>
        </w:rPr>
        <w:t>
</w:t>
      </w:r>
      <w:r>
        <w:rPr>
          <w:rFonts w:ascii="Times New Roman"/>
          <w:b w:val="false"/>
          <w:i w:val="false"/>
          <w:color w:val="000000"/>
          <w:sz w:val="28"/>
        </w:rPr>
        <w:t>
      122. Құрамында улы заттары бар қатты қалдықтарды жинауға,  сондай-ақ шлам үйінділерін және шлам жинауыштарды өнеркәсіптік алаңдарда орналастыруға жол берілмейді.</w:t>
      </w:r>
    </w:p>
    <w:bookmarkEnd w:id="13"/>
    <w:bookmarkStart w:name="z164" w:id="14"/>
    <w:p>
      <w:pPr>
        <w:spacing w:after="0"/>
        <w:ind w:left="0"/>
        <w:jc w:val="left"/>
      </w:pPr>
      <w:r>
        <w:rPr>
          <w:rFonts w:ascii="Times New Roman"/>
          <w:b/>
          <w:i w:val="false"/>
          <w:color w:val="000000"/>
        </w:rPr>
        <w:t xml:space="preserve"> 
7. Өндірістік объектілердегі жарықтандыруға және  ультракүлгін сәулеленуге қойылатын санитариялық-эпидемиологиялық талаптар</w:t>
      </w:r>
    </w:p>
    <w:bookmarkEnd w:id="14"/>
    <w:bookmarkStart w:name="z165" w:id="15"/>
    <w:p>
      <w:pPr>
        <w:spacing w:after="0"/>
        <w:ind w:left="0"/>
        <w:jc w:val="both"/>
      </w:pPr>
      <w:r>
        <w:rPr>
          <w:rFonts w:ascii="Times New Roman"/>
          <w:b w:val="false"/>
          <w:i w:val="false"/>
          <w:color w:val="000000"/>
          <w:sz w:val="28"/>
        </w:rPr>
        <w:t>
      123. Адамдар тұрақты болатын өндірістік объектілерде табиғи жарықтандыру көзделеді.</w:t>
      </w:r>
      <w:r>
        <w:br/>
      </w:r>
      <w:r>
        <w:rPr>
          <w:rFonts w:ascii="Times New Roman"/>
          <w:b w:val="false"/>
          <w:i w:val="false"/>
          <w:color w:val="000000"/>
          <w:sz w:val="28"/>
        </w:rPr>
        <w:t>
      Метеорологиялық жағдайлардан туындаған, тәуліктің күндізгі  уақыты барысындағы табиғи жарықтың өзгеруі жұмыстың тиісті түрі үшін жұмыс аймағында жасанды жарықтың нормаларымен белгіленген мәннен төмен жарықтануды азайтпауы тиіс.</w:t>
      </w:r>
      <w:r>
        <w:br/>
      </w:r>
      <w:r>
        <w:rPr>
          <w:rFonts w:ascii="Times New Roman"/>
          <w:b w:val="false"/>
          <w:i w:val="false"/>
          <w:color w:val="000000"/>
          <w:sz w:val="28"/>
        </w:rPr>
        <w:t>
      Табиғи жарықтандыруды төмендету жарығы жеткіліксіз жұмыс аймақтарындағы жарықтандыру қондырғыларын автоматты түрде қосу арқылы жасанды жарықпен толықтырылады.</w:t>
      </w:r>
      <w:r>
        <w:br/>
      </w:r>
      <w:r>
        <w:rPr>
          <w:rFonts w:ascii="Times New Roman"/>
          <w:b w:val="false"/>
          <w:i w:val="false"/>
          <w:color w:val="000000"/>
          <w:sz w:val="28"/>
        </w:rPr>
        <w:t>
</w:t>
      </w:r>
      <w:r>
        <w:rPr>
          <w:rFonts w:ascii="Times New Roman"/>
          <w:b w:val="false"/>
          <w:i w:val="false"/>
          <w:color w:val="000000"/>
          <w:sz w:val="28"/>
        </w:rPr>
        <w:t>
      124. Ғимараттарды және құрылыстарды салу бойынша нормативтік  құқықтық актілермен айқындалған үй-жайларды табиғи жарықсыз орналастыруға жол беріледі.</w:t>
      </w:r>
      <w:r>
        <w:br/>
      </w:r>
      <w:r>
        <w:rPr>
          <w:rFonts w:ascii="Times New Roman"/>
          <w:b w:val="false"/>
          <w:i w:val="false"/>
          <w:color w:val="000000"/>
          <w:sz w:val="28"/>
        </w:rPr>
        <w:t>
</w:t>
      </w:r>
      <w:r>
        <w:rPr>
          <w:rFonts w:ascii="Times New Roman"/>
          <w:b w:val="false"/>
          <w:i w:val="false"/>
          <w:color w:val="000000"/>
          <w:sz w:val="28"/>
        </w:rPr>
        <w:t>
      125. Жасанды жарық жұмысшы және авариялық болып көзделеді Орташа дәлдіктегі жұмысты орындау кезінде жұмыс орнындағы жарық кемінде 500 люкс (бұдан әрі – лк), ал аз дәлдіктегі және күрделі жұмысты орындаған кезде кемінде 200 лк болуы тиіс.</w:t>
      </w:r>
      <w:r>
        <w:br/>
      </w:r>
      <w:r>
        <w:rPr>
          <w:rFonts w:ascii="Times New Roman"/>
          <w:b w:val="false"/>
          <w:i w:val="false"/>
          <w:color w:val="000000"/>
          <w:sz w:val="28"/>
        </w:rPr>
        <w:t>
</w:t>
      </w:r>
      <w:r>
        <w:rPr>
          <w:rFonts w:ascii="Times New Roman"/>
          <w:b w:val="false"/>
          <w:i w:val="false"/>
          <w:color w:val="000000"/>
          <w:sz w:val="28"/>
        </w:rPr>
        <w:t>
      126. Жұмыс бинокулярлық стереоскопиялық микроскоптарды қолдана  отырып, орындалған жағдайда, микроскоптан тыс монтаж үстелінің жұмыс аймағының жарығы осы санитариялық ережеге </w:t>
      </w:r>
      <w:r>
        <w:rPr>
          <w:rFonts w:ascii="Times New Roman"/>
          <w:b w:val="false"/>
          <w:i w:val="false"/>
          <w:color w:val="000000"/>
          <w:sz w:val="28"/>
        </w:rPr>
        <w:t>3-қосымшаға</w:t>
      </w:r>
      <w:r>
        <w:rPr>
          <w:rFonts w:ascii="Times New Roman"/>
          <w:b w:val="false"/>
          <w:i w:val="false"/>
          <w:color w:val="000000"/>
          <w:sz w:val="28"/>
        </w:rPr>
        <w:t xml:space="preserve"> сәйкес орнатылады. Микроскоптың көру аясындағы объектілердің жарығы бірқалыпты реттелуі тиіс және оның жоғарғы шегі кемінде 20 000 лк-ке жетуі тиіс.</w:t>
      </w:r>
      <w:r>
        <w:br/>
      </w:r>
      <w:r>
        <w:rPr>
          <w:rFonts w:ascii="Times New Roman"/>
          <w:b w:val="false"/>
          <w:i w:val="false"/>
          <w:color w:val="000000"/>
          <w:sz w:val="28"/>
        </w:rPr>
        <w:t>
</w:t>
      </w:r>
      <w:r>
        <w:rPr>
          <w:rFonts w:ascii="Times New Roman"/>
          <w:b w:val="false"/>
          <w:i w:val="false"/>
          <w:color w:val="000000"/>
          <w:sz w:val="28"/>
        </w:rPr>
        <w:t>
      127. Жарықтың деңгейін көзбен бақылау экрандары бар көзге күш  түсетін жұмыстар осы санитариялық ережеге </w:t>
      </w:r>
      <w:r>
        <w:rPr>
          <w:rFonts w:ascii="Times New Roman"/>
          <w:b w:val="false"/>
          <w:i w:val="false"/>
          <w:color w:val="000000"/>
          <w:sz w:val="28"/>
        </w:rPr>
        <w:t>3-қосымша</w:t>
      </w:r>
      <w:r>
        <w:rPr>
          <w:rFonts w:ascii="Times New Roman"/>
          <w:b w:val="false"/>
          <w:i w:val="false"/>
          <w:color w:val="000000"/>
          <w:sz w:val="28"/>
        </w:rPr>
        <w:t xml:space="preserve"> бойынша қабылдануы тиіс.</w:t>
      </w:r>
      <w:r>
        <w:br/>
      </w:r>
      <w:r>
        <w:rPr>
          <w:rFonts w:ascii="Times New Roman"/>
          <w:b w:val="false"/>
          <w:i w:val="false"/>
          <w:color w:val="000000"/>
          <w:sz w:val="28"/>
        </w:rPr>
        <w:t>
      128. Шамшырақтардың жарық техникалық сипаттамалары, оларды жұмыс аймағына қатысты орналастыру және орнату жұмыскерлерге тікелей және бейнелі жарқылдың зиянды әсерін болдырмауы тиіс.</w:t>
      </w:r>
      <w:r>
        <w:br/>
      </w:r>
      <w:r>
        <w:rPr>
          <w:rFonts w:ascii="Times New Roman"/>
          <w:b w:val="false"/>
          <w:i w:val="false"/>
          <w:color w:val="000000"/>
          <w:sz w:val="28"/>
        </w:rPr>
        <w:t>
</w:t>
      </w:r>
      <w:r>
        <w:rPr>
          <w:rFonts w:ascii="Times New Roman"/>
          <w:b w:val="false"/>
          <w:i w:val="false"/>
          <w:color w:val="000000"/>
          <w:sz w:val="28"/>
        </w:rPr>
        <w:t>
      129. Шамшырақтардың конструктивті орындалуы жұмыс істеу және  қызмет көрсету кезінде өрт және электр қауіпсіздігін, өндірістік ортаның (өртке- және жарылғыш қауіпті, шаңды, химиялық активті) нақты жағдайлардағы сипаттамалардың сенімділігін, ұзақ мерзімділігін және тұрақтылығын қамтамасыз етуі тиіс.</w:t>
      </w:r>
      <w:r>
        <w:br/>
      </w:r>
      <w:r>
        <w:rPr>
          <w:rFonts w:ascii="Times New Roman"/>
          <w:b w:val="false"/>
          <w:i w:val="false"/>
          <w:color w:val="000000"/>
          <w:sz w:val="28"/>
        </w:rPr>
        <w:t>
</w:t>
      </w:r>
      <w:r>
        <w:rPr>
          <w:rFonts w:ascii="Times New Roman"/>
          <w:b w:val="false"/>
          <w:i w:val="false"/>
          <w:color w:val="000000"/>
          <w:sz w:val="28"/>
        </w:rPr>
        <w:t>
      130. Өндірістік объектілерде шамшырақтарды тазарту және жөндеу  құралдарымен жабдықталған шеберхана, жарықтың газды-разрядты көздері мен жарық техникалық жабдығын сақтауға арналған қоймалар көзделеді.</w:t>
      </w:r>
      <w:r>
        <w:br/>
      </w:r>
      <w:r>
        <w:rPr>
          <w:rFonts w:ascii="Times New Roman"/>
          <w:b w:val="false"/>
          <w:i w:val="false"/>
          <w:color w:val="000000"/>
          <w:sz w:val="28"/>
        </w:rPr>
        <w:t>
</w:t>
      </w:r>
      <w:r>
        <w:rPr>
          <w:rFonts w:ascii="Times New Roman"/>
          <w:b w:val="false"/>
          <w:i w:val="false"/>
          <w:color w:val="000000"/>
          <w:sz w:val="28"/>
        </w:rPr>
        <w:t>
      131. Газды-разрядты шамдары бар жарықтандыру қондырғылары үшін  сынап толтырылған өңделген шамдарды сақтауға арналған үй-жай көзделеді.</w:t>
      </w:r>
      <w:r>
        <w:br/>
      </w:r>
      <w:r>
        <w:rPr>
          <w:rFonts w:ascii="Times New Roman"/>
          <w:b w:val="false"/>
          <w:i w:val="false"/>
          <w:color w:val="000000"/>
          <w:sz w:val="28"/>
        </w:rPr>
        <w:t>
</w:t>
      </w:r>
      <w:r>
        <w:rPr>
          <w:rFonts w:ascii="Times New Roman"/>
          <w:b w:val="false"/>
          <w:i w:val="false"/>
          <w:color w:val="000000"/>
          <w:sz w:val="28"/>
        </w:rPr>
        <w:t>
      132. Өндірістік үй-жайлардың жарықтандыру қондырғыларының құрамында ультракүлгін сәуленің жеткіліксіздігінің алдын алу мақсатында профилактикалық ультракүлгін сәулелену қондырғылары көзделуі тиіс. Ұзақ әсер ететін профилактикалық ультракүлгін сәулелену қондырғылары ультракүлгін сәулеленудің өндірістік көздері бар үй-жайларда көзделмейді.</w:t>
      </w:r>
    </w:p>
    <w:bookmarkEnd w:id="15"/>
    <w:bookmarkStart w:name="z174" w:id="16"/>
    <w:p>
      <w:pPr>
        <w:spacing w:after="0"/>
        <w:ind w:left="0"/>
        <w:jc w:val="left"/>
      </w:pPr>
      <w:r>
        <w:rPr>
          <w:rFonts w:ascii="Times New Roman"/>
          <w:b/>
          <w:i w:val="false"/>
          <w:color w:val="000000"/>
        </w:rPr>
        <w:t xml:space="preserve"> 
8. Өндірістік объектілерде жұмыс істейтіндерге қызмет көрсетуге арналған үй-жайларға қойылатын санитариялық-эпидемиологиялық талаптар</w:t>
      </w:r>
    </w:p>
    <w:bookmarkEnd w:id="16"/>
    <w:bookmarkStart w:name="z175" w:id="17"/>
    <w:p>
      <w:pPr>
        <w:spacing w:after="0"/>
        <w:ind w:left="0"/>
        <w:jc w:val="both"/>
      </w:pPr>
      <w:r>
        <w:rPr>
          <w:rFonts w:ascii="Times New Roman"/>
          <w:b w:val="false"/>
          <w:i w:val="false"/>
          <w:color w:val="000000"/>
          <w:sz w:val="28"/>
        </w:rPr>
        <w:t>
      133. Жұмыс істейтін адамдарға қызмет көрсетуге арналған үй-жай (денсаулық сақтау объектілерінің санитариялық-тұрмыстық үй-жайлары, тамақ ішетін бөлме) осы санитариялық ережеге сәйкес белгіленеді.</w:t>
      </w:r>
      <w:r>
        <w:br/>
      </w:r>
      <w:r>
        <w:rPr>
          <w:rFonts w:ascii="Times New Roman"/>
          <w:b w:val="false"/>
          <w:i w:val="false"/>
          <w:color w:val="000000"/>
          <w:sz w:val="28"/>
        </w:rPr>
        <w:t>
</w:t>
      </w:r>
      <w:r>
        <w:rPr>
          <w:rFonts w:ascii="Times New Roman"/>
          <w:b w:val="false"/>
          <w:i w:val="false"/>
          <w:color w:val="000000"/>
          <w:sz w:val="28"/>
        </w:rPr>
        <w:t>
      134. Санитариялық-тұрмыстық үй-жайлардың құрамы осы  санитариялық ережеге 4-қосымшаның </w:t>
      </w:r>
      <w:r>
        <w:rPr>
          <w:rFonts w:ascii="Times New Roman"/>
          <w:b w:val="false"/>
          <w:i w:val="false"/>
          <w:color w:val="000000"/>
          <w:sz w:val="28"/>
        </w:rPr>
        <w:t>3-кестесіне</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135. Тізімі құрамы 50-ден 300-ге дейінгі адамды құрайтын  объектілерде медициналық пункт, 300 адамнан астам болса, фельдшерлік немесе дәрігерлік денсаулық сақтау пункттері, сондай-ақ ҚР ҚНжЕ 3.02-04-2009 «Әкімшілік және тұрмыстық ғимараттар» құрылыс нормалары мен ережелеріне сәйкес сауықтыру кешендері көзделеді. Фельдшерлік немесе дәрігерлік денсаулық сақтау пунктінің құрамы мен үй-жайлар алаңы осы санитариялық ережеге 4-қосымшаның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2-кестелеріне</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136. Жекеленген үй-жайлардың алаңы, жабдықтар жиынтығы және  рәсімдер объектінің қуатын, еңбек процесстерінің сипатын, қауіпті және зиянды өндірістік факторлардың болуын есепке ала отырып, әрбір нақты жағдайда шешіледі.</w:t>
      </w:r>
      <w:r>
        <w:br/>
      </w:r>
      <w:r>
        <w:rPr>
          <w:rFonts w:ascii="Times New Roman"/>
          <w:b w:val="false"/>
          <w:i w:val="false"/>
          <w:color w:val="000000"/>
          <w:sz w:val="28"/>
        </w:rPr>
        <w:t>
</w:t>
      </w:r>
      <w:r>
        <w:rPr>
          <w:rFonts w:ascii="Times New Roman"/>
          <w:b w:val="false"/>
          <w:i w:val="false"/>
          <w:color w:val="000000"/>
          <w:sz w:val="28"/>
        </w:rPr>
        <w:t>
      137. Жұмыс орындарына тікелей жақын жұмыс істейтін адамдарды  сауықтыру үшін қажет емдеу-профилактикалық кешенінің үй-жайлары дыбыс оқшаулағышпен және электрлі магнитті өрістерден салыстырмалы түрде қорғайтын экрандармен, сондай-ақ ластанған ауаның цехтан келіп түсуін болдырмайтын герметикалық есіктермен жабдықталады.</w:t>
      </w:r>
      <w:r>
        <w:br/>
      </w:r>
      <w:r>
        <w:rPr>
          <w:rFonts w:ascii="Times New Roman"/>
          <w:b w:val="false"/>
          <w:i w:val="false"/>
          <w:color w:val="000000"/>
          <w:sz w:val="28"/>
        </w:rPr>
        <w:t>
</w:t>
      </w:r>
      <w:r>
        <w:rPr>
          <w:rFonts w:ascii="Times New Roman"/>
          <w:b w:val="false"/>
          <w:i w:val="false"/>
          <w:color w:val="000000"/>
          <w:sz w:val="28"/>
        </w:rPr>
        <w:t>
      138. Психологиялық-физиологиялық демалу бөлмелері айқын дене  және нерв-күрделі еңбекпен сипатталатын (гигиеналық жіктелу бойынша III топтан артық) объектілерде көзделеді.</w:t>
      </w:r>
      <w:r>
        <w:br/>
      </w:r>
      <w:r>
        <w:rPr>
          <w:rFonts w:ascii="Times New Roman"/>
          <w:b w:val="false"/>
          <w:i w:val="false"/>
          <w:color w:val="000000"/>
          <w:sz w:val="28"/>
        </w:rPr>
        <w:t>
</w:t>
      </w:r>
      <w:r>
        <w:rPr>
          <w:rFonts w:ascii="Times New Roman"/>
          <w:b w:val="false"/>
          <w:i w:val="false"/>
          <w:color w:val="000000"/>
          <w:sz w:val="28"/>
        </w:rPr>
        <w:t>
      139. Жұмыс орындарынан психологиялық-физиологиялық демалу бөлмелеріне дейінгі қашықтық 75 м-ден аспауы, ал жұмыс орындарынан объектінің алаңына - 150 м-ден аспауы тиіс.</w:t>
      </w:r>
      <w:r>
        <w:br/>
      </w:r>
      <w:r>
        <w:rPr>
          <w:rFonts w:ascii="Times New Roman"/>
          <w:b w:val="false"/>
          <w:i w:val="false"/>
          <w:color w:val="000000"/>
          <w:sz w:val="28"/>
        </w:rPr>
        <w:t>
</w:t>
      </w:r>
      <w:r>
        <w:rPr>
          <w:rFonts w:ascii="Times New Roman"/>
          <w:b w:val="false"/>
          <w:i w:val="false"/>
          <w:color w:val="000000"/>
          <w:sz w:val="28"/>
        </w:rPr>
        <w:t>
      140. Психологиялық демалу бөлмелерінің пайдалы алаңы бір орынға  сағатына 4 адам есебінен (ауысымына 4 сағат жұмысы кезінде) отыратын орынның болуымен айқындалады. Бір отыратын орынға кемінде 2 м</w:t>
      </w:r>
      <w:r>
        <w:rPr>
          <w:rFonts w:ascii="Times New Roman"/>
          <w:b w:val="false"/>
          <w:i w:val="false"/>
          <w:color w:val="000000"/>
          <w:vertAlign w:val="superscript"/>
        </w:rPr>
        <w:t>2</w:t>
      </w:r>
      <w:r>
        <w:rPr>
          <w:rFonts w:ascii="Times New Roman"/>
          <w:b w:val="false"/>
          <w:i w:val="false"/>
          <w:color w:val="000000"/>
          <w:sz w:val="28"/>
        </w:rPr>
        <w:t xml:space="preserve"> бөлінуі, бұл ретте жалпы алаң кемінде 20 м</w:t>
      </w:r>
      <w:r>
        <w:rPr>
          <w:rFonts w:ascii="Times New Roman"/>
          <w:b w:val="false"/>
          <w:i w:val="false"/>
          <w:color w:val="000000"/>
          <w:vertAlign w:val="superscript"/>
        </w:rPr>
        <w:t>2</w:t>
      </w:r>
      <w:r>
        <w:rPr>
          <w:rFonts w:ascii="Times New Roman"/>
          <w:b w:val="false"/>
          <w:i w:val="false"/>
          <w:color w:val="000000"/>
          <w:sz w:val="28"/>
        </w:rPr>
        <w:t xml:space="preserve"> болуы тиіс.</w:t>
      </w:r>
      <w:r>
        <w:br/>
      </w:r>
      <w:r>
        <w:rPr>
          <w:rFonts w:ascii="Times New Roman"/>
          <w:b w:val="false"/>
          <w:i w:val="false"/>
          <w:color w:val="000000"/>
          <w:sz w:val="28"/>
        </w:rPr>
        <w:t>
</w:t>
      </w:r>
      <w:r>
        <w:rPr>
          <w:rFonts w:ascii="Times New Roman"/>
          <w:b w:val="false"/>
          <w:i w:val="false"/>
          <w:color w:val="000000"/>
          <w:sz w:val="28"/>
        </w:rPr>
        <w:t>
      141. Психологиялық-физиологиялық демалу бөлмесі 68 м</w:t>
      </w:r>
      <w:r>
        <w:rPr>
          <w:rFonts w:ascii="Times New Roman"/>
          <w:b w:val="false"/>
          <w:i w:val="false"/>
          <w:color w:val="000000"/>
          <w:vertAlign w:val="superscript"/>
        </w:rPr>
        <w:t>2</w:t>
      </w:r>
      <w:r>
        <w:rPr>
          <w:rFonts w:ascii="Times New Roman"/>
          <w:b w:val="false"/>
          <w:i w:val="false"/>
          <w:color w:val="000000"/>
          <w:sz w:val="28"/>
        </w:rPr>
        <w:t xml:space="preserve"> көлемдегі  нұсқаушы-әдіскерге арналған қосалқы үй-жайды және өлшемі бір адамға кемінде 0,5 м</w:t>
      </w:r>
      <w:r>
        <w:rPr>
          <w:rFonts w:ascii="Times New Roman"/>
          <w:b w:val="false"/>
          <w:i w:val="false"/>
          <w:color w:val="000000"/>
          <w:vertAlign w:val="superscript"/>
        </w:rPr>
        <w:t>2</w:t>
      </w:r>
      <w:r>
        <w:rPr>
          <w:rFonts w:ascii="Times New Roman"/>
          <w:b w:val="false"/>
          <w:i w:val="false"/>
          <w:color w:val="000000"/>
          <w:sz w:val="28"/>
        </w:rPr>
        <w:t xml:space="preserve"> есебінен, отыратын орынның санына байланысты болатын шешініп-киінуге арналған кіреберіс бөлмесін қамтиды. Шулы цехтарға тікелей жақын үй-жайларды орналастыру кезінде кіру есігі екі есіктің дыбыс оқшаулағышы бар тамбур түрінде көзделеді.</w:t>
      </w:r>
      <w:r>
        <w:br/>
      </w:r>
      <w:r>
        <w:rPr>
          <w:rFonts w:ascii="Times New Roman"/>
          <w:b w:val="false"/>
          <w:i w:val="false"/>
          <w:color w:val="000000"/>
          <w:sz w:val="28"/>
        </w:rPr>
        <w:t>
</w:t>
      </w:r>
      <w:r>
        <w:rPr>
          <w:rFonts w:ascii="Times New Roman"/>
          <w:b w:val="false"/>
          <w:i w:val="false"/>
          <w:color w:val="000000"/>
          <w:sz w:val="28"/>
        </w:rPr>
        <w:t>
      142. Психологиялық-физиологиялық демалу бөлмесіндегі жарық қызу  шамдарын немесе жарықтандыруды реттеуге арналған (10-нан 200 лк-ке дейін) құрылғысы бар жарықтың басқа да жол берілген көздерін қолдана отырып, табиғи да жасанды да жарық көзделеді. Ауаның температурасы плюс 18-22</w:t>
      </w:r>
      <w:r>
        <w:rPr>
          <w:rFonts w:ascii="Times New Roman"/>
          <w:b w:val="false"/>
          <w:i w:val="false"/>
          <w:color w:val="000000"/>
          <w:vertAlign w:val="superscript"/>
        </w:rPr>
        <w:t>о</w:t>
      </w:r>
      <w:r>
        <w:rPr>
          <w:rFonts w:ascii="Times New Roman"/>
          <w:b w:val="false"/>
          <w:i w:val="false"/>
          <w:color w:val="000000"/>
          <w:sz w:val="28"/>
        </w:rPr>
        <w:t>С шегін ұстап тұруы тиіс. Желдеткіш ауа баптау көмегімен жүзеге асырылады.</w:t>
      </w:r>
      <w:r>
        <w:br/>
      </w:r>
      <w:r>
        <w:rPr>
          <w:rFonts w:ascii="Times New Roman"/>
          <w:b w:val="false"/>
          <w:i w:val="false"/>
          <w:color w:val="000000"/>
          <w:sz w:val="28"/>
        </w:rPr>
        <w:t>
</w:t>
      </w:r>
      <w:r>
        <w:rPr>
          <w:rFonts w:ascii="Times New Roman"/>
          <w:b w:val="false"/>
          <w:i w:val="false"/>
          <w:color w:val="000000"/>
          <w:sz w:val="28"/>
        </w:rPr>
        <w:t>
      143. Психологиялық-физиологиялық демалу үй-жайлары шынтақ  қоятын жері бар, демалуға арналған жұмсақ креслолармен жабдықталады. «Түрегеп» жұмыс істейтін мамандықтағы адамдар үшін әрбір креслоға аяқ қоятын жұмсақ төсем көзделеді.</w:t>
      </w:r>
      <w:r>
        <w:br/>
      </w:r>
      <w:r>
        <w:rPr>
          <w:rFonts w:ascii="Times New Roman"/>
          <w:b w:val="false"/>
          <w:i w:val="false"/>
          <w:color w:val="000000"/>
          <w:sz w:val="28"/>
        </w:rPr>
        <w:t>
</w:t>
      </w:r>
      <w:r>
        <w:rPr>
          <w:rFonts w:ascii="Times New Roman"/>
          <w:b w:val="false"/>
          <w:i w:val="false"/>
          <w:color w:val="000000"/>
          <w:sz w:val="28"/>
        </w:rPr>
        <w:t>
      144. Ұзақ уақыт «түрегеп» жұмыс істеуге байланысты еңбекпен сипатталатын объектілерде аяқты гидромассаждауға арналған арнайы жабдықталған үй-жайлар көзделеді.</w:t>
      </w:r>
      <w:r>
        <w:br/>
      </w:r>
      <w:r>
        <w:rPr>
          <w:rFonts w:ascii="Times New Roman"/>
          <w:b w:val="false"/>
          <w:i w:val="false"/>
          <w:color w:val="000000"/>
          <w:sz w:val="28"/>
        </w:rPr>
        <w:t>
</w:t>
      </w:r>
      <w:r>
        <w:rPr>
          <w:rFonts w:ascii="Times New Roman"/>
          <w:b w:val="false"/>
          <w:i w:val="false"/>
          <w:color w:val="000000"/>
          <w:sz w:val="28"/>
        </w:rPr>
        <w:t>
      145. Аяқты гидромассаждау қондырғылары кәріздеуге қосылған және  араластырғыш арқылы ыстық және суық суды беруге арналған крандармен, отыратын ванналармен жабдықталған оқшауланған үй-жайларға орналастырылады. Үй-жайда су құбырлары құбырының жасырын тартылуы көзделеді. Судың температурасы плюс 28-34</w:t>
      </w:r>
      <w:r>
        <w:rPr>
          <w:rFonts w:ascii="Times New Roman"/>
          <w:b w:val="false"/>
          <w:i w:val="false"/>
          <w:color w:val="000000"/>
          <w:vertAlign w:val="superscript"/>
        </w:rPr>
        <w:t>о</w:t>
      </w:r>
      <w:r>
        <w:rPr>
          <w:rFonts w:ascii="Times New Roman"/>
          <w:b w:val="false"/>
          <w:i w:val="false"/>
          <w:color w:val="000000"/>
          <w:sz w:val="28"/>
        </w:rPr>
        <w:t>С шегінде болуы тиіс.</w:t>
      </w:r>
      <w:r>
        <w:br/>
      </w:r>
      <w:r>
        <w:rPr>
          <w:rFonts w:ascii="Times New Roman"/>
          <w:b w:val="false"/>
          <w:i w:val="false"/>
          <w:color w:val="000000"/>
          <w:sz w:val="28"/>
        </w:rPr>
        <w:t>
</w:t>
      </w:r>
      <w:r>
        <w:rPr>
          <w:rFonts w:ascii="Times New Roman"/>
          <w:b w:val="false"/>
          <w:i w:val="false"/>
          <w:color w:val="000000"/>
          <w:sz w:val="28"/>
        </w:rPr>
        <w:t>
      146. Гидромассаждау қондырғылары бар үй-жайларды шулы цехтарға  тікелей жақын орналастыру кезінде екі есіктің дыбыс оқшаулағышы бар тамбур түрінде шығу есігі жабдықталады. Үй-жай аяқ-киімді ауыстыратын және сеансқа дайындалатын кіреберіс бөлмесін қамтиды. Кіреберіс бөлменің алаңы қондырғылардың санына байланысты, бір адамға - кемінде 0,5 м</w:t>
      </w:r>
      <w:r>
        <w:rPr>
          <w:rFonts w:ascii="Times New Roman"/>
          <w:b w:val="false"/>
          <w:i w:val="false"/>
          <w:color w:val="000000"/>
          <w:vertAlign w:val="superscript"/>
        </w:rPr>
        <w:t>2</w:t>
      </w:r>
      <w:r>
        <w:rPr>
          <w:rFonts w:ascii="Times New Roman"/>
          <w:b w:val="false"/>
          <w:i w:val="false"/>
          <w:color w:val="000000"/>
          <w:sz w:val="28"/>
        </w:rPr>
        <w:t>. Жұмыс орындарынан қашықтық 75 м аспауы тиіс.</w:t>
      </w:r>
      <w:r>
        <w:br/>
      </w:r>
      <w:r>
        <w:rPr>
          <w:rFonts w:ascii="Times New Roman"/>
          <w:b w:val="false"/>
          <w:i w:val="false"/>
          <w:color w:val="000000"/>
          <w:sz w:val="28"/>
        </w:rPr>
        <w:t>
</w:t>
      </w:r>
      <w:r>
        <w:rPr>
          <w:rFonts w:ascii="Times New Roman"/>
          <w:b w:val="false"/>
          <w:i w:val="false"/>
          <w:color w:val="000000"/>
          <w:sz w:val="28"/>
        </w:rPr>
        <w:t>
      147. Гидромассаждау қондырғыларының саны ауысымда 4 сағат  ішінде қондырғыны пайдалану кезінде (әрбір адамға 10 минуттан), 1 қондырғыға 24 адам есебінен неғұрлым көп ауысымда жұмыс істейтін адамдар саны бойынша айқындалады. Қондырғылар арасынан өтетін жердің ені кемінде 1,5 м болуы, қондырғылар арасындағы қашықтық кемінде - 0,8 м. Қондырғылардың ұсынылатын оңтайлы өлшемдері: еденнен биіктігі - 720 мм, ені - 490 мм, бой аралық өлшемі - 670 мм.</w:t>
      </w:r>
      <w:r>
        <w:br/>
      </w:r>
      <w:r>
        <w:rPr>
          <w:rFonts w:ascii="Times New Roman"/>
          <w:b w:val="false"/>
          <w:i w:val="false"/>
          <w:color w:val="000000"/>
          <w:sz w:val="28"/>
        </w:rPr>
        <w:t>
</w:t>
      </w:r>
      <w:r>
        <w:rPr>
          <w:rFonts w:ascii="Times New Roman"/>
          <w:b w:val="false"/>
          <w:i w:val="false"/>
          <w:color w:val="000000"/>
          <w:sz w:val="28"/>
        </w:rPr>
        <w:t>
      148. Гидромассаждау қондырғылары бар үй-жайларда радиаторлық  немесе панельді жылыту, сыртқа тарату желдеткіші немесе ауа баптау, табиғи және жасанды жарық көзделеді, ауаның температурасы плюс 18-25</w:t>
      </w:r>
      <w:r>
        <w:rPr>
          <w:rFonts w:ascii="Times New Roman"/>
          <w:b w:val="false"/>
          <w:i w:val="false"/>
          <w:color w:val="000000"/>
          <w:vertAlign w:val="superscript"/>
        </w:rPr>
        <w:t>о</w:t>
      </w:r>
      <w:r>
        <w:rPr>
          <w:rFonts w:ascii="Times New Roman"/>
          <w:b w:val="false"/>
          <w:i w:val="false"/>
          <w:color w:val="000000"/>
          <w:sz w:val="28"/>
        </w:rPr>
        <w:t>С шегін ұстап тұруы тиіс.</w:t>
      </w:r>
      <w:r>
        <w:br/>
      </w:r>
      <w:r>
        <w:rPr>
          <w:rFonts w:ascii="Times New Roman"/>
          <w:b w:val="false"/>
          <w:i w:val="false"/>
          <w:color w:val="000000"/>
          <w:sz w:val="28"/>
        </w:rPr>
        <w:t>
</w:t>
      </w:r>
      <w:r>
        <w:rPr>
          <w:rFonts w:ascii="Times New Roman"/>
          <w:b w:val="false"/>
          <w:i w:val="false"/>
          <w:color w:val="000000"/>
          <w:sz w:val="28"/>
        </w:rPr>
        <w:t>
      149. Гидромассаждау үй-жайларында әрбір қондырғы үшін винтті  орындықтар, қол жуу үшін араластырғыш арқылы ыстық және салқын су келіп тұратын раковина, дезинфекциялау ерітіндісі бар ыдыс, аяқ-киімді ауыстыру үшін орындық, келушілерді тіркейтін орын, үй-жайды жинауға арналған мүкаммалы бар шкаф көзделуі тиіс.</w:t>
      </w:r>
      <w:r>
        <w:br/>
      </w:r>
      <w:r>
        <w:rPr>
          <w:rFonts w:ascii="Times New Roman"/>
          <w:b w:val="false"/>
          <w:i w:val="false"/>
          <w:color w:val="000000"/>
          <w:sz w:val="28"/>
        </w:rPr>
        <w:t>
</w:t>
      </w:r>
      <w:r>
        <w:rPr>
          <w:rFonts w:ascii="Times New Roman"/>
          <w:b w:val="false"/>
          <w:i w:val="false"/>
          <w:color w:val="000000"/>
          <w:sz w:val="28"/>
        </w:rPr>
        <w:t>
      150. Жаттығу залдары жұмыс үй-жайларынан 150 м қашықтықта  орналастырылатын бір сарынды еңбекпен және (немесе) гипокинезиямен сипатталатын объектілерде көзделеді. Залға кіретін есік шу мен шаңнан оңашалауды қамтамасыз ететін тамбур арқылы болуы тиіс.</w:t>
      </w:r>
      <w:r>
        <w:br/>
      </w:r>
      <w:r>
        <w:rPr>
          <w:rFonts w:ascii="Times New Roman"/>
          <w:b w:val="false"/>
          <w:i w:val="false"/>
          <w:color w:val="000000"/>
          <w:sz w:val="28"/>
        </w:rPr>
        <w:t>
</w:t>
      </w:r>
      <w:r>
        <w:rPr>
          <w:rFonts w:ascii="Times New Roman"/>
          <w:b w:val="false"/>
          <w:i w:val="false"/>
          <w:color w:val="000000"/>
          <w:sz w:val="28"/>
        </w:rPr>
        <w:t>
      151. Жаттығу залының алаңы 5-5,5 м биіктік кезінде жалпы ауданы  кемінде 40 м</w:t>
      </w:r>
      <w:r>
        <w:rPr>
          <w:rFonts w:ascii="Times New Roman"/>
          <w:b w:val="false"/>
          <w:i w:val="false"/>
          <w:color w:val="000000"/>
          <w:vertAlign w:val="superscript"/>
        </w:rPr>
        <w:t>2</w:t>
      </w:r>
      <w:r>
        <w:rPr>
          <w:rFonts w:ascii="Times New Roman"/>
          <w:b w:val="false"/>
          <w:i w:val="false"/>
          <w:color w:val="000000"/>
          <w:sz w:val="28"/>
        </w:rPr>
        <w:t xml:space="preserve"> болып, бір адамға кемінде 4 м</w:t>
      </w:r>
      <w:r>
        <w:rPr>
          <w:rFonts w:ascii="Times New Roman"/>
          <w:b w:val="false"/>
          <w:i w:val="false"/>
          <w:color w:val="000000"/>
          <w:vertAlign w:val="superscript"/>
        </w:rPr>
        <w:t>2</w:t>
      </w:r>
      <w:r>
        <w:rPr>
          <w:rFonts w:ascii="Times New Roman"/>
          <w:b w:val="false"/>
          <w:i w:val="false"/>
          <w:color w:val="000000"/>
          <w:sz w:val="28"/>
        </w:rPr>
        <w:t xml:space="preserve"> есебімен белгіленеді.</w:t>
      </w:r>
      <w:r>
        <w:br/>
      </w:r>
      <w:r>
        <w:rPr>
          <w:rFonts w:ascii="Times New Roman"/>
          <w:b w:val="false"/>
          <w:i w:val="false"/>
          <w:color w:val="000000"/>
          <w:sz w:val="28"/>
        </w:rPr>
        <w:t>
</w:t>
      </w:r>
      <w:r>
        <w:rPr>
          <w:rFonts w:ascii="Times New Roman"/>
          <w:b w:val="false"/>
          <w:i w:val="false"/>
          <w:color w:val="000000"/>
          <w:sz w:val="28"/>
        </w:rPr>
        <w:t>
      152.  Жаттығу залы ауасының құрамында зиянды заттар, қоспалар, иістер болмауы тиіс. Көміртегі диоксидінің (СО</w:t>
      </w:r>
      <w:r>
        <w:rPr>
          <w:rFonts w:ascii="Times New Roman"/>
          <w:b w:val="false"/>
          <w:i w:val="false"/>
          <w:color w:val="000000"/>
          <w:vertAlign w:val="superscript"/>
        </w:rPr>
        <w:t>2</w:t>
      </w:r>
      <w:r>
        <w:rPr>
          <w:rFonts w:ascii="Times New Roman"/>
          <w:b w:val="false"/>
          <w:i w:val="false"/>
          <w:color w:val="000000"/>
          <w:sz w:val="28"/>
        </w:rPr>
        <w:t>) құрамы 0, 1%-дан аспауы, шаңдану – бір текше метрге (мг/м</w:t>
      </w:r>
      <w:r>
        <w:rPr>
          <w:rFonts w:ascii="Times New Roman"/>
          <w:b w:val="false"/>
          <w:i w:val="false"/>
          <w:color w:val="000000"/>
          <w:vertAlign w:val="superscript"/>
        </w:rPr>
        <w:t>3</w:t>
      </w:r>
      <w:r>
        <w:rPr>
          <w:rFonts w:ascii="Times New Roman"/>
          <w:b w:val="false"/>
          <w:i w:val="false"/>
          <w:color w:val="000000"/>
          <w:sz w:val="28"/>
        </w:rPr>
        <w:t>) 6 миллиграммнан аспауы және кремнийдің құрамы 2%-дан аспауы, микроорганизмдер 1 м</w:t>
      </w:r>
      <w:r>
        <w:rPr>
          <w:rFonts w:ascii="Times New Roman"/>
          <w:b w:val="false"/>
          <w:i w:val="false"/>
          <w:color w:val="000000"/>
          <w:vertAlign w:val="superscript"/>
        </w:rPr>
        <w:t>3</w:t>
      </w:r>
      <w:r>
        <w:rPr>
          <w:rFonts w:ascii="Times New Roman"/>
          <w:b w:val="false"/>
          <w:i w:val="false"/>
          <w:color w:val="000000"/>
          <w:sz w:val="28"/>
        </w:rPr>
        <w:t>-ге 4000 микробтан аспауы, статикалық электр өрісінің кернеулігі бір сантиметрге 150 Ваттан (В/см) аспауы тиіс.</w:t>
      </w:r>
      <w:r>
        <w:br/>
      </w:r>
      <w:r>
        <w:rPr>
          <w:rFonts w:ascii="Times New Roman"/>
          <w:b w:val="false"/>
          <w:i w:val="false"/>
          <w:color w:val="000000"/>
          <w:sz w:val="28"/>
        </w:rPr>
        <w:t>
</w:t>
      </w:r>
      <w:r>
        <w:rPr>
          <w:rFonts w:ascii="Times New Roman"/>
          <w:b w:val="false"/>
          <w:i w:val="false"/>
          <w:color w:val="000000"/>
          <w:sz w:val="28"/>
        </w:rPr>
        <w:t>
      153. Қажетті ауа режимі табиғи (фрамуга, терезе), жасанды желдетудің және ауа баптаудың көмегімен қамтамасыз етіледі. Барлық фрамугалардың кесілген жерінің алаңы еденнің алаңына 1:50 қатынасына жатқызылуы тиіс. Ықтиярсыз желдету кезінде ауаның ағысының қарқындылығы соруды 10-15%-ға арттыруы тиіс.</w:t>
      </w:r>
      <w:r>
        <w:br/>
      </w:r>
      <w:r>
        <w:rPr>
          <w:rFonts w:ascii="Times New Roman"/>
          <w:b w:val="false"/>
          <w:i w:val="false"/>
          <w:color w:val="000000"/>
          <w:sz w:val="28"/>
        </w:rPr>
        <w:t>
</w:t>
      </w:r>
      <w:r>
        <w:rPr>
          <w:rFonts w:ascii="Times New Roman"/>
          <w:b w:val="false"/>
          <w:i w:val="false"/>
          <w:color w:val="000000"/>
          <w:sz w:val="28"/>
        </w:rPr>
        <w:t>
      154. Ауаның температурасы орталықтандырылған жылумен және ауа  баптаумен плюс 15-22</w:t>
      </w:r>
      <w:r>
        <w:rPr>
          <w:rFonts w:ascii="Times New Roman"/>
          <w:b w:val="false"/>
          <w:i w:val="false"/>
          <w:color w:val="000000"/>
          <w:vertAlign w:val="superscript"/>
        </w:rPr>
        <w:t>о</w:t>
      </w:r>
      <w:r>
        <w:rPr>
          <w:rFonts w:ascii="Times New Roman"/>
          <w:b w:val="false"/>
          <w:i w:val="false"/>
          <w:color w:val="000000"/>
          <w:sz w:val="28"/>
        </w:rPr>
        <w:t>С шегінде қамтамасыз етілуі тиіс. Орталықтандырылған жылыту радиаторларын терезенің астындағы қуыстарға орналастырады және алмалы-салмалы ағаш торларымен жабады. Жылытуды желдеткішпен қатар қолданған жөн.</w:t>
      </w:r>
      <w:r>
        <w:br/>
      </w:r>
      <w:r>
        <w:rPr>
          <w:rFonts w:ascii="Times New Roman"/>
          <w:b w:val="false"/>
          <w:i w:val="false"/>
          <w:color w:val="000000"/>
          <w:sz w:val="28"/>
        </w:rPr>
        <w:t>
</w:t>
      </w:r>
      <w:r>
        <w:rPr>
          <w:rFonts w:ascii="Times New Roman"/>
          <w:b w:val="false"/>
          <w:i w:val="false"/>
          <w:color w:val="000000"/>
          <w:sz w:val="28"/>
        </w:rPr>
        <w:t>
      155. Табиғи жарықтандыру үшін жарықтың коэффициенті 1:4-1:5  қатынасында белгіленеді, жасанды жарық қызу шамдары кезінде кемінде 100 лк және люминисцентті шамдар кезінде кемінде 200 лк болуы тиіс. Терезелер сәнді торлармен жабылады.</w:t>
      </w:r>
      <w:r>
        <w:br/>
      </w:r>
      <w:r>
        <w:rPr>
          <w:rFonts w:ascii="Times New Roman"/>
          <w:b w:val="false"/>
          <w:i w:val="false"/>
          <w:color w:val="000000"/>
          <w:sz w:val="28"/>
        </w:rPr>
        <w:t>
</w:t>
      </w:r>
      <w:r>
        <w:rPr>
          <w:rFonts w:ascii="Times New Roman"/>
          <w:b w:val="false"/>
          <w:i w:val="false"/>
          <w:color w:val="000000"/>
          <w:sz w:val="28"/>
        </w:rPr>
        <w:t>
      156. Жаттығу залының жанына киім ауыстыруға арналған үй-жай,  себезгі және дәретханалар орналастырылады. Себезгі қондырғылары мен қол жууға арналған раковиналардың саны осы санитариялық ережеге 4-қосымшаның </w:t>
      </w:r>
      <w:r>
        <w:rPr>
          <w:rFonts w:ascii="Times New Roman"/>
          <w:b w:val="false"/>
          <w:i w:val="false"/>
          <w:color w:val="000000"/>
          <w:sz w:val="28"/>
        </w:rPr>
        <w:t>3-кестесіне</w:t>
      </w:r>
      <w:r>
        <w:rPr>
          <w:rFonts w:ascii="Times New Roman"/>
          <w:b w:val="false"/>
          <w:i w:val="false"/>
          <w:color w:val="000000"/>
          <w:sz w:val="28"/>
        </w:rPr>
        <w:t xml:space="preserve"> сәйкес жобаланады.</w:t>
      </w:r>
      <w:r>
        <w:br/>
      </w:r>
      <w:r>
        <w:rPr>
          <w:rFonts w:ascii="Times New Roman"/>
          <w:b w:val="false"/>
          <w:i w:val="false"/>
          <w:color w:val="000000"/>
          <w:sz w:val="28"/>
        </w:rPr>
        <w:t>
</w:t>
      </w:r>
      <w:r>
        <w:rPr>
          <w:rFonts w:ascii="Times New Roman"/>
          <w:b w:val="false"/>
          <w:i w:val="false"/>
          <w:color w:val="000000"/>
          <w:sz w:val="28"/>
        </w:rPr>
        <w:t>
      157. Діріл ауруының алдын алу бойынша бөлмелер жұмыс істейтін  адамдардың қолына дірілдің берілуімен сипатталатын технологиялық процестері және операциялары бар цехтар үшін көзделеді. Бөлменің құрамына мынадай үй-жайлар кіреді: физиотерапевтік ем-шараларға арналған, емдік дене шынықтыруға арналған, психологиялық және психологиялық-физиологиялық демалуға арналған.</w:t>
      </w:r>
      <w:r>
        <w:br/>
      </w:r>
      <w:r>
        <w:rPr>
          <w:rFonts w:ascii="Times New Roman"/>
          <w:b w:val="false"/>
          <w:i w:val="false"/>
          <w:color w:val="000000"/>
          <w:sz w:val="28"/>
        </w:rPr>
        <w:t>
</w:t>
      </w:r>
      <w:r>
        <w:rPr>
          <w:rFonts w:ascii="Times New Roman"/>
          <w:b w:val="false"/>
          <w:i w:val="false"/>
          <w:color w:val="000000"/>
          <w:sz w:val="28"/>
        </w:rPr>
        <w:t>
      158. Физиотерапевтік ем-шараға арналған бөлменің алаңы бір қол  ваннасына 1,5 м</w:t>
      </w:r>
      <w:r>
        <w:rPr>
          <w:rFonts w:ascii="Times New Roman"/>
          <w:b w:val="false"/>
          <w:i w:val="false"/>
          <w:color w:val="000000"/>
          <w:vertAlign w:val="superscript"/>
        </w:rPr>
        <w:t>2</w:t>
      </w:r>
      <w:r>
        <w:rPr>
          <w:rFonts w:ascii="Times New Roman"/>
          <w:b w:val="false"/>
          <w:i w:val="false"/>
          <w:color w:val="000000"/>
          <w:sz w:val="28"/>
        </w:rPr>
        <w:t xml:space="preserve"> есебімен (немесе құрғақ ауамен қыздыратын бір қондырғыға 2,3 м</w:t>
      </w:r>
      <w:r>
        <w:rPr>
          <w:rFonts w:ascii="Times New Roman"/>
          <w:b w:val="false"/>
          <w:i w:val="false"/>
          <w:color w:val="000000"/>
          <w:vertAlign w:val="superscript"/>
        </w:rPr>
        <w:t>2</w:t>
      </w:r>
      <w:r>
        <w:rPr>
          <w:rFonts w:ascii="Times New Roman"/>
          <w:b w:val="false"/>
          <w:i w:val="false"/>
          <w:color w:val="000000"/>
          <w:sz w:val="28"/>
        </w:rPr>
        <w:t>) айқындалады, бірақ 35 м</w:t>
      </w:r>
      <w:r>
        <w:rPr>
          <w:rFonts w:ascii="Times New Roman"/>
          <w:b w:val="false"/>
          <w:i w:val="false"/>
          <w:color w:val="000000"/>
          <w:vertAlign w:val="superscript"/>
        </w:rPr>
        <w:t>2</w:t>
      </w:r>
      <w:r>
        <w:rPr>
          <w:rFonts w:ascii="Times New Roman"/>
          <w:b w:val="false"/>
          <w:i w:val="false"/>
          <w:color w:val="000000"/>
          <w:sz w:val="28"/>
        </w:rPr>
        <w:t>–ден кем болмауы тиіс. Ванналардың саны ең көп ауысымда 3 жұмысшыға 1 ванна және 10 жұмысшыға 1 қондырғы есебімен айқындалады.</w:t>
      </w:r>
      <w:r>
        <w:br/>
      </w:r>
      <w:r>
        <w:rPr>
          <w:rFonts w:ascii="Times New Roman"/>
          <w:b w:val="false"/>
          <w:i w:val="false"/>
          <w:color w:val="000000"/>
          <w:sz w:val="28"/>
        </w:rPr>
        <w:t>
</w:t>
      </w:r>
      <w:r>
        <w:rPr>
          <w:rFonts w:ascii="Times New Roman"/>
          <w:b w:val="false"/>
          <w:i w:val="false"/>
          <w:color w:val="000000"/>
          <w:sz w:val="28"/>
        </w:rPr>
        <w:t>
      159. Емдік дене шынықтыруға арналған бөлменің алаңы залды  пайдаланатын бір жұмысшыға (жаттығу құралдары мен спорт снарядтарын пайдалана отырып) 1,6 м</w:t>
      </w:r>
      <w:r>
        <w:rPr>
          <w:rFonts w:ascii="Times New Roman"/>
          <w:b w:val="false"/>
          <w:i w:val="false"/>
          <w:color w:val="000000"/>
          <w:vertAlign w:val="superscript"/>
        </w:rPr>
        <w:t>2</w:t>
      </w:r>
      <w:r>
        <w:rPr>
          <w:rFonts w:ascii="Times New Roman"/>
          <w:b w:val="false"/>
          <w:i w:val="false"/>
          <w:color w:val="000000"/>
          <w:sz w:val="28"/>
        </w:rPr>
        <w:t xml:space="preserve"> есебімен, бірақ кемінде 20 м</w:t>
      </w:r>
      <w:r>
        <w:rPr>
          <w:rFonts w:ascii="Times New Roman"/>
          <w:b w:val="false"/>
          <w:i w:val="false"/>
          <w:color w:val="000000"/>
          <w:vertAlign w:val="superscript"/>
        </w:rPr>
        <w:t>2</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160. Медициналық персонал үшін алаңы кемінде 8 м</w:t>
      </w:r>
      <w:r>
        <w:rPr>
          <w:rFonts w:ascii="Times New Roman"/>
          <w:b w:val="false"/>
          <w:i w:val="false"/>
          <w:color w:val="000000"/>
          <w:vertAlign w:val="superscript"/>
        </w:rPr>
        <w:t>2</w:t>
      </w:r>
      <w:r>
        <w:rPr>
          <w:rFonts w:ascii="Times New Roman"/>
          <w:b w:val="false"/>
          <w:i w:val="false"/>
          <w:color w:val="000000"/>
          <w:sz w:val="28"/>
        </w:rPr>
        <w:t xml:space="preserve"> бөлме  бөлінеді.</w:t>
      </w:r>
      <w:r>
        <w:br/>
      </w:r>
      <w:r>
        <w:rPr>
          <w:rFonts w:ascii="Times New Roman"/>
          <w:b w:val="false"/>
          <w:i w:val="false"/>
          <w:color w:val="000000"/>
          <w:sz w:val="28"/>
        </w:rPr>
        <w:t>
</w:t>
      </w:r>
      <w:r>
        <w:rPr>
          <w:rFonts w:ascii="Times New Roman"/>
          <w:b w:val="false"/>
          <w:i w:val="false"/>
          <w:color w:val="000000"/>
          <w:sz w:val="28"/>
        </w:rPr>
        <w:t>
      161. Әйелдердің жеке гигиена бөлмесінің (бұдан әрі - ӘЖГ)100  жұмысшыға 1 кабина есебімен кабинасы, шаңы жоғары объектілер үшін – 50 әйелге 1 кабина және тамбуры болуы тиіс. Тамбурда ыстық және салқын су араластырғышы бар раковина, қызмет көрсететін персоналға арналған үстел, қолға арналған электрлі кептіргіш, сабын салғыш көзделеді.</w:t>
      </w:r>
      <w:r>
        <w:br/>
      </w:r>
      <w:r>
        <w:rPr>
          <w:rFonts w:ascii="Times New Roman"/>
          <w:b w:val="false"/>
          <w:i w:val="false"/>
          <w:color w:val="000000"/>
          <w:sz w:val="28"/>
        </w:rPr>
        <w:t>
      Жеке кабиналар ыстық және салқын су араластырғышпен келіп тұратын гигиеналық себезгімен және унитазбен, пайдаланылған гигиеналық пакеттерге арналған қақпағы бар бакпен және киімге арналған киім ілгішпен жабдықталды.</w:t>
      </w:r>
      <w:r>
        <w:br/>
      </w:r>
      <w:r>
        <w:rPr>
          <w:rFonts w:ascii="Times New Roman"/>
          <w:b w:val="false"/>
          <w:i w:val="false"/>
          <w:color w:val="000000"/>
          <w:sz w:val="28"/>
        </w:rPr>
        <w:t>
</w:t>
      </w:r>
      <w:r>
        <w:rPr>
          <w:rFonts w:ascii="Times New Roman"/>
          <w:b w:val="false"/>
          <w:i w:val="false"/>
          <w:color w:val="000000"/>
          <w:sz w:val="28"/>
        </w:rPr>
        <w:t>
      162. ӘЖГ бөлмесіне арналған үй-жайдың қабырғасы және жеке  кабиналар арасындағы арақабырғалықтар жуу және дезинфекциялау құралдарын қолдана отырып, оларды жеңіл тазартуға, жууға болатын материалдардан жасалуы тиіс.</w:t>
      </w:r>
      <w:r>
        <w:br/>
      </w:r>
      <w:r>
        <w:rPr>
          <w:rFonts w:ascii="Times New Roman"/>
          <w:b w:val="false"/>
          <w:i w:val="false"/>
          <w:color w:val="000000"/>
          <w:sz w:val="28"/>
        </w:rPr>
        <w:t>
</w:t>
      </w:r>
      <w:r>
        <w:rPr>
          <w:rFonts w:ascii="Times New Roman"/>
          <w:b w:val="false"/>
          <w:i w:val="false"/>
          <w:color w:val="000000"/>
          <w:sz w:val="28"/>
        </w:rPr>
        <w:t>
      163. ӘЖГ бөлмесіне арналған үй-жайлардан жұмыс орындарына  дейінгі қашықтық 150м аспауы тиіс. ӘЖГ-сын дәретханалармен біріктіруге  ол берілмейді.</w:t>
      </w:r>
      <w:r>
        <w:br/>
      </w:r>
      <w:r>
        <w:rPr>
          <w:rFonts w:ascii="Times New Roman"/>
          <w:b w:val="false"/>
          <w:i w:val="false"/>
          <w:color w:val="000000"/>
          <w:sz w:val="28"/>
        </w:rPr>
        <w:t>
</w:t>
      </w:r>
      <w:r>
        <w:rPr>
          <w:rFonts w:ascii="Times New Roman"/>
          <w:b w:val="false"/>
          <w:i w:val="false"/>
          <w:color w:val="000000"/>
          <w:sz w:val="28"/>
        </w:rPr>
        <w:t>
      164. Әйелдердің жүктілік кезіндегі еңбегі мен демалысын тиімді ұйымдастыру үшін арнайы емдеу-сауықтыру кешендері (бұдан әрі - АК) ұрпақты болу жасындағы жұмыс істейтін әйелдердің саны 500 және одан да астам болатын объектілерде көзделуі тиіс.</w:t>
      </w:r>
      <w:r>
        <w:br/>
      </w:r>
      <w:r>
        <w:rPr>
          <w:rFonts w:ascii="Times New Roman"/>
          <w:b w:val="false"/>
          <w:i w:val="false"/>
          <w:color w:val="000000"/>
          <w:sz w:val="28"/>
        </w:rPr>
        <w:t>
</w:t>
      </w:r>
      <w:r>
        <w:rPr>
          <w:rFonts w:ascii="Times New Roman"/>
          <w:b w:val="false"/>
          <w:i w:val="false"/>
          <w:color w:val="000000"/>
          <w:sz w:val="28"/>
        </w:rPr>
        <w:t>
      165. Арнайы кешендер оқшауланған үй-жайларға орналастырылады,  оларға өндірістік (цех, участок) және қосалқы (демалу бөлмесі, жеке гигиена бөлмесі, дәретхана) мақсаттағы үй-жайлар кіреді.</w:t>
      </w:r>
      <w:r>
        <w:br/>
      </w:r>
      <w:r>
        <w:rPr>
          <w:rFonts w:ascii="Times New Roman"/>
          <w:b w:val="false"/>
          <w:i w:val="false"/>
          <w:color w:val="000000"/>
          <w:sz w:val="28"/>
        </w:rPr>
        <w:t>
</w:t>
      </w:r>
      <w:r>
        <w:rPr>
          <w:rFonts w:ascii="Times New Roman"/>
          <w:b w:val="false"/>
          <w:i w:val="false"/>
          <w:color w:val="000000"/>
          <w:sz w:val="28"/>
        </w:rPr>
        <w:t>
      166. АК-ді табиғи жарығы мен табиғи ауа алмасуы жоқ  ғимараттарға, жертөлелерге және цокольдық үй-жайларға және 2-қабаттан жоғары (лифт болмағанда)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167. Демалу бөлмелерінің алаңы ауысымда жұмыс істейтін бір әйелге 2,0 м</w:t>
      </w:r>
      <w:r>
        <w:rPr>
          <w:rFonts w:ascii="Times New Roman"/>
          <w:b w:val="false"/>
          <w:i w:val="false"/>
          <w:color w:val="000000"/>
          <w:vertAlign w:val="superscript"/>
        </w:rPr>
        <w:t>2</w:t>
      </w:r>
      <w:r>
        <w:rPr>
          <w:rFonts w:ascii="Times New Roman"/>
          <w:b w:val="false"/>
          <w:i w:val="false"/>
          <w:color w:val="000000"/>
          <w:sz w:val="28"/>
        </w:rPr>
        <w:t xml:space="preserve"> есебімен, бірақ кемінде 18 м</w:t>
      </w:r>
      <w:r>
        <w:rPr>
          <w:rFonts w:ascii="Times New Roman"/>
          <w:b w:val="false"/>
          <w:i w:val="false"/>
          <w:color w:val="000000"/>
          <w:vertAlign w:val="superscript"/>
        </w:rPr>
        <w:t>2</w:t>
      </w:r>
      <w:r>
        <w:rPr>
          <w:rFonts w:ascii="Times New Roman"/>
          <w:b w:val="false"/>
          <w:i w:val="false"/>
          <w:color w:val="000000"/>
          <w:sz w:val="28"/>
        </w:rPr>
        <w:t xml:space="preserve"> болып айқындалады. 30 м</w:t>
      </w:r>
      <w:r>
        <w:rPr>
          <w:rFonts w:ascii="Times New Roman"/>
          <w:b w:val="false"/>
          <w:i w:val="false"/>
          <w:color w:val="000000"/>
          <w:vertAlign w:val="superscript"/>
        </w:rPr>
        <w:t>2</w:t>
      </w:r>
      <w:r>
        <w:rPr>
          <w:rFonts w:ascii="Times New Roman"/>
          <w:b w:val="false"/>
          <w:i w:val="false"/>
          <w:color w:val="000000"/>
          <w:sz w:val="28"/>
        </w:rPr>
        <w:t>-ден астам демалу бөлмелері демалу аймағына және гимнастикалық жаттығуға арналған, дәрігерлік бақылауға және оқу сабағына арналған аймаққа бөлінеді.</w:t>
      </w:r>
      <w:r>
        <w:br/>
      </w:r>
      <w:r>
        <w:rPr>
          <w:rFonts w:ascii="Times New Roman"/>
          <w:b w:val="false"/>
          <w:i w:val="false"/>
          <w:color w:val="000000"/>
          <w:sz w:val="28"/>
        </w:rPr>
        <w:t>
</w:t>
      </w:r>
      <w:r>
        <w:rPr>
          <w:rFonts w:ascii="Times New Roman"/>
          <w:b w:val="false"/>
          <w:i w:val="false"/>
          <w:color w:val="000000"/>
          <w:sz w:val="28"/>
        </w:rPr>
        <w:t>
      168. Жұмыс істейтін жүкті әйелдерді жұмысқа орналастыруға арналған АК үй-жайларының еңбек сипатына қойылатын гигиеналық талаптар еңбектің гигиеналық жіктеуі бойынша оңтайлы жағдайлардың 1-класын қанағаттандыруы тиіс.</w:t>
      </w:r>
      <w:r>
        <w:br/>
      </w:r>
      <w:r>
        <w:rPr>
          <w:rFonts w:ascii="Times New Roman"/>
          <w:b w:val="false"/>
          <w:i w:val="false"/>
          <w:color w:val="000000"/>
          <w:sz w:val="28"/>
        </w:rPr>
        <w:t>
</w:t>
      </w:r>
      <w:r>
        <w:rPr>
          <w:rFonts w:ascii="Times New Roman"/>
          <w:b w:val="false"/>
          <w:i w:val="false"/>
          <w:color w:val="000000"/>
          <w:sz w:val="28"/>
        </w:rPr>
        <w:t>
      169. Еңбекпен оңалту орталығы (учаске) (бұдан әрі – орталық) жұмыс істейтін адамдардың саны 5000 және одан астам объектілердің құрылымында көзделеді. Еңбекпен оңалту орталығының құрамында емдеу-диагностикалау және техникалық бөлімдері болуы тиіс.</w:t>
      </w:r>
      <w:r>
        <w:br/>
      </w:r>
      <w:r>
        <w:rPr>
          <w:rFonts w:ascii="Times New Roman"/>
          <w:b w:val="false"/>
          <w:i w:val="false"/>
          <w:color w:val="000000"/>
          <w:sz w:val="28"/>
        </w:rPr>
        <w:t>
</w:t>
      </w:r>
      <w:r>
        <w:rPr>
          <w:rFonts w:ascii="Times New Roman"/>
          <w:b w:val="false"/>
          <w:i w:val="false"/>
          <w:color w:val="000000"/>
          <w:sz w:val="28"/>
        </w:rPr>
        <w:t>
      170. Орталықтың емдеу-диагностикалау бөлімінің үй-жайлары болжанатын өндірістің сипатына сәйкес жабдықталады.</w:t>
      </w:r>
      <w:r>
        <w:br/>
      </w:r>
      <w:r>
        <w:rPr>
          <w:rFonts w:ascii="Times New Roman"/>
          <w:b w:val="false"/>
          <w:i w:val="false"/>
          <w:color w:val="000000"/>
          <w:sz w:val="28"/>
        </w:rPr>
        <w:t>
</w:t>
      </w:r>
      <w:r>
        <w:rPr>
          <w:rFonts w:ascii="Times New Roman"/>
          <w:b w:val="false"/>
          <w:i w:val="false"/>
          <w:color w:val="000000"/>
          <w:sz w:val="28"/>
        </w:rPr>
        <w:t>
      171. Орталықтың техникалық бөліміне еңбекпен оңалту цехтары (учаскелер), диспетчерлікке, көлік қызметіне, өнімнің сапасын бақылау, конструкторлық-технологиялық және жоспарлы-экономикалық бюро қызметіне арналған үй-жайлар, стандартты емес жабдықтар мен құрал-жабдықтарды дайындауға арналған экспериментальды-жөндеу учаскелер кіреді.</w:t>
      </w:r>
    </w:p>
    <w:bookmarkEnd w:id="17"/>
    <w:bookmarkStart w:name="z214" w:id="18"/>
    <w:p>
      <w:pPr>
        <w:spacing w:after="0"/>
        <w:ind w:left="0"/>
        <w:jc w:val="left"/>
      </w:pPr>
      <w:r>
        <w:rPr>
          <w:rFonts w:ascii="Times New Roman"/>
          <w:b/>
          <w:i w:val="false"/>
          <w:color w:val="000000"/>
        </w:rPr>
        <w:t xml:space="preserve"> 
9. Өндірістік объектілердегі еңбек жағдайларына қойылатын санитариялық-эпидемиологиялық талаптар</w:t>
      </w:r>
    </w:p>
    <w:bookmarkEnd w:id="18"/>
    <w:bookmarkStart w:name="z215" w:id="19"/>
    <w:p>
      <w:pPr>
        <w:spacing w:after="0"/>
        <w:ind w:left="0"/>
        <w:jc w:val="both"/>
      </w:pPr>
      <w:r>
        <w:rPr>
          <w:rFonts w:ascii="Times New Roman"/>
          <w:b w:val="false"/>
          <w:i w:val="false"/>
          <w:color w:val="000000"/>
          <w:sz w:val="28"/>
        </w:rPr>
        <w:t>
      172. Жұмыс орны еңбек процессінің, технологиялық жабдықтың және  жұмыс аймағы өлшемдерінің ерекшеліктеріне байланысты ыңғайлы жұмыс жағдайында жұмысты орындауды қамтамасыз етуі тиіс. Еңбек операциялары қолжетімдік аймақ (қолжетімдік аймақ шекарасы қол созым қашықтығымен айқындалады) шегінде орындалады. Еңбектің жиі пайдаланылатын құралы (1 минутта бір рет және одан астам) жұмыс бетінің жиегінен 300 метрден  бұдан әрі – мм) аспайтын қашықта оңтайлы аймақ шегінде болуы тиіс.</w:t>
      </w:r>
      <w:r>
        <w:br/>
      </w:r>
      <w:r>
        <w:rPr>
          <w:rFonts w:ascii="Times New Roman"/>
          <w:b w:val="false"/>
          <w:i w:val="false"/>
          <w:color w:val="000000"/>
          <w:sz w:val="28"/>
        </w:rPr>
        <w:t>
</w:t>
      </w:r>
      <w:r>
        <w:rPr>
          <w:rFonts w:ascii="Times New Roman"/>
          <w:b w:val="false"/>
          <w:i w:val="false"/>
          <w:color w:val="000000"/>
          <w:sz w:val="28"/>
        </w:rPr>
        <w:t>
      173. Отырып жұмыс істеуге арналған жұмыс орны  көтеріліп-айналатын үстелмен (кресломен) және түрегеп жұмыс істеу үшін - тиімді констукцияда аяқ қойғышпен, еңбектің сипатына сәйкес орындықпен-сүйенішпен-демалуға арналған үстелмен жабдықталады.</w:t>
      </w:r>
      <w:r>
        <w:br/>
      </w:r>
      <w:r>
        <w:rPr>
          <w:rFonts w:ascii="Times New Roman"/>
          <w:b w:val="false"/>
          <w:i w:val="false"/>
          <w:color w:val="000000"/>
          <w:sz w:val="28"/>
        </w:rPr>
        <w:t>
</w:t>
      </w:r>
      <w:r>
        <w:rPr>
          <w:rFonts w:ascii="Times New Roman"/>
          <w:b w:val="false"/>
          <w:i w:val="false"/>
          <w:color w:val="000000"/>
          <w:sz w:val="28"/>
        </w:rPr>
        <w:t>
      174. Жұмыс орнында негізгі және қосалқы жабдықты орналастыру өлшемі бойынша жеткілікті өту жолын және тұрақты немесе уақытша жұмыс  орнын (профилактикалық қарау, технологиялық жабдықты жөндеу және дайындау кезеңіне) құруға және жұмыс істеуіне арналған еркін алаңды, сондай-ақ қызмет көрсету аймағында жұмыскерлердің еркін қозғалысын қамтамасыз етуі тиіс.</w:t>
      </w:r>
      <w:r>
        <w:br/>
      </w:r>
      <w:r>
        <w:rPr>
          <w:rFonts w:ascii="Times New Roman"/>
          <w:b w:val="false"/>
          <w:i w:val="false"/>
          <w:color w:val="000000"/>
          <w:sz w:val="28"/>
        </w:rPr>
        <w:t>
</w:t>
      </w:r>
      <w:r>
        <w:rPr>
          <w:rFonts w:ascii="Times New Roman"/>
          <w:b w:val="false"/>
          <w:i w:val="false"/>
          <w:color w:val="000000"/>
          <w:sz w:val="28"/>
        </w:rPr>
        <w:t>
      175. Жабдықты жөндеумен (бөлшектеу), қызмет көрсетумен және жөндеумен байланысты еңбек операцияларын орындау кезінде жұмыскерлердің жұмыс істеу жағдайы мен сипатына байланысты жұмыс аймақтарының мынадай ең аз өлшемі метрмен қабылдануы тиіс (жабдықтан жұмыс аймағының шекарасына дейін):</w:t>
      </w:r>
      <w:r>
        <w:br/>
      </w:r>
      <w:r>
        <w:rPr>
          <w:rFonts w:ascii="Times New Roman"/>
          <w:b w:val="false"/>
          <w:i w:val="false"/>
          <w:color w:val="000000"/>
          <w:sz w:val="28"/>
        </w:rPr>
        <w:t>
      1) түрегеп 15</w:t>
      </w:r>
      <w:r>
        <w:rPr>
          <w:rFonts w:ascii="Times New Roman"/>
          <w:b w:val="false"/>
          <w:i w:val="false"/>
          <w:color w:val="000000"/>
          <w:vertAlign w:val="superscript"/>
        </w:rPr>
        <w:t>о</w:t>
      </w:r>
      <w:r>
        <w:rPr>
          <w:rFonts w:ascii="Times New Roman"/>
          <w:b w:val="false"/>
          <w:i w:val="false"/>
          <w:color w:val="000000"/>
          <w:sz w:val="28"/>
        </w:rPr>
        <w:t>-0,7 (0,6) м-ге дейін иілумен;</w:t>
      </w:r>
      <w:r>
        <w:br/>
      </w:r>
      <w:r>
        <w:rPr>
          <w:rFonts w:ascii="Times New Roman"/>
          <w:b w:val="false"/>
          <w:i w:val="false"/>
          <w:color w:val="000000"/>
          <w:sz w:val="28"/>
        </w:rPr>
        <w:t>
      2) түрегеп 30</w:t>
      </w:r>
      <w:r>
        <w:rPr>
          <w:rFonts w:ascii="Times New Roman"/>
          <w:b w:val="false"/>
          <w:i w:val="false"/>
          <w:color w:val="000000"/>
          <w:vertAlign w:val="superscript"/>
        </w:rPr>
        <w:t>о</w:t>
      </w:r>
      <w:r>
        <w:rPr>
          <w:rFonts w:ascii="Times New Roman"/>
          <w:b w:val="false"/>
          <w:i w:val="false"/>
          <w:color w:val="000000"/>
          <w:sz w:val="28"/>
        </w:rPr>
        <w:t>-0,8 (0,6) м-ге дейін иілумен;</w:t>
      </w:r>
      <w:r>
        <w:br/>
      </w:r>
      <w:r>
        <w:rPr>
          <w:rFonts w:ascii="Times New Roman"/>
          <w:b w:val="false"/>
          <w:i w:val="false"/>
          <w:color w:val="000000"/>
          <w:sz w:val="28"/>
        </w:rPr>
        <w:t>
      3) түрегеп 60</w:t>
      </w:r>
      <w:r>
        <w:rPr>
          <w:rFonts w:ascii="Times New Roman"/>
          <w:b w:val="false"/>
          <w:i w:val="false"/>
          <w:color w:val="000000"/>
          <w:vertAlign w:val="superscript"/>
        </w:rPr>
        <w:t>о</w:t>
      </w:r>
      <w:r>
        <w:rPr>
          <w:rFonts w:ascii="Times New Roman"/>
          <w:b w:val="false"/>
          <w:i w:val="false"/>
          <w:color w:val="000000"/>
          <w:sz w:val="28"/>
        </w:rPr>
        <w:t>-0,9 (0,6) м-ге дейін иілумен;</w:t>
      </w:r>
      <w:r>
        <w:br/>
      </w:r>
      <w:r>
        <w:rPr>
          <w:rFonts w:ascii="Times New Roman"/>
          <w:b w:val="false"/>
          <w:i w:val="false"/>
          <w:color w:val="000000"/>
          <w:sz w:val="28"/>
        </w:rPr>
        <w:t>
      4) түрегеп 90</w:t>
      </w:r>
      <w:r>
        <w:rPr>
          <w:rFonts w:ascii="Times New Roman"/>
          <w:b w:val="false"/>
          <w:i w:val="false"/>
          <w:color w:val="000000"/>
          <w:vertAlign w:val="superscript"/>
        </w:rPr>
        <w:t>о</w:t>
      </w:r>
      <w:r>
        <w:rPr>
          <w:rFonts w:ascii="Times New Roman"/>
          <w:b w:val="false"/>
          <w:i w:val="false"/>
          <w:color w:val="000000"/>
          <w:sz w:val="28"/>
        </w:rPr>
        <w:t>-1,2 (0,9) м-ге дейін иілумен;</w:t>
      </w:r>
      <w:r>
        <w:br/>
      </w:r>
      <w:r>
        <w:rPr>
          <w:rFonts w:ascii="Times New Roman"/>
          <w:b w:val="false"/>
          <w:i w:val="false"/>
          <w:color w:val="000000"/>
          <w:sz w:val="28"/>
        </w:rPr>
        <w:t>
      5) отырып карточкада – 1,1 (0,8) м;</w:t>
      </w:r>
      <w:r>
        <w:br/>
      </w:r>
      <w:r>
        <w:rPr>
          <w:rFonts w:ascii="Times New Roman"/>
          <w:b w:val="false"/>
          <w:i w:val="false"/>
          <w:color w:val="000000"/>
          <w:sz w:val="28"/>
        </w:rPr>
        <w:t>
      6) өту жолдары – 0,7 м.</w:t>
      </w:r>
      <w:r>
        <w:br/>
      </w:r>
      <w:r>
        <w:rPr>
          <w:rFonts w:ascii="Times New Roman"/>
          <w:b w:val="false"/>
          <w:i w:val="false"/>
          <w:color w:val="000000"/>
          <w:sz w:val="28"/>
        </w:rPr>
        <w:t>
      Жұмыс істейтін адамдардың қолы немесе денесінің бір бөлігі жабдықтың габариті өлшемі шегінде болса (шығып тұратын элементтерінің  үстінде) жұмыс аймағының өлшемін жақшада келтірілген мәнге дейін азайтуға жол беріледі.</w:t>
      </w:r>
      <w:r>
        <w:br/>
      </w:r>
      <w:r>
        <w:rPr>
          <w:rFonts w:ascii="Times New Roman"/>
          <w:b w:val="false"/>
          <w:i w:val="false"/>
          <w:color w:val="000000"/>
          <w:sz w:val="28"/>
        </w:rPr>
        <w:t>
</w:t>
      </w:r>
      <w:r>
        <w:rPr>
          <w:rFonts w:ascii="Times New Roman"/>
          <w:b w:val="false"/>
          <w:i w:val="false"/>
          <w:color w:val="000000"/>
          <w:sz w:val="28"/>
        </w:rPr>
        <w:t>
      176. Объектідегі еңбек процессін ұйымдастыру мыналарды көздейді:</w:t>
      </w:r>
      <w:r>
        <w:br/>
      </w:r>
      <w:r>
        <w:rPr>
          <w:rFonts w:ascii="Times New Roman"/>
          <w:b w:val="false"/>
          <w:i w:val="false"/>
          <w:color w:val="000000"/>
          <w:sz w:val="28"/>
        </w:rPr>
        <w:t>
</w:t>
      </w:r>
      <w:r>
        <w:rPr>
          <w:rFonts w:ascii="Times New Roman"/>
          <w:b w:val="false"/>
          <w:i w:val="false"/>
          <w:color w:val="000000"/>
          <w:sz w:val="28"/>
        </w:rPr>
        <w:t>
      1) көп еңбекті қажет ететін технологиялық операцияларды механизациялау және автоматтандыру, қызмет түрлерін ауыстыруды пайдалану, өндірістік операцияларды кезектестіру, еңбек пен демалудың  тиімді режимін енгізу, кәсіби даярлық деңгейін арттыру;</w:t>
      </w:r>
      <w:r>
        <w:br/>
      </w:r>
      <w:r>
        <w:rPr>
          <w:rFonts w:ascii="Times New Roman"/>
          <w:b w:val="false"/>
          <w:i w:val="false"/>
          <w:color w:val="000000"/>
          <w:sz w:val="28"/>
        </w:rPr>
        <w:t>
</w:t>
      </w:r>
      <w:r>
        <w:rPr>
          <w:rFonts w:ascii="Times New Roman"/>
          <w:b w:val="false"/>
          <w:i w:val="false"/>
          <w:color w:val="000000"/>
          <w:sz w:val="28"/>
        </w:rPr>
        <w:t>
      2) қарапайым еңбек әрекеттерін қайталау санын шектеу, жұмыс ауысымы ішінде адамның динамикалық еңбек қабілеттілігіне сәйкес конвейердің қозғалысы қарқынын өзгерту, егер, конвейердің қозғалыс қарқыны тұрақты болып табылмаған жағдайда, технологиялық процесстің барысын үздіксіз бақылау ұзақтығын шектеу жүргізілуі тиіс.</w:t>
      </w:r>
      <w:r>
        <w:br/>
      </w:r>
      <w:r>
        <w:rPr>
          <w:rFonts w:ascii="Times New Roman"/>
          <w:b w:val="false"/>
          <w:i w:val="false"/>
          <w:color w:val="000000"/>
          <w:sz w:val="28"/>
        </w:rPr>
        <w:t>
</w:t>
      </w:r>
      <w:r>
        <w:rPr>
          <w:rFonts w:ascii="Times New Roman"/>
          <w:b w:val="false"/>
          <w:i w:val="false"/>
          <w:color w:val="000000"/>
          <w:sz w:val="28"/>
        </w:rPr>
        <w:t>
      177. Екі ауысымдық және үш ауысымдық еңбек режимі кезінде жұмыс  ауысымының аяқталуы 24 сағаттан (бұдан әрі – сағ.) кешіктірілмеуі тиіс. Ауысымдар арасындағы күнделікті демалыстың ұзақтығы жұмыс ұзақтығынан екі есе көп болуы тиіс. Аз демалыс (бірақ кемінде 8 сағ.) төтенше жағдайлар (авариялық жұмыс) кезінде қолжетімді.</w:t>
      </w:r>
      <w:r>
        <w:br/>
      </w:r>
      <w:r>
        <w:rPr>
          <w:rFonts w:ascii="Times New Roman"/>
          <w:b w:val="false"/>
          <w:i w:val="false"/>
          <w:color w:val="000000"/>
          <w:sz w:val="28"/>
        </w:rPr>
        <w:t>
</w:t>
      </w:r>
      <w:r>
        <w:rPr>
          <w:rFonts w:ascii="Times New Roman"/>
          <w:b w:val="false"/>
          <w:i w:val="false"/>
          <w:color w:val="000000"/>
          <w:sz w:val="28"/>
        </w:rPr>
        <w:t>
      178. Ұйықтау құқығымен ұзартылған ауысым режимі бойынша жұмыс  істейтін адамдар үшін қолжуғышы, электрлі немесе газ плитасы бар ыстық тамақ ішуге және ұйықтауға арналған бөлмемен жабдықталады.</w:t>
      </w:r>
    </w:p>
    <w:bookmarkEnd w:id="19"/>
    <w:bookmarkStart w:name="z224" w:id="20"/>
    <w:p>
      <w:pPr>
        <w:spacing w:after="0"/>
        <w:ind w:left="0"/>
        <w:jc w:val="both"/>
      </w:pPr>
      <w:r>
        <w:rPr>
          <w:rFonts w:ascii="Times New Roman"/>
          <w:b w:val="false"/>
          <w:i w:val="false"/>
          <w:color w:val="000000"/>
          <w:sz w:val="28"/>
        </w:rPr>
        <w:t>
«Өндірістік объектілерге қойылатын</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1-қосымша             </w:t>
      </w:r>
    </w:p>
    <w:bookmarkEnd w:id="20"/>
    <w:bookmarkStart w:name="z225" w:id="21"/>
    <w:p>
      <w:pPr>
        <w:spacing w:after="0"/>
        <w:ind w:left="0"/>
        <w:jc w:val="left"/>
      </w:pPr>
      <w:r>
        <w:rPr>
          <w:rFonts w:ascii="Times New Roman"/>
          <w:b/>
          <w:i w:val="false"/>
          <w:color w:val="000000"/>
        </w:rPr>
        <w:t xml:space="preserve"> 
Иондаушы сәулеленудің сыртқы шоғынан қорғанышты жобалау кезінде пайдаланылатын дозаның қуаты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3919"/>
        <w:gridCol w:w="1517"/>
        <w:gridCol w:w="3163"/>
      </w:tblGrid>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Сәулеленуге ұшырайтын адамдарды  санаты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мен аумақтың қолданылу мақсаты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  ұзақтығы сағат-жыл</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Эквивалентті дозаның жобалық қуаты, сағатына микроЗиверт (мкЗв/сағ)</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санаты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 санаты</w:t>
            </w:r>
          </w:p>
          <w:p>
            <w:pPr>
              <w:spacing w:after="20"/>
              <w:ind w:left="20"/>
              <w:jc w:val="both"/>
            </w:pPr>
            <w:r>
              <w:rPr>
                <w:rFonts w:ascii="Times New Roman"/>
                <w:b w:val="false"/>
                <w:i w:val="false"/>
                <w:color w:val="000000"/>
                <w:sz w:val="20"/>
              </w:rPr>
              <w:t>Тұрғындар</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 көзімен (радиометриялық, қаптау, жуу) жұмыс істеу кезінде персоналдың тұрақты болатын үй-жайы.</w:t>
            </w:r>
          </w:p>
          <w:p>
            <w:pPr>
              <w:spacing w:after="20"/>
              <w:ind w:left="20"/>
              <w:jc w:val="both"/>
            </w:pPr>
            <w:r>
              <w:rPr>
                <w:rFonts w:ascii="Times New Roman"/>
                <w:b w:val="false"/>
                <w:i w:val="false"/>
                <w:color w:val="000000"/>
                <w:sz w:val="20"/>
              </w:rPr>
              <w:t>Персоналдың уақытша болатын үй-жайы</w:t>
            </w:r>
          </w:p>
          <w:p>
            <w:pPr>
              <w:spacing w:after="20"/>
              <w:ind w:left="20"/>
              <w:jc w:val="both"/>
            </w:pPr>
            <w:r>
              <w:rPr>
                <w:rFonts w:ascii="Times New Roman"/>
                <w:b w:val="false"/>
                <w:i w:val="false"/>
                <w:color w:val="000000"/>
                <w:sz w:val="20"/>
              </w:rPr>
              <w:t>Б тобының персоналы болатын санитариялық қорғаныш аймағының аумағы мен объекті үй-жайы</w:t>
            </w:r>
          </w:p>
          <w:p>
            <w:pPr>
              <w:spacing w:after="20"/>
              <w:ind w:left="20"/>
              <w:jc w:val="both"/>
            </w:pPr>
            <w:r>
              <w:rPr>
                <w:rFonts w:ascii="Times New Roman"/>
                <w:b w:val="false"/>
                <w:i w:val="false"/>
                <w:color w:val="000000"/>
                <w:sz w:val="20"/>
              </w:rPr>
              <w:t>Кез келген басқа үй-жайлар мен аумақтар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2000</w:t>
            </w:r>
          </w:p>
          <w:p>
            <w:pPr>
              <w:spacing w:after="20"/>
              <w:ind w:left="20"/>
              <w:jc w:val="both"/>
            </w:pPr>
            <w:r>
              <w:rPr>
                <w:rFonts w:ascii="Times New Roman"/>
                <w:b w:val="false"/>
                <w:i w:val="false"/>
                <w:color w:val="000000"/>
                <w:sz w:val="20"/>
              </w:rPr>
              <w:t>8800</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0,06</w:t>
            </w:r>
          </w:p>
        </w:tc>
      </w:tr>
    </w:tbl>
    <w:p>
      <w:pPr>
        <w:spacing w:after="0"/>
        <w:ind w:left="0"/>
        <w:jc w:val="both"/>
      </w:pPr>
      <w:r>
        <w:rPr>
          <w:rFonts w:ascii="Times New Roman"/>
          <w:b w:val="false"/>
          <w:i w:val="false"/>
          <w:color w:val="000000"/>
          <w:sz w:val="28"/>
        </w:rPr>
        <w:t>Ескертпе: кестеде объектілердегі сәулеленудің техникалық көздеріндегі доза қуатының мәндері келтірілген. Эквивалентті дозаның өлшенетін мәндерінен тиімді мәндерге ауыстырылуы әдістемелік нұсқауларға сәйкес жүзеге асырылады.</w:t>
      </w:r>
    </w:p>
    <w:bookmarkStart w:name="z226" w:id="22"/>
    <w:p>
      <w:pPr>
        <w:spacing w:after="0"/>
        <w:ind w:left="0"/>
        <w:jc w:val="both"/>
      </w:pPr>
      <w:r>
        <w:rPr>
          <w:rFonts w:ascii="Times New Roman"/>
          <w:b w:val="false"/>
          <w:i w:val="false"/>
          <w:color w:val="000000"/>
          <w:sz w:val="28"/>
        </w:rPr>
        <w:t>
«Өндірістік объектілерге қойылатын</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2-қосымша           </w:t>
      </w:r>
    </w:p>
    <w:bookmarkEnd w:id="22"/>
    <w:bookmarkStart w:name="z227" w:id="23"/>
    <w:p>
      <w:pPr>
        <w:spacing w:after="0"/>
        <w:ind w:left="0"/>
        <w:jc w:val="left"/>
      </w:pPr>
      <w:r>
        <w:rPr>
          <w:rFonts w:ascii="Times New Roman"/>
          <w:b/>
          <w:i w:val="false"/>
          <w:color w:val="000000"/>
        </w:rPr>
        <w:t xml:space="preserve"> 
Сыртқы ауаның ең аз шығыны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8"/>
        <w:gridCol w:w="1290"/>
        <w:gridCol w:w="1290"/>
        <w:gridCol w:w="2008"/>
        <w:gridCol w:w="4447"/>
      </w:tblGrid>
      <w:tr>
        <w:trPr>
          <w:trHeight w:val="30" w:hRule="atLeast"/>
        </w:trPr>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желдетілетін үй-жай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желдетуі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Шығыны </w:t>
            </w:r>
          </w:p>
        </w:tc>
        <w:tc>
          <w:tcPr>
            <w:tcW w:w="4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Желдету жүйелері</w:t>
            </w:r>
          </w:p>
        </w:tc>
      </w:tr>
      <w:tr>
        <w:trPr>
          <w:trHeight w:val="159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шаққанда сағатына текше метр шығын (бұдан әрі - м</w:t>
            </w:r>
            <w:r>
              <w:rPr>
                <w:rFonts w:ascii="Times New Roman"/>
                <w:b w:val="false"/>
                <w:i w:val="false"/>
                <w:color w:val="000000"/>
                <w:vertAlign w:val="superscript"/>
              </w:rPr>
              <w:t>3</w:t>
            </w:r>
            <w:r>
              <w:rPr>
                <w:rFonts w:ascii="Times New Roman"/>
                <w:b w:val="false"/>
                <w:i w:val="false"/>
                <w:color w:val="000000"/>
                <w:sz w:val="20"/>
              </w:rPr>
              <w:t>/с)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м</w:t>
            </w:r>
            <w:r>
              <w:rPr>
                <w:rFonts w:ascii="Times New Roman"/>
                <w:b w:val="false"/>
                <w:i w:val="false"/>
                <w:color w:val="000000"/>
                <w:vertAlign w:val="superscript"/>
              </w:rPr>
              <w:t>3</w:t>
            </w:r>
            <w:r>
              <w:rPr>
                <w:rFonts w:ascii="Times New Roman"/>
                <w:b w:val="false"/>
                <w:i w:val="false"/>
                <w:color w:val="000000"/>
                <w:sz w:val="20"/>
              </w:rPr>
              <w:t>/с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ауа алмасымының проценті (бұдан әрі -%), аспайды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 адамға шаққанда үй-жайдың  өлемі 20 текше метр (бұдан әрі - м</w:t>
            </w:r>
            <w:r>
              <w:rPr>
                <w:rFonts w:ascii="Times New Roman"/>
                <w:b w:val="false"/>
                <w:i w:val="false"/>
                <w:color w:val="000000"/>
                <w:vertAlign w:val="superscript"/>
              </w:rPr>
              <w:t>3</w:t>
            </w:r>
            <w:r>
              <w:rPr>
                <w:rFonts w:ascii="Times New Roman"/>
                <w:b w:val="false"/>
                <w:i w:val="false"/>
                <w:color w:val="000000"/>
                <w:sz w:val="20"/>
              </w:rPr>
              <w:t>) кем кезінде)</w:t>
            </w:r>
          </w:p>
          <w:p>
            <w:pPr>
              <w:spacing w:after="20"/>
              <w:ind w:left="20"/>
              <w:jc w:val="both"/>
            </w:pPr>
            <w:r>
              <w:rPr>
                <w:rFonts w:ascii="Times New Roman"/>
                <w:b w:val="false"/>
                <w:i w:val="false"/>
                <w:color w:val="000000"/>
                <w:sz w:val="20"/>
              </w:rPr>
              <w:t>20 (1 адамға шаққанда үй-жайдың көлемі 20 м</w:t>
            </w:r>
            <w:r>
              <w:rPr>
                <w:rFonts w:ascii="Times New Roman"/>
                <w:b w:val="false"/>
                <w:i w:val="false"/>
                <w:color w:val="000000"/>
                <w:vertAlign w:val="superscript"/>
              </w:rPr>
              <w:t>3</w:t>
            </w:r>
            <w:r>
              <w:rPr>
                <w:rFonts w:ascii="Times New Roman"/>
                <w:b w:val="false"/>
                <w:i w:val="false"/>
                <w:color w:val="000000"/>
                <w:sz w:val="20"/>
              </w:rPr>
              <w:t xml:space="preserve"> кезінде)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90</w:t>
            </w:r>
          </w:p>
          <w:p>
            <w:pPr>
              <w:spacing w:after="20"/>
              <w:ind w:left="20"/>
              <w:jc w:val="both"/>
            </w:pPr>
            <w:r>
              <w:rPr>
                <w:rFonts w:ascii="Times New Roman"/>
                <w:b w:val="false"/>
                <w:i w:val="false"/>
                <w:color w:val="000000"/>
                <w:sz w:val="20"/>
              </w:rPr>
              <w:t>120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10</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алмасудың сағатына 10 және одан аз еселігінде рециркуляциясыз немесе рециркуляциямен.</w:t>
            </w:r>
          </w:p>
          <w:p>
            <w:pPr>
              <w:spacing w:after="20"/>
              <w:ind w:left="20"/>
              <w:jc w:val="both"/>
            </w:pPr>
            <w:r>
              <w:rPr>
                <w:rFonts w:ascii="Times New Roman"/>
                <w:b w:val="false"/>
                <w:i w:val="false"/>
                <w:color w:val="000000"/>
                <w:sz w:val="20"/>
              </w:rPr>
              <w:t>Жалпы ауа алмасудың сағатына 10-нан аз еселігінде рециркуляциямен.</w:t>
            </w:r>
          </w:p>
        </w:tc>
      </w:tr>
    </w:tbl>
    <w:p>
      <w:pPr>
        <w:spacing w:after="0"/>
        <w:ind w:left="0"/>
        <w:jc w:val="both"/>
      </w:pPr>
      <w:r>
        <w:rPr>
          <w:rFonts w:ascii="Times New Roman"/>
          <w:b w:val="false"/>
          <w:i w:val="false"/>
          <w:color w:val="000000"/>
          <w:sz w:val="28"/>
        </w:rPr>
        <w:t>Ескертпе: «табиғи желдетуі жоқ» үй-жай деп ашылатын терезелері мен сыртқы қабырғасында ойықтары жоқ үй-жайды немесе терезелерінің жалпы көлемі 20% кем ашылатын терезелері мен ойықтары бар, сондай-ақ ғимараттың биіктігінен 5 есе асатын қашықтықта орналасқан ашылатын терезелері бар үй-жайлар аймағын түсіну қажет.</w:t>
      </w:r>
    </w:p>
    <w:bookmarkStart w:name="z228" w:id="24"/>
    <w:p>
      <w:pPr>
        <w:spacing w:after="0"/>
        <w:ind w:left="0"/>
        <w:jc w:val="both"/>
      </w:pPr>
      <w:r>
        <w:rPr>
          <w:rFonts w:ascii="Times New Roman"/>
          <w:b w:val="false"/>
          <w:i w:val="false"/>
          <w:color w:val="000000"/>
          <w:sz w:val="28"/>
        </w:rPr>
        <w:t>
«Өндірістік объектілерге қойылатын</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3-қосымша           </w:t>
      </w:r>
    </w:p>
    <w:bookmarkEnd w:id="24"/>
    <w:bookmarkStart w:name="z229" w:id="25"/>
    <w:p>
      <w:pPr>
        <w:spacing w:after="0"/>
        <w:ind w:left="0"/>
        <w:jc w:val="left"/>
      </w:pPr>
      <w:r>
        <w:rPr>
          <w:rFonts w:ascii="Times New Roman"/>
          <w:b/>
          <w:i w:val="false"/>
          <w:color w:val="000000"/>
        </w:rPr>
        <w:t xml:space="preserve"> 
Нақты көру жұмыстары кезіндегі жарықтың деңгейі</w:t>
      </w:r>
    </w:p>
    <w:bookmarkEnd w:id="25"/>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2"/>
        <w:gridCol w:w="3013"/>
        <w:gridCol w:w="3164"/>
        <w:gridCol w:w="2864"/>
      </w:tblGrid>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Ажырату объектісінің өлшемі, бұрыш.мин.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ауысымы уақытына процентпен шаққандағы нақты  көру жұмысының уақыты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Жарықтану, люкс (бұдан әрі – люкс)</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бетінің жарықтығы, кд/м</w:t>
            </w:r>
            <w:r>
              <w:rPr>
                <w:rFonts w:ascii="Times New Roman"/>
                <w:b w:val="false"/>
                <w:i w:val="false"/>
                <w:color w:val="000000"/>
                <w:vertAlign w:val="superscript"/>
              </w:rPr>
              <w:t>2</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кем</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астам</w:t>
            </w:r>
            <w:r>
              <w:br/>
            </w:r>
            <w:r>
              <w:rPr>
                <w:rFonts w:ascii="Times New Roman"/>
                <w:b w:val="false"/>
                <w:i w:val="false"/>
                <w:color w:val="000000"/>
                <w:sz w:val="20"/>
              </w:rPr>
              <w:t>
</w:t>
            </w:r>
            <w:r>
              <w:rPr>
                <w:rFonts w:ascii="Times New Roman"/>
                <w:b w:val="false"/>
                <w:i w:val="false"/>
                <w:color w:val="000000"/>
                <w:sz w:val="20"/>
              </w:rPr>
              <w:t>60-тан 30-ға дейін</w:t>
            </w:r>
            <w:r>
              <w:br/>
            </w:r>
            <w:r>
              <w:rPr>
                <w:rFonts w:ascii="Times New Roman"/>
                <w:b w:val="false"/>
                <w:i w:val="false"/>
                <w:color w:val="000000"/>
                <w:sz w:val="20"/>
              </w:rPr>
              <w:t>
</w:t>
            </w:r>
            <w:r>
              <w:rPr>
                <w:rFonts w:ascii="Times New Roman"/>
                <w:b w:val="false"/>
                <w:i w:val="false"/>
                <w:color w:val="000000"/>
                <w:sz w:val="20"/>
              </w:rPr>
              <w:t>30-дан кем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r>
              <w:rPr>
                <w:rFonts w:ascii="Times New Roman"/>
                <w:b w:val="false"/>
                <w:i w:val="false"/>
                <w:color w:val="000000"/>
                <w:sz w:val="20"/>
              </w:rPr>
              <w:t>3000</w:t>
            </w:r>
            <w:r>
              <w:br/>
            </w:r>
            <w:r>
              <w:rPr>
                <w:rFonts w:ascii="Times New Roman"/>
                <w:b w:val="false"/>
                <w:i w:val="false"/>
                <w:color w:val="000000"/>
                <w:sz w:val="20"/>
              </w:rPr>
              <w:t>
</w:t>
            </w:r>
            <w:r>
              <w:rPr>
                <w:rFonts w:ascii="Times New Roman"/>
                <w:b w:val="false"/>
                <w:i w:val="false"/>
                <w:color w:val="000000"/>
                <w:sz w:val="20"/>
              </w:rPr>
              <w:t>2000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300-ден 500-ге дейін</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1,5-тан 3,0-қа дейін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астам</w:t>
            </w:r>
            <w:r>
              <w:br/>
            </w:r>
            <w:r>
              <w:rPr>
                <w:rFonts w:ascii="Times New Roman"/>
                <w:b w:val="false"/>
                <w:i w:val="false"/>
                <w:color w:val="000000"/>
                <w:sz w:val="20"/>
              </w:rPr>
              <w:t>
</w:t>
            </w:r>
            <w:r>
              <w:rPr>
                <w:rFonts w:ascii="Times New Roman"/>
                <w:b w:val="false"/>
                <w:i w:val="false"/>
                <w:color w:val="000000"/>
                <w:sz w:val="20"/>
              </w:rPr>
              <w:t>60-тан 30-ға дейін</w:t>
            </w:r>
            <w:r>
              <w:br/>
            </w:r>
            <w:r>
              <w:rPr>
                <w:rFonts w:ascii="Times New Roman"/>
                <w:b w:val="false"/>
                <w:i w:val="false"/>
                <w:color w:val="000000"/>
                <w:sz w:val="20"/>
              </w:rPr>
              <w:t>
</w:t>
            </w:r>
            <w:r>
              <w:rPr>
                <w:rFonts w:ascii="Times New Roman"/>
                <w:b w:val="false"/>
                <w:i w:val="false"/>
                <w:color w:val="000000"/>
                <w:sz w:val="20"/>
              </w:rPr>
              <w:t>30-дан кем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r>
              <w:rPr>
                <w:rFonts w:ascii="Times New Roman"/>
                <w:b w:val="false"/>
                <w:i w:val="false"/>
                <w:color w:val="000000"/>
                <w:sz w:val="20"/>
              </w:rPr>
              <w:t>1500</w:t>
            </w:r>
            <w:r>
              <w:br/>
            </w:r>
            <w:r>
              <w:rPr>
                <w:rFonts w:ascii="Times New Roman"/>
                <w:b w:val="false"/>
                <w:i w:val="false"/>
                <w:color w:val="000000"/>
                <w:sz w:val="20"/>
              </w:rPr>
              <w:t>
</w:t>
            </w:r>
            <w:r>
              <w:rPr>
                <w:rFonts w:ascii="Times New Roman"/>
                <w:b w:val="false"/>
                <w:i w:val="false"/>
                <w:color w:val="000000"/>
                <w:sz w:val="20"/>
              </w:rPr>
              <w:t>1000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150-ден 300-ге дейін</w:t>
            </w:r>
          </w:p>
        </w:tc>
      </w:tr>
      <w:tr>
        <w:trPr>
          <w:trHeight w:val="30" w:hRule="atLeast"/>
        </w:trPr>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3,5-тан 5,0-қа дейін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астам</w:t>
            </w:r>
            <w:r>
              <w:br/>
            </w:r>
            <w:r>
              <w:rPr>
                <w:rFonts w:ascii="Times New Roman"/>
                <w:b w:val="false"/>
                <w:i w:val="false"/>
                <w:color w:val="000000"/>
                <w:sz w:val="20"/>
              </w:rPr>
              <w:t>
</w:t>
            </w:r>
            <w:r>
              <w:rPr>
                <w:rFonts w:ascii="Times New Roman"/>
                <w:b w:val="false"/>
                <w:i w:val="false"/>
                <w:color w:val="000000"/>
                <w:sz w:val="20"/>
              </w:rPr>
              <w:t>60-тан 30-ға дейін</w:t>
            </w:r>
            <w:r>
              <w:br/>
            </w:r>
            <w:r>
              <w:rPr>
                <w:rFonts w:ascii="Times New Roman"/>
                <w:b w:val="false"/>
                <w:i w:val="false"/>
                <w:color w:val="000000"/>
                <w:sz w:val="20"/>
              </w:rPr>
              <w:t>
</w:t>
            </w:r>
            <w:r>
              <w:rPr>
                <w:rFonts w:ascii="Times New Roman"/>
                <w:b w:val="false"/>
                <w:i w:val="false"/>
                <w:color w:val="000000"/>
                <w:sz w:val="20"/>
              </w:rPr>
              <w:t>30-дан кем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750</w:t>
            </w:r>
            <w:r>
              <w:br/>
            </w:r>
            <w:r>
              <w:rPr>
                <w:rFonts w:ascii="Times New Roman"/>
                <w:b w:val="false"/>
                <w:i w:val="false"/>
                <w:color w:val="000000"/>
                <w:sz w:val="20"/>
              </w:rPr>
              <w:t>
</w:t>
            </w:r>
            <w:r>
              <w:rPr>
                <w:rFonts w:ascii="Times New Roman"/>
                <w:b w:val="false"/>
                <w:i w:val="false"/>
                <w:color w:val="000000"/>
                <w:sz w:val="20"/>
              </w:rPr>
              <w:t>500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750-ден 150-ге дейін</w:t>
            </w:r>
          </w:p>
        </w:tc>
      </w:tr>
    </w:tbl>
    <w:bookmarkStart w:name="z230" w:id="26"/>
    <w:p>
      <w:pPr>
        <w:spacing w:after="0"/>
        <w:ind w:left="0"/>
        <w:jc w:val="left"/>
      </w:pPr>
      <w:r>
        <w:rPr>
          <w:rFonts w:ascii="Times New Roman"/>
          <w:b/>
          <w:i w:val="false"/>
          <w:color w:val="000000"/>
        </w:rPr>
        <w:t xml:space="preserve"> 
Визуалды бақылау экрандары бар жұмыс орындарының жарықтандырылуы</w:t>
      </w:r>
    </w:p>
    <w:bookmarkEnd w:id="26"/>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2"/>
        <w:gridCol w:w="2975"/>
        <w:gridCol w:w="1423"/>
        <w:gridCol w:w="1682"/>
        <w:gridCol w:w="2201"/>
      </w:tblGrid>
      <w:tr>
        <w:trPr>
          <w:trHeight w:val="30" w:hRule="atLeast"/>
        </w:trPr>
        <w:tc>
          <w:tcPr>
            <w:tcW w:w="3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Экран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Жарықтану, лк</w:t>
            </w:r>
          </w:p>
        </w:tc>
      </w:tr>
      <w:tr>
        <w:trPr>
          <w:trHeight w:val="30" w:hRule="atLeast"/>
        </w:trPr>
        <w:tc>
          <w:tcPr>
            <w:tcW w:w="0" w:type="auto"/>
            <w:vMerge/>
            <w:tcBorders>
              <w:top w:val="nil"/>
              <w:left w:val="single" w:color="cfcfcf" w:sz="5"/>
              <w:bottom w:val="single" w:color="cfcfcf" w:sz="5"/>
              <w:right w:val="single" w:color="cfcfcf" w:sz="5"/>
            </w:tcBorders>
          </w:tcP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үстелінде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Экранның бейнелеу коэффициентінде экран бетінің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rPr>
                <w:rFonts w:ascii="Times New Roman"/>
                <w:b w:val="false"/>
                <w:i w:val="false"/>
                <w:color w:val="000000"/>
                <w:sz w:val="20"/>
              </w:rPr>
              <w:t> </w:t>
            </w:r>
            <w:r>
              <w:rPr>
                <w:rFonts w:ascii="Times New Roman"/>
                <w:b w:val="false"/>
                <w:i w:val="false"/>
                <w:color w:val="000000"/>
                <w:sz w:val="20"/>
              </w:rPr>
              <w:t>0,4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rPr>
                <w:rFonts w:ascii="Times New Roman"/>
                <w:b w:val="false"/>
                <w:i w:val="false"/>
                <w:color w:val="000000"/>
                <w:sz w:val="20"/>
              </w:rPr>
              <w:t> </w:t>
            </w:r>
            <w:r>
              <w:rPr>
                <w:rFonts w:ascii="Times New Roman"/>
                <w:b w:val="false"/>
                <w:i w:val="false"/>
                <w:color w:val="000000"/>
                <w:sz w:val="20"/>
              </w:rPr>
              <w:t>0,6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0,6-0,8</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w:t>
            </w:r>
            <w:r>
              <w:br/>
            </w:r>
            <w:r>
              <w:rPr>
                <w:rFonts w:ascii="Times New Roman"/>
                <w:b w:val="false"/>
                <w:i w:val="false"/>
                <w:color w:val="000000"/>
                <w:sz w:val="20"/>
              </w:rPr>
              <w:t>
</w:t>
            </w:r>
            <w:r>
              <w:rPr>
                <w:rFonts w:ascii="Times New Roman"/>
                <w:b w:val="false"/>
                <w:i w:val="false"/>
                <w:color w:val="000000"/>
                <w:sz w:val="20"/>
              </w:rPr>
              <w:t>0,5-тан 150 кд/м</w:t>
            </w:r>
            <w:r>
              <w:rPr>
                <w:rFonts w:ascii="Times New Roman"/>
                <w:b w:val="false"/>
                <w:i w:val="false"/>
                <w:color w:val="000000"/>
                <w:vertAlign w:val="superscript"/>
              </w:rPr>
              <w:t>2</w:t>
            </w:r>
            <w:r>
              <w:rPr>
                <w:rFonts w:ascii="Times New Roman"/>
                <w:b w:val="false"/>
                <w:i w:val="false"/>
                <w:color w:val="000000"/>
                <w:sz w:val="20"/>
              </w:rPr>
              <w:t xml:space="preserve"> дейінгі аралықты қоса алғанда</w:t>
            </w:r>
            <w:r>
              <w:br/>
            </w:r>
            <w:r>
              <w:rPr>
                <w:rFonts w:ascii="Times New Roman"/>
                <w:b w:val="false"/>
                <w:i w:val="false"/>
                <w:color w:val="000000"/>
                <w:sz w:val="20"/>
              </w:rPr>
              <w:t>
</w:t>
            </w:r>
            <w:r>
              <w:rPr>
                <w:rFonts w:ascii="Times New Roman"/>
                <w:b w:val="false"/>
                <w:i w:val="false"/>
                <w:color w:val="000000"/>
                <w:sz w:val="20"/>
              </w:rPr>
              <w:t>150-ден 500 кд/м</w:t>
            </w:r>
            <w:r>
              <w:rPr>
                <w:rFonts w:ascii="Times New Roman"/>
                <w:b w:val="false"/>
                <w:i w:val="false"/>
                <w:color w:val="000000"/>
                <w:vertAlign w:val="superscript"/>
              </w:rPr>
              <w:t>2</w:t>
            </w:r>
            <w:r>
              <w:rPr>
                <w:rFonts w:ascii="Times New Roman"/>
                <w:b w:val="false"/>
                <w:i w:val="false"/>
                <w:color w:val="000000"/>
                <w:sz w:val="20"/>
              </w:rPr>
              <w:t xml:space="preserve"> дейінгі аралықтағы</w:t>
            </w:r>
            <w:r>
              <w:br/>
            </w:r>
            <w:r>
              <w:rPr>
                <w:rFonts w:ascii="Times New Roman"/>
                <w:b w:val="false"/>
                <w:i w:val="false"/>
                <w:color w:val="000000"/>
                <w:sz w:val="20"/>
              </w:rPr>
              <w:t>
</w:t>
            </w:r>
            <w:r>
              <w:rPr>
                <w:rFonts w:ascii="Times New Roman"/>
                <w:b w:val="false"/>
                <w:i w:val="false"/>
                <w:color w:val="000000"/>
                <w:sz w:val="20"/>
              </w:rPr>
              <w:t>белгінің</w:t>
            </w:r>
            <w:r>
              <w:br/>
            </w:r>
            <w:r>
              <w:rPr>
                <w:rFonts w:ascii="Times New Roman"/>
                <w:b w:val="false"/>
                <w:i w:val="false"/>
                <w:color w:val="000000"/>
                <w:sz w:val="20"/>
              </w:rPr>
              <w:t>
</w:t>
            </w:r>
            <w:r>
              <w:rPr>
                <w:rFonts w:ascii="Times New Roman"/>
                <w:b w:val="false"/>
                <w:i w:val="false"/>
                <w:color w:val="000000"/>
                <w:sz w:val="20"/>
              </w:rPr>
              <w:t>айқындылығы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p>
            <w:pPr>
              <w:spacing w:after="20"/>
              <w:ind w:left="20"/>
              <w:jc w:val="both"/>
            </w:pPr>
            <w:r>
              <w:rPr>
                <w:rFonts w:ascii="Times New Roman"/>
                <w:b w:val="false"/>
                <w:i w:val="false"/>
                <w:color w:val="000000"/>
                <w:sz w:val="20"/>
              </w:rPr>
              <w:t>400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200-300</w:t>
            </w:r>
          </w:p>
          <w:p>
            <w:pPr>
              <w:spacing w:after="20"/>
              <w:ind w:left="20"/>
              <w:jc w:val="both"/>
            </w:pPr>
            <w:r>
              <w:rPr>
                <w:rFonts w:ascii="Times New Roman"/>
                <w:b w:val="false"/>
                <w:i w:val="false"/>
                <w:color w:val="000000"/>
                <w:sz w:val="20"/>
              </w:rPr>
              <w:t>200-500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p>
            <w:pPr>
              <w:spacing w:after="20"/>
              <w:ind w:left="20"/>
              <w:jc w:val="both"/>
            </w:pPr>
            <w:r>
              <w:rPr>
                <w:rFonts w:ascii="Times New Roman"/>
                <w:b w:val="false"/>
                <w:i w:val="false"/>
                <w:color w:val="000000"/>
                <w:sz w:val="20"/>
              </w:rPr>
              <w:t>200-300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75-100</w:t>
            </w:r>
          </w:p>
          <w:p>
            <w:pPr>
              <w:spacing w:after="20"/>
              <w:ind w:left="20"/>
              <w:jc w:val="both"/>
            </w:pPr>
            <w:r>
              <w:rPr>
                <w:rFonts w:ascii="Times New Roman"/>
                <w:b w:val="false"/>
                <w:i w:val="false"/>
                <w:color w:val="000000"/>
                <w:sz w:val="20"/>
              </w:rPr>
              <w:t>150-200</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қарама-қарсылы дисплейлі құрылғылар:</w:t>
            </w:r>
            <w:r>
              <w:br/>
            </w:r>
            <w:r>
              <w:rPr>
                <w:rFonts w:ascii="Times New Roman"/>
                <w:b w:val="false"/>
                <w:i w:val="false"/>
                <w:color w:val="000000"/>
                <w:sz w:val="20"/>
              </w:rPr>
              <w:t>
</w:t>
            </w:r>
            <w:r>
              <w:rPr>
                <w:rFonts w:ascii="Times New Roman"/>
                <w:b w:val="false"/>
                <w:i w:val="false"/>
                <w:color w:val="000000"/>
                <w:sz w:val="20"/>
              </w:rPr>
              <w:t>0,5-тан 150 кд/м</w:t>
            </w:r>
            <w:r>
              <w:rPr>
                <w:rFonts w:ascii="Times New Roman"/>
                <w:b w:val="false"/>
                <w:i w:val="false"/>
                <w:color w:val="000000"/>
                <w:vertAlign w:val="superscript"/>
              </w:rPr>
              <w:t>2</w:t>
            </w:r>
            <w:r>
              <w:rPr>
                <w:rFonts w:ascii="Times New Roman"/>
                <w:b w:val="false"/>
                <w:i w:val="false"/>
                <w:color w:val="000000"/>
                <w:sz w:val="20"/>
              </w:rPr>
              <w:t xml:space="preserve"> дейінгі аралықты қоса алғанда</w:t>
            </w:r>
            <w:r>
              <w:br/>
            </w:r>
            <w:r>
              <w:rPr>
                <w:rFonts w:ascii="Times New Roman"/>
                <w:b w:val="false"/>
                <w:i w:val="false"/>
                <w:color w:val="000000"/>
                <w:sz w:val="20"/>
              </w:rPr>
              <w:t>
</w:t>
            </w:r>
            <w:r>
              <w:rPr>
                <w:rFonts w:ascii="Times New Roman"/>
                <w:b w:val="false"/>
                <w:i w:val="false"/>
                <w:color w:val="000000"/>
                <w:sz w:val="20"/>
              </w:rPr>
              <w:t>150-ден 500 кд/м</w:t>
            </w:r>
            <w:r>
              <w:rPr>
                <w:rFonts w:ascii="Times New Roman"/>
                <w:b w:val="false"/>
                <w:i w:val="false"/>
                <w:color w:val="000000"/>
                <w:vertAlign w:val="superscript"/>
              </w:rPr>
              <w:t>2</w:t>
            </w:r>
            <w:r>
              <w:rPr>
                <w:rFonts w:ascii="Times New Roman"/>
                <w:b w:val="false"/>
                <w:i w:val="false"/>
                <w:color w:val="000000"/>
                <w:sz w:val="20"/>
              </w:rPr>
              <w:t xml:space="preserve"> дейінгі аралықтағы  белгінің айқындылығы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p>
            <w:pPr>
              <w:spacing w:after="20"/>
              <w:ind w:left="20"/>
              <w:jc w:val="both"/>
            </w:pPr>
            <w:r>
              <w:rPr>
                <w:rFonts w:ascii="Times New Roman"/>
                <w:b w:val="false"/>
                <w:i w:val="false"/>
                <w:color w:val="000000"/>
                <w:sz w:val="20"/>
              </w:rPr>
              <w:t>400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200-400</w:t>
            </w:r>
          </w:p>
          <w:p>
            <w:pPr>
              <w:spacing w:after="20"/>
              <w:ind w:left="20"/>
              <w:jc w:val="both"/>
            </w:pPr>
            <w:r>
              <w:rPr>
                <w:rFonts w:ascii="Times New Roman"/>
                <w:b w:val="false"/>
                <w:i w:val="false"/>
                <w:color w:val="000000"/>
                <w:sz w:val="20"/>
              </w:rPr>
              <w:t>200-400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p>
            <w:pPr>
              <w:spacing w:after="20"/>
              <w:ind w:left="20"/>
              <w:jc w:val="both"/>
            </w:pPr>
            <w:r>
              <w:rPr>
                <w:rFonts w:ascii="Times New Roman"/>
                <w:b w:val="false"/>
                <w:i w:val="false"/>
                <w:color w:val="000000"/>
                <w:sz w:val="20"/>
              </w:rPr>
              <w:t>100-200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p>
            <w:pPr>
              <w:spacing w:after="20"/>
              <w:ind w:left="20"/>
              <w:jc w:val="both"/>
            </w:pPr>
            <w:r>
              <w:rPr>
                <w:rFonts w:ascii="Times New Roman"/>
                <w:b w:val="false"/>
                <w:i w:val="false"/>
                <w:color w:val="000000"/>
                <w:sz w:val="20"/>
              </w:rPr>
              <w:t>75-150</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қарама-қарсылы дисплейлі құрылғылар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231" w:id="27"/>
    <w:p>
      <w:pPr>
        <w:spacing w:after="0"/>
        <w:ind w:left="0"/>
        <w:jc w:val="both"/>
      </w:pPr>
      <w:r>
        <w:rPr>
          <w:rFonts w:ascii="Times New Roman"/>
          <w:b w:val="false"/>
          <w:i w:val="false"/>
          <w:color w:val="000000"/>
          <w:sz w:val="28"/>
        </w:rPr>
        <w:t>
«Өндірістік объектілерге қойылатын</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xml:space="preserve">
талаптар» санитариялық ережесіне </w:t>
      </w:r>
      <w:r>
        <w:br/>
      </w:r>
      <w:r>
        <w:rPr>
          <w:rFonts w:ascii="Times New Roman"/>
          <w:b w:val="false"/>
          <w:i w:val="false"/>
          <w:color w:val="000000"/>
          <w:sz w:val="28"/>
        </w:rPr>
        <w:t xml:space="preserve">
4-қосымша             </w:t>
      </w:r>
    </w:p>
    <w:bookmarkEnd w:id="27"/>
    <w:bookmarkStart w:name="z232" w:id="28"/>
    <w:p>
      <w:pPr>
        <w:spacing w:after="0"/>
        <w:ind w:left="0"/>
        <w:jc w:val="left"/>
      </w:pPr>
      <w:r>
        <w:rPr>
          <w:rFonts w:ascii="Times New Roman"/>
          <w:b/>
          <w:i w:val="false"/>
          <w:color w:val="000000"/>
        </w:rPr>
        <w:t xml:space="preserve"> 
Фельдшерлік денсаулық сақтау пунктінің үй-жайлар құрамы мен алаңы</w:t>
      </w:r>
    </w:p>
    <w:bookmarkEnd w:id="28"/>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1"/>
        <w:gridCol w:w="7399"/>
      </w:tblGrid>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шаршы метр (бұдан әрі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Вестибюль-күту бөлмесі және тіркеу орны</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Таңу бөлмесі (таза және іріңді)</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 үй-жай)</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қабылдау бөлмесі</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дәрігерінің кабинеті</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медицина персоналының кабинеті</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уақытша болатын бөлмесі</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Тамбурында қолжуғышы бар ерлер дәретханасы</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унитазға</w:t>
            </w:r>
          </w:p>
        </w:tc>
      </w:tr>
      <w:tr>
        <w:trPr>
          <w:trHeight w:val="30" w:hRule="atLeast"/>
        </w:trPr>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Тамбурында қолжуғышы бар әйелдер дәретханасы</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унитазға</w:t>
            </w:r>
          </w:p>
        </w:tc>
      </w:tr>
    </w:tbl>
    <w:bookmarkStart w:name="z233" w:id="29"/>
    <w:p>
      <w:pPr>
        <w:spacing w:after="0"/>
        <w:ind w:left="0"/>
        <w:jc w:val="left"/>
      </w:pPr>
      <w:r>
        <w:rPr>
          <w:rFonts w:ascii="Times New Roman"/>
          <w:b/>
          <w:i w:val="false"/>
          <w:color w:val="000000"/>
        </w:rPr>
        <w:t xml:space="preserve"> 
Жалпы зауыт дәрігерлік денсаулық сақтау пункттерінің үй-жайлар құрамы мен алаңы</w:t>
      </w:r>
    </w:p>
    <w:bookmarkEnd w:id="29"/>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2"/>
        <w:gridCol w:w="1585"/>
        <w:gridCol w:w="1849"/>
        <w:gridCol w:w="3304"/>
      </w:tblGrid>
      <w:tr>
        <w:trPr>
          <w:trHeight w:val="30" w:hRule="atLeast"/>
        </w:trPr>
        <w:tc>
          <w:tcPr>
            <w:tcW w:w="6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зауыт денсаулық сақтау пункттерінің санаты кезіндегі үй-жайлардың алаңы,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Вестибюль-күту бөлмесі және тіркеу орны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Таңу бөлмесі (таза және іріңді)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қабылдау кабинеті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p>
            <w:pPr>
              <w:spacing w:after="20"/>
              <w:ind w:left="20"/>
              <w:jc w:val="both"/>
            </w:pPr>
            <w:r>
              <w:rPr>
                <w:rFonts w:ascii="Times New Roman"/>
                <w:b w:val="false"/>
                <w:i w:val="false"/>
                <w:color w:val="000000"/>
                <w:sz w:val="20"/>
              </w:rPr>
              <w:t>(4 үй-жай)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p>
            <w:pPr>
              <w:spacing w:after="20"/>
              <w:ind w:left="20"/>
              <w:jc w:val="both"/>
            </w:pPr>
            <w:r>
              <w:rPr>
                <w:rFonts w:ascii="Times New Roman"/>
                <w:b w:val="false"/>
                <w:i w:val="false"/>
                <w:color w:val="000000"/>
                <w:sz w:val="20"/>
              </w:rPr>
              <w:t>(3 үй-жай)</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p>
            <w:pPr>
              <w:spacing w:after="20"/>
              <w:ind w:left="20"/>
              <w:jc w:val="both"/>
            </w:pPr>
            <w:r>
              <w:rPr>
                <w:rFonts w:ascii="Times New Roman"/>
                <w:b w:val="false"/>
                <w:i w:val="false"/>
                <w:color w:val="000000"/>
                <w:sz w:val="20"/>
              </w:rPr>
              <w:t>(2 үй-жай)</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дәрігерінің кабинеті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p>
            <w:pPr>
              <w:spacing w:after="20"/>
              <w:ind w:left="20"/>
              <w:jc w:val="both"/>
            </w:pPr>
            <w:r>
              <w:rPr>
                <w:rFonts w:ascii="Times New Roman"/>
                <w:b w:val="false"/>
                <w:i w:val="false"/>
                <w:color w:val="000000"/>
                <w:sz w:val="20"/>
              </w:rPr>
              <w:t>(2 үй-жай)</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 бөлмесі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ем-шара бөлмесі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уақытша болатын бөлмесі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пункті меңгерушісінің кабинеті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 және таңу материалдарын сақтауға арналған үй-жай</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медицина персоналының бөлмесі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себезгі торына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себезгі торына</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себезгі торына</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Тамбурында қолжуғышы бар ерлер дәретханасы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унитазға</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Тамбурында қолжуғышы бар әйелдер дәретханасы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унитазға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ыстық цехтары немесе «3а» өндірістік процестер тобы бар кәсіпорындардың жалпы зауыт денсаулық сақтау пункттерінде себезгі бөлмесінің орнына себезгісі бар ваннаны көздеу керек.</w:t>
            </w:r>
          </w:p>
        </w:tc>
      </w:tr>
    </w:tbl>
    <w:bookmarkStart w:name="z234" w:id="30"/>
    <w:p>
      <w:pPr>
        <w:spacing w:after="0"/>
        <w:ind w:left="0"/>
        <w:jc w:val="left"/>
      </w:pPr>
      <w:r>
        <w:rPr>
          <w:rFonts w:ascii="Times New Roman"/>
          <w:b/>
          <w:i w:val="false"/>
          <w:color w:val="000000"/>
        </w:rPr>
        <w:t xml:space="preserve"> 
Тұрмыстық үй-жайлардың нормасы</w:t>
      </w:r>
    </w:p>
    <w:bookmarkEnd w:id="30"/>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3440"/>
        <w:gridCol w:w="1651"/>
        <w:gridCol w:w="1651"/>
        <w:gridCol w:w="2339"/>
        <w:gridCol w:w="2754"/>
      </w:tblGrid>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процес-тер тобы</w:t>
            </w:r>
          </w:p>
        </w:tc>
        <w:tc>
          <w:tcPr>
            <w:tcW w:w="3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Процестердің санитариялық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есептік саны</w:t>
            </w:r>
          </w:p>
        </w:tc>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ілетін орынның типі, бір адамға бөлімше саны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Киімді арнайы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себезгі торына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кранға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1-а</w:t>
            </w:r>
            <w:r>
              <w:br/>
            </w:r>
            <w:r>
              <w:rPr>
                <w:rFonts w:ascii="Times New Roman"/>
                <w:b w:val="false"/>
                <w:i w:val="false"/>
                <w:color w:val="000000"/>
                <w:sz w:val="20"/>
              </w:rPr>
              <w:t>
</w:t>
            </w:r>
            <w:r>
              <w:rPr>
                <w:rFonts w:ascii="Times New Roman"/>
                <w:b w:val="false"/>
                <w:i w:val="false"/>
                <w:color w:val="000000"/>
                <w:sz w:val="20"/>
              </w:rPr>
              <w:t>1-б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1-в</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Қауіптілігі 3 және   кластағы заттармен дененің әне арнайы киімнің  ластануын тудыратын процестер:</w:t>
            </w:r>
            <w:r>
              <w:br/>
            </w:r>
            <w:r>
              <w:rPr>
                <w:rFonts w:ascii="Times New Roman"/>
                <w:b w:val="false"/>
                <w:i w:val="false"/>
                <w:color w:val="000000"/>
                <w:sz w:val="20"/>
              </w:rPr>
              <w:t>
</w:t>
            </w:r>
            <w:r>
              <w:rPr>
                <w:rFonts w:ascii="Times New Roman"/>
                <w:b w:val="false"/>
                <w:i w:val="false"/>
                <w:color w:val="000000"/>
                <w:sz w:val="20"/>
              </w:rPr>
              <w:t>тек қолдар;</w:t>
            </w:r>
            <w:r>
              <w:br/>
            </w:r>
            <w:r>
              <w:rPr>
                <w:rFonts w:ascii="Times New Roman"/>
                <w:b w:val="false"/>
                <w:i w:val="false"/>
                <w:color w:val="000000"/>
                <w:sz w:val="20"/>
              </w:rPr>
              <w:t>
</w:t>
            </w:r>
            <w:r>
              <w:rPr>
                <w:rFonts w:ascii="Times New Roman"/>
                <w:b w:val="false"/>
                <w:i w:val="false"/>
                <w:color w:val="000000"/>
                <w:sz w:val="20"/>
              </w:rPr>
              <w:t>арнайы жуу заттарын қолданбай кететін дене және арнайы киімдер; жуу заттарын қолданумен кететін денелер мен арнайы киімдер;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бір бөлімше жалпы,</w:t>
            </w:r>
            <w:r>
              <w:br/>
            </w:r>
            <w:r>
              <w:rPr>
                <w:rFonts w:ascii="Times New Roman"/>
                <w:b w:val="false"/>
                <w:i w:val="false"/>
                <w:color w:val="000000"/>
                <w:sz w:val="20"/>
              </w:rPr>
              <w:t>
</w:t>
            </w:r>
            <w:r>
              <w:rPr>
                <w:rFonts w:ascii="Times New Roman"/>
                <w:b w:val="false"/>
                <w:i w:val="false"/>
                <w:color w:val="000000"/>
                <w:sz w:val="20"/>
              </w:rPr>
              <w:t>бір бөлімше</w:t>
            </w:r>
          </w:p>
          <w:p>
            <w:pPr>
              <w:spacing w:after="20"/>
              <w:ind w:left="20"/>
              <w:jc w:val="both"/>
            </w:pPr>
            <w:r>
              <w:rPr>
                <w:rFonts w:ascii="Times New Roman"/>
                <w:b w:val="false"/>
                <w:i w:val="false"/>
                <w:color w:val="000000"/>
                <w:sz w:val="20"/>
              </w:rPr>
              <w:t>бөлек, бір бөлімшеден</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химиялық тазарту</w:t>
            </w:r>
          </w:p>
        </w:tc>
      </w:tr>
      <w:tr>
        <w:trPr>
          <w:trHeight w:val="5025"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2-а</w:t>
            </w:r>
          </w:p>
          <w:p>
            <w:pPr>
              <w:spacing w:after="20"/>
              <w:ind w:left="20"/>
              <w:jc w:val="both"/>
            </w:pPr>
            <w:r>
              <w:rPr>
                <w:rFonts w:ascii="Times New Roman"/>
                <w:b w:val="false"/>
                <w:i w:val="false"/>
                <w:color w:val="000000"/>
                <w:sz w:val="20"/>
              </w:rPr>
              <w:t>2-б</w:t>
            </w:r>
          </w:p>
          <w:p>
            <w:pPr>
              <w:spacing w:after="20"/>
              <w:ind w:left="20"/>
              <w:jc w:val="both"/>
            </w:pPr>
            <w:r>
              <w:rPr>
                <w:rFonts w:ascii="Times New Roman"/>
                <w:b w:val="false"/>
                <w:i w:val="false"/>
                <w:color w:val="000000"/>
                <w:sz w:val="20"/>
              </w:rPr>
              <w:t>2-в</w:t>
            </w:r>
          </w:p>
          <w:p>
            <w:pPr>
              <w:spacing w:after="20"/>
              <w:ind w:left="20"/>
              <w:jc w:val="both"/>
            </w:pPr>
            <w:r>
              <w:rPr>
                <w:rFonts w:ascii="Times New Roman"/>
                <w:b w:val="false"/>
                <w:i w:val="false"/>
                <w:color w:val="000000"/>
                <w:sz w:val="20"/>
              </w:rPr>
              <w:t>2-г</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Нағыз жылу артқан кезде немесе қолайсыз ауа-райы жағдайларында орын  латын процестер:</w:t>
            </w:r>
            <w:r>
              <w:br/>
            </w:r>
            <w:r>
              <w:rPr>
                <w:rFonts w:ascii="Times New Roman"/>
                <w:b w:val="false"/>
                <w:i w:val="false"/>
                <w:color w:val="000000"/>
                <w:sz w:val="20"/>
              </w:rPr>
              <w:t>
</w:t>
            </w:r>
            <w:r>
              <w:rPr>
                <w:rFonts w:ascii="Times New Roman"/>
                <w:b w:val="false"/>
                <w:i w:val="false"/>
                <w:color w:val="000000"/>
                <w:sz w:val="20"/>
              </w:rPr>
              <w:t>конвекциялық жылуартқан кезде</w:t>
            </w:r>
          </w:p>
          <w:p>
            <w:pPr>
              <w:spacing w:after="20"/>
              <w:ind w:left="20"/>
              <w:jc w:val="both"/>
            </w:pPr>
            <w:r>
              <w:rPr>
                <w:rFonts w:ascii="Times New Roman"/>
                <w:b w:val="false"/>
                <w:i w:val="false"/>
                <w:color w:val="000000"/>
                <w:sz w:val="20"/>
              </w:rPr>
              <w:t>сәулелі жылу артқан кезде</w:t>
            </w:r>
          </w:p>
          <w:p>
            <w:pPr>
              <w:spacing w:after="20"/>
              <w:ind w:left="20"/>
              <w:jc w:val="both"/>
            </w:pPr>
            <w:r>
              <w:rPr>
                <w:rFonts w:ascii="Times New Roman"/>
                <w:b w:val="false"/>
                <w:i w:val="false"/>
                <w:color w:val="000000"/>
                <w:sz w:val="20"/>
              </w:rPr>
              <w:t>киім мен аяқ киімнің ылғалдануын тудыратын ылғалдың әсеріне байланысты ауа температурасы +100С және одан төмен болғанда, ашық ауадағы жұмыстарда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жалпы, екі бөлімше</w:t>
            </w:r>
          </w:p>
          <w:p>
            <w:pPr>
              <w:spacing w:after="20"/>
              <w:ind w:left="20"/>
              <w:jc w:val="both"/>
            </w:pPr>
            <w:r>
              <w:rPr>
                <w:rFonts w:ascii="Times New Roman"/>
                <w:b w:val="false"/>
                <w:i w:val="false"/>
                <w:color w:val="000000"/>
                <w:sz w:val="20"/>
              </w:rPr>
              <w:t>жалпы, екі бөлімше</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екі бөлек бөлімше</w:t>
            </w:r>
          </w:p>
          <w:p>
            <w:pPr>
              <w:spacing w:after="20"/>
              <w:ind w:left="20"/>
              <w:jc w:val="both"/>
            </w:pPr>
            <w:r>
              <w:rPr>
                <w:rFonts w:ascii="Times New Roman"/>
                <w:b w:val="false"/>
                <w:i w:val="false"/>
                <w:color w:val="000000"/>
                <w:sz w:val="20"/>
              </w:rPr>
              <w:t>екі бөлек бөлімше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Салқындататын бөлме, жартылай душтар</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Арнайы киім мен аяқ киімді  кептіру</w:t>
            </w:r>
            <w:r>
              <w:br/>
            </w:r>
            <w:r>
              <w:rPr>
                <w:rFonts w:ascii="Times New Roman"/>
                <w:b w:val="false"/>
                <w:i w:val="false"/>
                <w:color w:val="000000"/>
                <w:sz w:val="20"/>
              </w:rPr>
              <w:t>
</w:t>
            </w:r>
            <w:r>
              <w:rPr>
                <w:rFonts w:ascii="Times New Roman"/>
                <w:b w:val="false"/>
                <w:i w:val="false"/>
                <w:color w:val="000000"/>
                <w:sz w:val="20"/>
              </w:rPr>
              <w:t>жылыту бөлмесі, Арнайы киім мен аяқ киімді кептіру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3-б</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Қауіптілігі 1 және   класты заттармен дененің және арнайы киімнің, сондай-ақ тұрақты   иісі бар заттармен ластануын тудыратын процесстер әдетте тек қолдардың ластануын  тудыратын дене мен  арнайы киімнің ластануын тудыратын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жалпы, бір бөлімше</w:t>
            </w:r>
          </w:p>
          <w:p>
            <w:pPr>
              <w:spacing w:after="20"/>
              <w:ind w:left="20"/>
              <w:jc w:val="both"/>
            </w:pPr>
            <w:r>
              <w:rPr>
                <w:rFonts w:ascii="Times New Roman"/>
                <w:b w:val="false"/>
                <w:i w:val="false"/>
                <w:color w:val="000000"/>
                <w:sz w:val="20"/>
              </w:rPr>
              <w:t>екі бөлек бөлімше</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Химиялық тазарту, арнайы киімді сақтау орнын жасанды желдету, иіссіздендіру</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сапасына, арнайы киімді сақтауды ұйымдастыруға және жұмыс алдында арнайы киім мен денені өңдеуге қойылатын ерекше санитариялық-эпиде иологиялық немесе технологиялық талаптары бар өндірістік процесстер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нормативтік құқықтық актілерге сәйкес</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өндірістік процесстердің әртүрлі топтарының белгілері үйлескен жағдайда киім ілетін орынның, себезгі бөлмесінің және қолжуғыштардың типі неғұрлым жоғары талаптары бар топ бойынша, ал арнайы тұрмыстық және құрылғы - жиынтық талаптар бойынша көзделуі тиіс;</w:t>
      </w:r>
      <w:r>
        <w:br/>
      </w:r>
      <w:r>
        <w:rPr>
          <w:rFonts w:ascii="Times New Roman"/>
          <w:b w:val="false"/>
          <w:i w:val="false"/>
          <w:color w:val="000000"/>
          <w:sz w:val="28"/>
        </w:rPr>
        <w:t>
      1-а тобы процестері кезінде себезгі бөлмелерін тиісті негіздеу кезінде көздемеуге жол беріледі;</w:t>
      </w:r>
      <w:r>
        <w:br/>
      </w:r>
      <w:r>
        <w:rPr>
          <w:rFonts w:ascii="Times New Roman"/>
          <w:b w:val="false"/>
          <w:i w:val="false"/>
          <w:color w:val="000000"/>
          <w:sz w:val="28"/>
        </w:rPr>
        <w:t>
      арнайы киім мен аяқ киімнің шаң болуын тудыратын кез келген процестерде олардың жоятын үй-жайлар мен құрылғылар көзделуі тиіс;</w:t>
      </w:r>
      <w:r>
        <w:br/>
      </w:r>
      <w:r>
        <w:rPr>
          <w:rFonts w:ascii="Times New Roman"/>
          <w:b w:val="false"/>
          <w:i w:val="false"/>
          <w:color w:val="000000"/>
          <w:sz w:val="28"/>
        </w:rPr>
        <w:t>
      блок-контейнерлерден тұратын мобильді ғимараттарда себезгі торларының есептік санын 60%-ға дейін азайтуға жол беріледі;</w:t>
      </w:r>
      <w:r>
        <w:br/>
      </w:r>
      <w:r>
        <w:rPr>
          <w:rFonts w:ascii="Times New Roman"/>
          <w:b w:val="false"/>
          <w:i w:val="false"/>
          <w:color w:val="000000"/>
          <w:sz w:val="28"/>
        </w:rPr>
        <w:t>
      жұқтырылған және радиоактивті материалдармен, сондай-ақ қауіпті  аттармен жұмыс істеген кезде тері арқылы түскенде санитариялық-тұрмыстық үй-жайлар қолданыстағы НҚА сәйкес жобалануы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