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3a5d" w14:textId="7bd3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нарығын реттеу және мақтаның қауіпсіздігі мен сапасы бойынша жеке кәсіпкерлік саласындағы тәуекел дәрежесін бағалау өлшемдерін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министрiнің м.а. 2011 жылғы 19 мамырдағы № 18-03/277 және Қазақстан Республикасы Экономикалық даму және сауда министрiнің м.а. 2011 жылғы 16 маусымдағы № 169 бірлескен бұйрығы. Қазақстан Республикасының Әділет министрлігінде 2011 жылы 14 шілдеде № 7067 тіркелді. Күші жойылды - Қазақстан Республикасы Ауыл шаруашылығы министрінің м.а. 2015 жылғы 3 шілдедегі № 15-03/609 және Қазақстан Республикасының Ұлттық экономика министрінің 2015 жылғы 10 шілдедегі № 522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03.07.2015 № 15-03/609 және ҚР Ұлттық экономика министрінің 10.07.2015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13-бабы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бұйрықтағы </w:t>
      </w:r>
      <w:r>
        <w:rPr>
          <w:rFonts w:ascii="Times New Roman"/>
          <w:b w:val="false"/>
          <w:i w:val="false"/>
          <w:color w:val="000000"/>
          <w:sz w:val="28"/>
        </w:rPr>
        <w:t>1-қосымшаға</w:t>
      </w:r>
      <w:r>
        <w:rPr>
          <w:rFonts w:ascii="Times New Roman"/>
          <w:b w:val="false"/>
          <w:i w:val="false"/>
          <w:color w:val="000000"/>
          <w:sz w:val="28"/>
        </w:rPr>
        <w:t xml:space="preserve"> сәйкес астық нарығын реттеу бойынша жеке кәсіпкерлік саласындағы тәуекел дәрежесін бағалау өлшемдері;</w:t>
      </w:r>
      <w:r>
        <w:br/>
      </w:r>
      <w:r>
        <w:rPr>
          <w:rFonts w:ascii="Times New Roman"/>
          <w:b w:val="false"/>
          <w:i w:val="false"/>
          <w:color w:val="000000"/>
          <w:sz w:val="28"/>
        </w:rPr>
        <w:t>
</w:t>
      </w:r>
      <w:r>
        <w:rPr>
          <w:rFonts w:ascii="Times New Roman"/>
          <w:b w:val="false"/>
          <w:i w:val="false"/>
          <w:color w:val="000000"/>
          <w:sz w:val="28"/>
        </w:rPr>
        <w:t>
      2) осы бұйрықтағы </w:t>
      </w:r>
      <w:r>
        <w:rPr>
          <w:rFonts w:ascii="Times New Roman"/>
          <w:b w:val="false"/>
          <w:i w:val="false"/>
          <w:color w:val="000000"/>
          <w:sz w:val="28"/>
        </w:rPr>
        <w:t>2-қосымшаға</w:t>
      </w:r>
      <w:r>
        <w:rPr>
          <w:rFonts w:ascii="Times New Roman"/>
          <w:b w:val="false"/>
          <w:i w:val="false"/>
          <w:color w:val="000000"/>
          <w:sz w:val="28"/>
        </w:rPr>
        <w:t xml:space="preserve"> сәйкес мақтаның қауіпсіздігі мен сапасы бойынша жеке кәсіпкерлік саласындағы тәуекел дәрежесін бағалау өлшемдері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министрлігі Агроөнеркәсіптік кешендегі мемлекеттік инспекция комитеті: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мемлекеттiк тiркеудi;</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министрлiгiнде тiркеуден өткен соң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Ауыл шаруашылығы министрлiгiнiң ресми интернет–ресурсына жариялауды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Вице-министрі С.С. Хасеновқа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Ауыл шаруашылығы министрiнің     Экономикалық даму және</w:t>
      </w:r>
      <w:r>
        <w:br/>
      </w:r>
      <w:r>
        <w:rPr>
          <w:rFonts w:ascii="Times New Roman"/>
          <w:b w:val="false"/>
          <w:i w:val="false"/>
          <w:color w:val="000000"/>
          <w:sz w:val="28"/>
        </w:rPr>
        <w:t>
      міндетін атқарушы                сауда министрінің міндетін</w:t>
      </w:r>
      <w:r>
        <w:br/>
      </w:r>
      <w:r>
        <w:rPr>
          <w:rFonts w:ascii="Times New Roman"/>
          <w:b w:val="false"/>
          <w:i w:val="false"/>
          <w:color w:val="000000"/>
          <w:sz w:val="28"/>
        </w:rPr>
        <w:t>
                                       атқарушы</w:t>
      </w:r>
      <w:r>
        <w:br/>
      </w:r>
      <w:r>
        <w:rPr>
          <w:rFonts w:ascii="Times New Roman"/>
          <w:b w:val="false"/>
          <w:i w:val="false"/>
          <w:color w:val="000000"/>
          <w:sz w:val="28"/>
        </w:rPr>
        <w:t>
      ____________ Е. Аман             ____________ М. Құсайынов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2011 жылғы 19 мамырдағы    </w:t>
      </w:r>
      <w:r>
        <w:br/>
      </w:r>
      <w:r>
        <w:rPr>
          <w:rFonts w:ascii="Times New Roman"/>
          <w:b w:val="false"/>
          <w:i w:val="false"/>
          <w:color w:val="000000"/>
          <w:sz w:val="28"/>
        </w:rPr>
        <w:t xml:space="preserve">
№ 18-03/277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м.а.    </w:t>
      </w:r>
      <w:r>
        <w:br/>
      </w:r>
      <w:r>
        <w:rPr>
          <w:rFonts w:ascii="Times New Roman"/>
          <w:b w:val="false"/>
          <w:i w:val="false"/>
          <w:color w:val="000000"/>
          <w:sz w:val="28"/>
        </w:rPr>
        <w:t>
2011 жылғы 16 маусымдағы № 170</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bookmarkStart w:name="z12" w:id="2"/>
    <w:p>
      <w:pPr>
        <w:spacing w:after="0"/>
        <w:ind w:left="0"/>
        <w:jc w:val="left"/>
      </w:pPr>
      <w:r>
        <w:rPr>
          <w:rFonts w:ascii="Times New Roman"/>
          <w:b/>
          <w:i w:val="false"/>
          <w:color w:val="000000"/>
        </w:rPr>
        <w:t xml:space="preserve"> 
Астық нарығын реттеу бойынша жеке кәсіпкерлік</w:t>
      </w:r>
      <w:r>
        <w:br/>
      </w:r>
      <w:r>
        <w:rPr>
          <w:rFonts w:ascii="Times New Roman"/>
          <w:b/>
          <w:i w:val="false"/>
          <w:color w:val="000000"/>
        </w:rPr>
        <w:t>
саласындағы тәуекел дәрежесін бағалау өлшемдері</w:t>
      </w:r>
    </w:p>
    <w:bookmarkEnd w:id="2"/>
    <w:bookmarkStart w:name="z13" w:id="3"/>
    <w:p>
      <w:pPr>
        <w:spacing w:after="0"/>
        <w:ind w:left="0"/>
        <w:jc w:val="both"/>
      </w:pPr>
      <w:r>
        <w:rPr>
          <w:rFonts w:ascii="Times New Roman"/>
          <w:b w:val="false"/>
          <w:i w:val="false"/>
          <w:color w:val="000000"/>
          <w:sz w:val="28"/>
        </w:rPr>
        <w:t>
      1. Астық нарығын реттеу бойынша жеке кәсіпкерлік саласындағы тәуекел дәрежесін бағалау өлшемдері (бұдан әрі - өлшемдері)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және </w:t>
      </w:r>
      <w:r>
        <w:rPr>
          <w:rFonts w:ascii="Times New Roman"/>
          <w:b w:val="false"/>
          <w:i w:val="false"/>
          <w:color w:val="000000"/>
          <w:sz w:val="28"/>
        </w:rPr>
        <w:t>«Астық туралы»</w:t>
      </w:r>
      <w:r>
        <w:rPr>
          <w:rFonts w:ascii="Times New Roman"/>
          <w:b w:val="false"/>
          <w:i w:val="false"/>
          <w:color w:val="000000"/>
          <w:sz w:val="28"/>
        </w:rPr>
        <w:t xml:space="preserve"> Қазақстан Республикасы Заңдарының негізінде жасалды.</w:t>
      </w:r>
      <w:r>
        <w:br/>
      </w:r>
      <w:r>
        <w:rPr>
          <w:rFonts w:ascii="Times New Roman"/>
          <w:b w:val="false"/>
          <w:i w:val="false"/>
          <w:color w:val="000000"/>
          <w:sz w:val="28"/>
        </w:rPr>
        <w:t>
</w:t>
      </w:r>
      <w:r>
        <w:rPr>
          <w:rFonts w:ascii="Times New Roman"/>
          <w:b w:val="false"/>
          <w:i w:val="false"/>
          <w:color w:val="000000"/>
          <w:sz w:val="28"/>
        </w:rPr>
        <w:t>
      2. Бақылау субьектілерін тәуекел топтарына бөлу бастапқы бөлу кезінде объективті өлшемдер және кейінгі бөлу кезінде субъективті өлшемдер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Бастапқы бөлу кезінде бақылау субъектілері 2 тәуекел дәрежесі топтарына бөлінеді: </w:t>
      </w:r>
      <w:r>
        <w:br/>
      </w:r>
      <w:r>
        <w:rPr>
          <w:rFonts w:ascii="Times New Roman"/>
          <w:b w:val="false"/>
          <w:i w:val="false"/>
          <w:color w:val="000000"/>
          <w:sz w:val="28"/>
        </w:rPr>
        <w:t>
</w:t>
      </w:r>
      <w:r>
        <w:rPr>
          <w:rFonts w:ascii="Times New Roman"/>
          <w:b w:val="false"/>
          <w:i w:val="false"/>
          <w:color w:val="000000"/>
          <w:sz w:val="28"/>
        </w:rPr>
        <w:t xml:space="preserve">
      1) жоғары тәуекел дәрежесіне астық қабылдау кәсіпорындары жатады; </w:t>
      </w:r>
      <w:r>
        <w:br/>
      </w:r>
      <w:r>
        <w:rPr>
          <w:rFonts w:ascii="Times New Roman"/>
          <w:b w:val="false"/>
          <w:i w:val="false"/>
          <w:color w:val="000000"/>
          <w:sz w:val="28"/>
        </w:rPr>
        <w:t>
</w:t>
      </w:r>
      <w:r>
        <w:rPr>
          <w:rFonts w:ascii="Times New Roman"/>
          <w:b w:val="false"/>
          <w:i w:val="false"/>
          <w:color w:val="000000"/>
          <w:sz w:val="28"/>
        </w:rPr>
        <w:t>
      2) төмен тәуекел дәрежесіне астық сапасын сараптау жөніндегі аккредиттелген зертханалар жатады.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Ауыл шаруашылығы министрінің 20.03.2013 № 15-07/124 және ҚР Премьер-Министрінің бірінші орынбасары - ҚР Өңірлік даму министрінің 09.04.2013 № 01-04-03/39 НҚ (алғашқы ресми жарияланған күнінен бастап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Кейінгі бөлу кезінде тәуекел дәрежесін бағалау өлшемдеріне сәйкес жүргізілген тексеру қортындысы бойынша есептелген баллдың жиынтығына байланысты, өлшемдер қосымшасына сай бақылау субъектілеріне бөлінеді:</w:t>
      </w:r>
      <w:r>
        <w:br/>
      </w:r>
      <w:r>
        <w:rPr>
          <w:rFonts w:ascii="Times New Roman"/>
          <w:b w:val="false"/>
          <w:i w:val="false"/>
          <w:color w:val="000000"/>
          <w:sz w:val="28"/>
        </w:rPr>
        <w:t>
      жоғарғы тәуекел дәрежесіне 45 және одан жоғары балл;</w:t>
      </w:r>
      <w:r>
        <w:br/>
      </w:r>
      <w:r>
        <w:rPr>
          <w:rFonts w:ascii="Times New Roman"/>
          <w:b w:val="false"/>
          <w:i w:val="false"/>
          <w:color w:val="000000"/>
          <w:sz w:val="28"/>
        </w:rPr>
        <w:t>
      орташа тәуекел дәрежесіне 25-тен 45 баллға дейін;</w:t>
      </w:r>
      <w:r>
        <w:br/>
      </w:r>
      <w:r>
        <w:rPr>
          <w:rFonts w:ascii="Times New Roman"/>
          <w:b w:val="false"/>
          <w:i w:val="false"/>
          <w:color w:val="000000"/>
          <w:sz w:val="28"/>
        </w:rPr>
        <w:t>
      төмен тәуекел дәрежесіне 25 баллдан төмен.</w:t>
      </w:r>
      <w:r>
        <w:br/>
      </w:r>
      <w:r>
        <w:rPr>
          <w:rFonts w:ascii="Times New Roman"/>
          <w:b w:val="false"/>
          <w:i w:val="false"/>
          <w:color w:val="000000"/>
          <w:sz w:val="28"/>
        </w:rPr>
        <w:t>
</w:t>
      </w:r>
      <w:r>
        <w:rPr>
          <w:rFonts w:ascii="Times New Roman"/>
          <w:b w:val="false"/>
          <w:i w:val="false"/>
          <w:color w:val="000000"/>
          <w:sz w:val="28"/>
        </w:rPr>
        <w:t>
      4. Бір тәуекел деңгейі бар субъектілерді тексеруді жоспарлау басымдығы үшін:</w:t>
      </w:r>
      <w:r>
        <w:br/>
      </w:r>
      <w:r>
        <w:rPr>
          <w:rFonts w:ascii="Times New Roman"/>
          <w:b w:val="false"/>
          <w:i w:val="false"/>
          <w:color w:val="000000"/>
          <w:sz w:val="28"/>
        </w:rPr>
        <w:t>
</w:t>
      </w:r>
      <w:r>
        <w:rPr>
          <w:rFonts w:ascii="Times New Roman"/>
          <w:b w:val="false"/>
          <w:i w:val="false"/>
          <w:color w:val="000000"/>
          <w:sz w:val="28"/>
        </w:rPr>
        <w:t>
      1) тексеру барысында анықталған жеке кәсіпкерлік субъектілері жіберілген өлшемдер талаптарының бұзылуы;</w:t>
      </w:r>
      <w:r>
        <w:br/>
      </w:r>
      <w:r>
        <w:rPr>
          <w:rFonts w:ascii="Times New Roman"/>
          <w:b w:val="false"/>
          <w:i w:val="false"/>
          <w:color w:val="000000"/>
          <w:sz w:val="28"/>
        </w:rPr>
        <w:t>
</w:t>
      </w:r>
      <w:r>
        <w:rPr>
          <w:rFonts w:ascii="Times New Roman"/>
          <w:b w:val="false"/>
          <w:i w:val="false"/>
          <w:color w:val="000000"/>
          <w:sz w:val="28"/>
        </w:rPr>
        <w:t>
      2) астық нарығына қатысушылар тарапынан өтініш, шағымдардың болуы;</w:t>
      </w:r>
      <w:r>
        <w:br/>
      </w:r>
      <w:r>
        <w:rPr>
          <w:rFonts w:ascii="Times New Roman"/>
          <w:b w:val="false"/>
          <w:i w:val="false"/>
          <w:color w:val="000000"/>
          <w:sz w:val="28"/>
        </w:rPr>
        <w:t>
</w:t>
      </w:r>
      <w:r>
        <w:rPr>
          <w:rFonts w:ascii="Times New Roman"/>
          <w:b w:val="false"/>
          <w:i w:val="false"/>
          <w:color w:val="000000"/>
          <w:sz w:val="28"/>
        </w:rPr>
        <w:t>
      4) ең жоғары балл жиынтығы негіз болып табылады.</w:t>
      </w:r>
      <w:r>
        <w:br/>
      </w:r>
      <w:r>
        <w:rPr>
          <w:rFonts w:ascii="Times New Roman"/>
          <w:b w:val="false"/>
          <w:i w:val="false"/>
          <w:color w:val="000000"/>
          <w:sz w:val="28"/>
        </w:rPr>
        <w:t>
</w:t>
      </w:r>
      <w:r>
        <w:rPr>
          <w:rFonts w:ascii="Times New Roman"/>
          <w:b w:val="false"/>
          <w:i w:val="false"/>
          <w:color w:val="000000"/>
          <w:sz w:val="28"/>
        </w:rPr>
        <w:t>
      5. Шағын кәсіпкерлік субъектілеріне қатысты (қайта ұйымдастыру тәртібімен құрылған заңды тұлғалардан және қайта ұйымдастырылған заңды тұлғалардың құқықтық мирасқорларынан басқа) мемлекеттік тіркелген күнінен бастап үш жыл бойы жоспарлы тексерулер жүргізуге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Бағалау өлшемдері 5-тармақпен толықтырылды - ҚР Ауыл шаруашылығы министрінің 20.03.2013 № 15-07/124 және ҚР Премьер-Министрінің бірінші орынбасары - ҚР Өңірлік даму министрінің 09.04.2013 № 01-04-03/39 НҚ (алғашқы ресми жарияланған күнінен бастап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p>
    <w:bookmarkEnd w:id="3"/>
    <w:bookmarkStart w:name="z26" w:id="4"/>
    <w:p>
      <w:pPr>
        <w:spacing w:after="0"/>
        <w:ind w:left="0"/>
        <w:jc w:val="both"/>
      </w:pPr>
      <w:r>
        <w:rPr>
          <w:rFonts w:ascii="Times New Roman"/>
          <w:b w:val="false"/>
          <w:i w:val="false"/>
          <w:color w:val="000000"/>
          <w:sz w:val="28"/>
        </w:rPr>
        <w:t xml:space="preserve">
Астық нарығын реттеу     </w:t>
      </w:r>
      <w:r>
        <w:br/>
      </w:r>
      <w:r>
        <w:rPr>
          <w:rFonts w:ascii="Times New Roman"/>
          <w:b w:val="false"/>
          <w:i w:val="false"/>
          <w:color w:val="000000"/>
          <w:sz w:val="28"/>
        </w:rPr>
        <w:t xml:space="preserve">
бойынша жеке кәсіпкерлік   </w:t>
      </w:r>
      <w:r>
        <w:br/>
      </w:r>
      <w:r>
        <w:rPr>
          <w:rFonts w:ascii="Times New Roman"/>
          <w:b w:val="false"/>
          <w:i w:val="false"/>
          <w:color w:val="000000"/>
          <w:sz w:val="28"/>
        </w:rPr>
        <w:t>
саласындағы тәуекел дәрежесін</w:t>
      </w:r>
      <w:r>
        <w:br/>
      </w:r>
      <w:r>
        <w:rPr>
          <w:rFonts w:ascii="Times New Roman"/>
          <w:b w:val="false"/>
          <w:i w:val="false"/>
          <w:color w:val="000000"/>
          <w:sz w:val="28"/>
        </w:rPr>
        <w:t xml:space="preserve">
бағалау өлшемдеріне қосымша </w:t>
      </w:r>
    </w:p>
    <w:bookmarkEnd w:id="4"/>
    <w:p>
      <w:pPr>
        <w:spacing w:after="0"/>
        <w:ind w:left="0"/>
        <w:jc w:val="both"/>
      </w:pPr>
      <w:r>
        <w:rPr>
          <w:rFonts w:ascii="Times New Roman"/>
          <w:b w:val="false"/>
          <w:i w:val="false"/>
          <w:color w:val="ff0000"/>
          <w:sz w:val="28"/>
        </w:rPr>
        <w:t xml:space="preserve">      Ескерту. Қосымша жаңа редакцияда - ҚР Ауыл шаруашылығы министрінің 20.03.2013 № 15-07/124 және ҚР Премьер-Министрінің бірінші орынбасары - ҚР Өңірлік даму министрінің 09.04.2013 № 01-04-03/39 НҚ (алғашқы ресми жарияланған күнінен бастап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7" w:id="5"/>
    <w:p>
      <w:pPr>
        <w:spacing w:after="0"/>
        <w:ind w:left="0"/>
        <w:jc w:val="left"/>
      </w:pPr>
      <w:r>
        <w:rPr>
          <w:rFonts w:ascii="Times New Roman"/>
          <w:b/>
          <w:i w:val="false"/>
          <w:color w:val="000000"/>
        </w:rPr>
        <w:t xml:space="preserve"> 
Тәуекел дәрежесін бағалау өлшемдері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41"/>
        <w:gridCol w:w="9933"/>
        <w:gridCol w:w="2393"/>
      </w:tblGrid>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Өлшемдердің талаптарға сәйкес келмеуі балдармен бағаланады</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кәсіпорындары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автомобильдер және темір жолдар таразысында жүктерді өлшеудi тiркеу журналын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жүкқұжаттарының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тәулiктiк сынамасы бойынша сапасын айқындай отырып, белгіленген нысан бойынша автомобиль көлігімен қабылданған астыққа жүкқұжаттар тiзiлiмiн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астықтың зертханалық талдау нәтижелерiн тiркеу журналын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 тазалау, кептiру актiлерін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есебінің кітабын жүргізуге қойылатын талаптарды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есебiнің нысандарын, журналдарын және кітаптарын сақтаудың белгіленген мерзімдерін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тиеп жөнелтуге алынған бұйрықтардың есебі журналын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 қолхаттарының тізілімін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беруге және ресімдеуге, сондай-ақ астық қолхаттарының тізілімін жүргізуге жауапты тұлғаларды анықтайтын ішкі құжаттың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және бүлінген, сондай-ақ өтелген астық қолхаттары бланкілерін сақтауға жауапты тұлғаларды анықтайтын ішкі құжаттың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таза бланкілерін тікелей астық қабылдау кәсіпорнында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бүлінген бланкілерін астық қабылдау кәсіпорнында бес жыл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 астық қолхаттарын астық қабылдау кәсіпорнында бес жыл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 кезінде біртекті партиядан алынған орташа сынама бойынша айына бір рет толық техникалық талдау жүргізілгенін растайтын құжаттың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сақтаудың қысқы жағдайына ауыстыру бойынша іс-шараларды уақытында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 алаңының (астық қабылдау пунктінің) 10 %-ы көлемінде бос қойма сыйымдылығының, элеваторларда – сүрлем үстіндегі транспортердің әрқайсысына ең кемінде бір бос сүрлемнің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қоймаларының және оның барлық технологиялық желілерінің жарамды күйі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зиянкестермен залалдануына бақылауды уақытылы жүргізуді растайтын құжатты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Сақтаудағы астықтың температурасын бақылауды уақытылы жүргізуді растайтын құжатты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қолхаттары тізілімінің деректеріне сәйкес астықтың сақталуын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ұстаушылар алдындағы міндеттемелерді орындауға кепілдік беру жүйесіне қатысу шартының немесе астық қолхаттарын ұстаушылар алдындағы азаматтық-құқықтық жауапкершілігін сақтандыру шартының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қоймасында (элеваторға, астық қабылдау пунктіне) меншік құқығын растайтын құжаттың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Үшiншi тұлғалардың мiндеттемелерi бойынша мүлiктi кепiлге салудың жоқтығын растайтын құжаттардың болуы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кез келген көлемін (мемлекеттік ресурстардың астығын сақтайтын астық қабылдау кәсіпорындары үшін) тиеп-жөнелтуді астық нарығы саласындағы уәкілетті органмен келісілгенін растайтын құжаттың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жабдықтың (астық тазалау машиналары, астық кептіру жабдығы), салыстырып тексерілген таразы жабдығы, тиеу-түсіру құрылғылары, көтергіш-көлік жабдығы, жылжымалы көлік жабдығының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 астықтың температурасын және ылғалдылығын бақылауға арналған ақаусыз жабдықтың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айқындауға арналған, өлшеулер жай-күйі бағалаудан өткен және:</w:t>
            </w:r>
            <w:r>
              <w:br/>
            </w:r>
            <w:r>
              <w:rPr>
                <w:rFonts w:ascii="Times New Roman"/>
                <w:b w:val="false"/>
                <w:i w:val="false"/>
                <w:color w:val="000000"/>
                <w:sz w:val="20"/>
              </w:rPr>
              <w:t>
</w:t>
            </w:r>
            <w:r>
              <w:rPr>
                <w:rFonts w:ascii="Times New Roman"/>
                <w:b w:val="false"/>
                <w:i w:val="false"/>
                <w:color w:val="000000"/>
                <w:sz w:val="20"/>
              </w:rPr>
              <w:t>типін бекіту мақсатында сынақтардан немесе метрологиялық аттестаттаудан өткен, Қазақстан Республикасының мемлекеттік өлшем бірлігін қамтамасыз ету жүйесінің тізіліміне енгізілген және белгіленген тәртіппен тексерілген зертханалық жабдықпен және аспаптармен (ылғал өлшегіштермен, кептіру шкафтарымен, зертханалық таразылармен, дәнді ұнтақтауға арналған диірмендермен, елеуіштер жиынтығымен, сынама іріктегіштермен, ыдыстармен, ақуыз құрамын, дән маңызының құрамы мен сапасын, құлау санын анықтауға арналған құрылғылармен, астықтың залалдануын анықтауға арналған оптикалық аспаптармен), астық үлгілерін сақтауға арналған сөрелермен жабдықталған өндірістік-технологиялық зертхананың болуы (зертханадағы өлшеу құралдарының жай-күйі туралы куәліктің көшірмесі ұсынылады)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білімі бар техникалық басшылардың бiлiктi құрамының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білімі бар техникалық мамандардың бiлiктi құрамының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режимінің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қоршауының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сараптау жөніндегі аккредиттелген зертханалар</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 аккредиттеу аттестатының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іріктен актілерінің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сынамасын тіркеу журналының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сынамалар хаттамаларын толтыру немесе тiгiлген, нөмiрленген және зертхана меңгерушiсiнiң қолымен бекiтiлген сынама нәтижелерін тіркеу журналын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 сапасы паспорттарын ресімдеу***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астық сапасы паспортттарының көшірмелерінің белгіленген сақтау мерзімін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 паспортының әрекет ету мерзімінің ішінде жөнелтiлген және сақтаудағы партияларға буып-түйген және мөрлеген астық сынамаларын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Буып-түйген және мөрлеген астық сынамаларын сапа бойынша келіспеушiлiктер кезінде – түсiнiспеушiлiктердi қарауды толық аяқтағанға дейiн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9" w:id="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 «Астықтың сандық-сапалық есебiн жүргiзу қағидаларын бекiту туралы» Қазақстан Республикасы Үкіметінің 2011 жылғы 30 желтоқсандағы № 1676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«Астық қолхаттарының берiлуi, айналымы және өтелу қағидаларын, астық қолхаттарының үлгіcіне және астық қолхаты жазылатын бланкілерге қойылатын талаптарды, Астық қолхаттары бланкілерін шығару, сатып алу, сақтау және жою қағидаларын бекіту туралы» Қазақстан Республикасы Үкіметінің 2011 жылғы 30 қарашадағы № 1395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«Астық қауіпсіздігіне қойылатын талаптар» техникалық регламентін бекіту туралы» Қазақстан Республикасы Үкіметінің 2008 жылғы 8 сәуірдегі № 337 </w:t>
      </w:r>
      <w:r>
        <w:rPr>
          <w:rFonts w:ascii="Times New Roman"/>
          <w:b w:val="false"/>
          <w:i w:val="false"/>
          <w:color w:val="000000"/>
          <w:sz w:val="28"/>
        </w:rPr>
        <w:t>қаулысы</w:t>
      </w:r>
      <w:r>
        <w:rPr>
          <w:rFonts w:ascii="Times New Roman"/>
          <w:b w:val="false"/>
          <w:i w:val="false"/>
          <w:color w:val="000000"/>
          <w:sz w:val="28"/>
        </w:rPr>
        <w:t>.</w:t>
      </w:r>
    </w:p>
    <w:bookmarkEnd w:id="6"/>
    <w:bookmarkStart w:name="z2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2011 жылғы 19 мамырдағы     </w:t>
      </w:r>
      <w:r>
        <w:br/>
      </w:r>
      <w:r>
        <w:rPr>
          <w:rFonts w:ascii="Times New Roman"/>
          <w:b w:val="false"/>
          <w:i w:val="false"/>
          <w:color w:val="000000"/>
          <w:sz w:val="28"/>
        </w:rPr>
        <w:t xml:space="preserve">
№ 18-03/277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м.а.     </w:t>
      </w:r>
      <w:r>
        <w:br/>
      </w:r>
      <w:r>
        <w:rPr>
          <w:rFonts w:ascii="Times New Roman"/>
          <w:b w:val="false"/>
          <w:i w:val="false"/>
          <w:color w:val="000000"/>
          <w:sz w:val="28"/>
        </w:rPr>
        <w:t xml:space="preserve">
2011 жылғы 16 маусымдағы № 170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7"/>
    <w:bookmarkStart w:name="z30" w:id="8"/>
    <w:p>
      <w:pPr>
        <w:spacing w:after="0"/>
        <w:ind w:left="0"/>
        <w:jc w:val="left"/>
      </w:pPr>
      <w:r>
        <w:rPr>
          <w:rFonts w:ascii="Times New Roman"/>
          <w:b/>
          <w:i w:val="false"/>
          <w:color w:val="000000"/>
        </w:rPr>
        <w:t xml:space="preserve"> 
Мақтаның қауіпсіздігі мен сапасы бойынша жеке кәсіпкерлік саласындағы тәуекел дәрежесін бағалау өлшемдері</w:t>
      </w:r>
    </w:p>
    <w:bookmarkEnd w:id="8"/>
    <w:bookmarkStart w:name="z31" w:id="9"/>
    <w:p>
      <w:pPr>
        <w:spacing w:after="0"/>
        <w:ind w:left="0"/>
        <w:jc w:val="both"/>
      </w:pPr>
      <w:r>
        <w:rPr>
          <w:rFonts w:ascii="Times New Roman"/>
          <w:b w:val="false"/>
          <w:i w:val="false"/>
          <w:color w:val="000000"/>
          <w:sz w:val="28"/>
        </w:rPr>
        <w:t>
      1. Мақтаның қауіпсіздігі мен сапасы бойынша жеке кәсіпкерлік саласындағы тәуекел дәрежесін бағалау өлшемдері (бұдан әрі - өлшемдері)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және </w:t>
      </w:r>
      <w:r>
        <w:rPr>
          <w:rFonts w:ascii="Times New Roman"/>
          <w:b w:val="false"/>
          <w:i w:val="false"/>
          <w:color w:val="000000"/>
          <w:sz w:val="28"/>
        </w:rPr>
        <w:t>«Мақта саласын дамыту туралы»</w:t>
      </w:r>
      <w:r>
        <w:rPr>
          <w:rFonts w:ascii="Times New Roman"/>
          <w:b w:val="false"/>
          <w:i w:val="false"/>
          <w:color w:val="000000"/>
          <w:sz w:val="28"/>
        </w:rPr>
        <w:t xml:space="preserve"> Қазақстан Республикасы Заңдарының негізінде жасалды.</w:t>
      </w:r>
      <w:r>
        <w:br/>
      </w:r>
      <w:r>
        <w:rPr>
          <w:rFonts w:ascii="Times New Roman"/>
          <w:b w:val="false"/>
          <w:i w:val="false"/>
          <w:color w:val="000000"/>
          <w:sz w:val="28"/>
        </w:rPr>
        <w:t>
</w:t>
      </w:r>
      <w:r>
        <w:rPr>
          <w:rFonts w:ascii="Times New Roman"/>
          <w:b w:val="false"/>
          <w:i w:val="false"/>
          <w:color w:val="000000"/>
          <w:sz w:val="28"/>
        </w:rPr>
        <w:t>
      2. Осы өлшемдерде мынандай ұғымдар қолданылады:</w:t>
      </w:r>
      <w:r>
        <w:br/>
      </w:r>
      <w:r>
        <w:rPr>
          <w:rFonts w:ascii="Times New Roman"/>
          <w:b w:val="false"/>
          <w:i w:val="false"/>
          <w:color w:val="000000"/>
          <w:sz w:val="28"/>
        </w:rPr>
        <w:t>
</w:t>
      </w:r>
      <w:r>
        <w:rPr>
          <w:rFonts w:ascii="Times New Roman"/>
          <w:b w:val="false"/>
          <w:i w:val="false"/>
          <w:color w:val="000000"/>
          <w:sz w:val="28"/>
        </w:rPr>
        <w:t>
      1) мақтаның қауіпсіздігі мен сапасы саласындағы тәуекел – оның салдарының ауырлық дәрежесі ескеріле отырып, бақылау субъектісі қызметінің нәтижесінде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br/>
      </w:r>
      <w:r>
        <w:rPr>
          <w:rFonts w:ascii="Times New Roman"/>
          <w:b w:val="false"/>
          <w:i w:val="false"/>
          <w:color w:val="000000"/>
          <w:sz w:val="28"/>
        </w:rPr>
        <w:t>
      мақта қолхаттарын беру арқылы қойма қызметі бойынша қызметтер көрсететін мақта өңдеу ұйымдары;</w:t>
      </w:r>
      <w:r>
        <w:br/>
      </w:r>
      <w:r>
        <w:rPr>
          <w:rFonts w:ascii="Times New Roman"/>
          <w:b w:val="false"/>
          <w:i w:val="false"/>
          <w:color w:val="000000"/>
          <w:sz w:val="28"/>
        </w:rPr>
        <w:t>
</w:t>
      </w:r>
      <w:r>
        <w:rPr>
          <w:rFonts w:ascii="Times New Roman"/>
          <w:b w:val="false"/>
          <w:i w:val="false"/>
          <w:color w:val="000000"/>
          <w:sz w:val="28"/>
        </w:rPr>
        <w:t>
      2) бақылау субъектілері – мақта өндіруге, сақтауға, тасымалдауға, қайта өңдеуге және сатуға қатысатын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Бақылау субъектілерін тәуекел топтарына жатқызу бастапқы бөлу кезінде объективті өлшемдер және кейінгі бөлу кезінде субъективті өлшемдер негізінде жүзеге асырылады.</w:t>
      </w:r>
      <w:r>
        <w:br/>
      </w:r>
      <w:r>
        <w:rPr>
          <w:rFonts w:ascii="Times New Roman"/>
          <w:b w:val="false"/>
          <w:i w:val="false"/>
          <w:color w:val="000000"/>
          <w:sz w:val="28"/>
        </w:rPr>
        <w:t>
</w:t>
      </w:r>
      <w:r>
        <w:rPr>
          <w:rFonts w:ascii="Times New Roman"/>
          <w:b w:val="false"/>
          <w:i w:val="false"/>
          <w:color w:val="000000"/>
          <w:sz w:val="28"/>
        </w:rPr>
        <w:t>
      Бастапқы бөлу кезінде бақылау субъектілері 2 тәуекел дәрежесі топтарына бөлінеді:</w:t>
      </w:r>
      <w:r>
        <w:br/>
      </w:r>
      <w:r>
        <w:rPr>
          <w:rFonts w:ascii="Times New Roman"/>
          <w:b w:val="false"/>
          <w:i w:val="false"/>
          <w:color w:val="000000"/>
          <w:sz w:val="28"/>
        </w:rPr>
        <w:t>
</w:t>
      </w:r>
      <w:r>
        <w:rPr>
          <w:rFonts w:ascii="Times New Roman"/>
          <w:b w:val="false"/>
          <w:i w:val="false"/>
          <w:color w:val="000000"/>
          <w:sz w:val="28"/>
        </w:rPr>
        <w:t>
      1) орташа тәуекел дәрежесіне:</w:t>
      </w:r>
      <w:r>
        <w:br/>
      </w:r>
      <w:r>
        <w:rPr>
          <w:rFonts w:ascii="Times New Roman"/>
          <w:b w:val="false"/>
          <w:i w:val="false"/>
          <w:color w:val="000000"/>
          <w:sz w:val="28"/>
        </w:rPr>
        <w:t>
      шитті мақтаны мақта талшығы етіп бастапқы өңдеу бойынша қызмет көрсететін мақта өңдеу ұйымдары;</w:t>
      </w:r>
      <w:r>
        <w:br/>
      </w:r>
      <w:r>
        <w:rPr>
          <w:rFonts w:ascii="Times New Roman"/>
          <w:b w:val="false"/>
          <w:i w:val="false"/>
          <w:color w:val="000000"/>
          <w:sz w:val="28"/>
        </w:rPr>
        <w:t>
      мақта талшығының сапасына сараптама жүргізу және мақта талшығы сапасының паспортын беретін сарапшы ұйым жатады;</w:t>
      </w:r>
      <w:r>
        <w:br/>
      </w:r>
      <w:r>
        <w:rPr>
          <w:rFonts w:ascii="Times New Roman"/>
          <w:b w:val="false"/>
          <w:i w:val="false"/>
          <w:color w:val="000000"/>
          <w:sz w:val="28"/>
        </w:rPr>
        <w:t>
</w:t>
      </w:r>
      <w:r>
        <w:rPr>
          <w:rFonts w:ascii="Times New Roman"/>
          <w:b w:val="false"/>
          <w:i w:val="false"/>
          <w:color w:val="000000"/>
          <w:sz w:val="28"/>
        </w:rPr>
        <w:t>
      2) төмен тәуекел дәрежесіне мақта сапасын сараптау жөніндегі аккредиттелген зертханалар жатады.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Ауыл шаруашылығы министрінің 20.03.2013 № 15-07/124 және ҚР Премьер-Министрінің бірінші орынбасары - ҚР Өңірлік даму министрінің 09.04.2013 № 01-04-03/39 НҚ (алғашқы ресми жарияланған күнінен бастап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Кейінгі бөлу кезінде тәуекел дәрежесін бағалау өлшемдеріне сәйкес жүргізілген тексеру қортындысы бойынша есептелген баллдың жиынтығына байланысты, өлшемдер қосымшасына сай бақылау субъектілеріне бөлінеді:</w:t>
      </w:r>
      <w:r>
        <w:br/>
      </w:r>
      <w:r>
        <w:rPr>
          <w:rFonts w:ascii="Times New Roman"/>
          <w:b w:val="false"/>
          <w:i w:val="false"/>
          <w:color w:val="000000"/>
          <w:sz w:val="28"/>
        </w:rPr>
        <w:t>
      орташа тәуекел дәрежесіне - 25 және одан жоғары балл;</w:t>
      </w:r>
      <w:r>
        <w:br/>
      </w:r>
      <w:r>
        <w:rPr>
          <w:rFonts w:ascii="Times New Roman"/>
          <w:b w:val="false"/>
          <w:i w:val="false"/>
          <w:color w:val="000000"/>
          <w:sz w:val="28"/>
        </w:rPr>
        <w:t>
      төмен тәуекел дәрежесіне - 25 баллдан төмен.</w:t>
      </w:r>
      <w:r>
        <w:br/>
      </w:r>
      <w:r>
        <w:rPr>
          <w:rFonts w:ascii="Times New Roman"/>
          <w:b w:val="false"/>
          <w:i w:val="false"/>
          <w:color w:val="000000"/>
          <w:sz w:val="28"/>
        </w:rPr>
        <w:t>
</w:t>
      </w:r>
      <w:r>
        <w:rPr>
          <w:rFonts w:ascii="Times New Roman"/>
          <w:b w:val="false"/>
          <w:i w:val="false"/>
          <w:color w:val="000000"/>
          <w:sz w:val="28"/>
        </w:rPr>
        <w:t>
      4. Бір тәуекел деңгейі бар субъектілерді тексеруді жоспарлау басымдығы үшін:</w:t>
      </w:r>
      <w:r>
        <w:br/>
      </w:r>
      <w:r>
        <w:rPr>
          <w:rFonts w:ascii="Times New Roman"/>
          <w:b w:val="false"/>
          <w:i w:val="false"/>
          <w:color w:val="000000"/>
          <w:sz w:val="28"/>
        </w:rPr>
        <w:t>
</w:t>
      </w:r>
      <w:r>
        <w:rPr>
          <w:rFonts w:ascii="Times New Roman"/>
          <w:b w:val="false"/>
          <w:i w:val="false"/>
          <w:color w:val="000000"/>
          <w:sz w:val="28"/>
        </w:rPr>
        <w:t>
      1) тексеру барысында анықталған жеке кәсіпкерлік субъектілері жіберілген өлшемдер талаптарының бұзылуы;</w:t>
      </w:r>
      <w:r>
        <w:br/>
      </w:r>
      <w:r>
        <w:rPr>
          <w:rFonts w:ascii="Times New Roman"/>
          <w:b w:val="false"/>
          <w:i w:val="false"/>
          <w:color w:val="000000"/>
          <w:sz w:val="28"/>
        </w:rPr>
        <w:t>
</w:t>
      </w:r>
      <w:r>
        <w:rPr>
          <w:rFonts w:ascii="Times New Roman"/>
          <w:b w:val="false"/>
          <w:i w:val="false"/>
          <w:color w:val="000000"/>
          <w:sz w:val="28"/>
        </w:rPr>
        <w:t>
      2) астық нарығына қатысушылар тарапынан өтініш, шағымдардың болуы;</w:t>
      </w:r>
      <w:r>
        <w:br/>
      </w:r>
      <w:r>
        <w:rPr>
          <w:rFonts w:ascii="Times New Roman"/>
          <w:b w:val="false"/>
          <w:i w:val="false"/>
          <w:color w:val="000000"/>
          <w:sz w:val="28"/>
        </w:rPr>
        <w:t>
</w:t>
      </w:r>
      <w:r>
        <w:rPr>
          <w:rFonts w:ascii="Times New Roman"/>
          <w:b w:val="false"/>
          <w:i w:val="false"/>
          <w:color w:val="000000"/>
          <w:sz w:val="28"/>
        </w:rPr>
        <w:t>
      4) ең жоғары балл жиынтығы негіз болып табылады.</w:t>
      </w:r>
      <w:r>
        <w:br/>
      </w:r>
      <w:r>
        <w:rPr>
          <w:rFonts w:ascii="Times New Roman"/>
          <w:b w:val="false"/>
          <w:i w:val="false"/>
          <w:color w:val="000000"/>
          <w:sz w:val="28"/>
        </w:rPr>
        <w:t>
</w:t>
      </w:r>
      <w:r>
        <w:rPr>
          <w:rFonts w:ascii="Times New Roman"/>
          <w:b w:val="false"/>
          <w:i w:val="false"/>
          <w:color w:val="000000"/>
          <w:sz w:val="28"/>
        </w:rPr>
        <w:t>
      5. Шағын кәсіпкерлік субъектілеріне қатысты (қайта ұйымдастыру тәртібімен құрылған заңды тұлғалардан және қайта ұйымдастырылған заңды тұлғалардың құқықтық мирасқорларынан басқа) мемлекеттік тіркелген күнінен бастап үш жыл бойы жоспарлы тексерулер жүргізуге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Бағалау өлшемдері 5-тармақпен толықтырылды - ҚР Ауыл шаруашылығы министрінің 20.03.2013 № 15-07/124 және ҚР Премьер-Министрінің бірінші орынбасары - ҚР Өңірлік даму министрінің 09.04.2013 № 01-04-03/39 НҚ (алғашқы ресми жарияланған күнінен бастап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p>
    <w:bookmarkEnd w:id="9"/>
    <w:bookmarkStart w:name="z44" w:id="10"/>
    <w:p>
      <w:pPr>
        <w:spacing w:after="0"/>
        <w:ind w:left="0"/>
        <w:jc w:val="both"/>
      </w:pPr>
      <w:r>
        <w:rPr>
          <w:rFonts w:ascii="Times New Roman"/>
          <w:b w:val="false"/>
          <w:i w:val="false"/>
          <w:color w:val="000000"/>
          <w:sz w:val="28"/>
        </w:rPr>
        <w:t xml:space="preserve">
Мақтаның қауіпсіздігі мен сапасы   </w:t>
      </w:r>
      <w:r>
        <w:br/>
      </w:r>
      <w:r>
        <w:rPr>
          <w:rFonts w:ascii="Times New Roman"/>
          <w:b w:val="false"/>
          <w:i w:val="false"/>
          <w:color w:val="000000"/>
          <w:sz w:val="28"/>
        </w:rPr>
        <w:t xml:space="preserve">
бойынша жеке кәсіпкерлік саласындағы </w:t>
      </w:r>
      <w:r>
        <w:br/>
      </w:r>
      <w:r>
        <w:rPr>
          <w:rFonts w:ascii="Times New Roman"/>
          <w:b w:val="false"/>
          <w:i w:val="false"/>
          <w:color w:val="000000"/>
          <w:sz w:val="28"/>
        </w:rPr>
        <w:t>
тәуекел дәрежесін бағалау өлшемдеріне</w:t>
      </w:r>
      <w:r>
        <w:br/>
      </w:r>
      <w:r>
        <w:rPr>
          <w:rFonts w:ascii="Times New Roman"/>
          <w:b w:val="false"/>
          <w:i w:val="false"/>
          <w:color w:val="000000"/>
          <w:sz w:val="28"/>
        </w:rPr>
        <w:t xml:space="preserve">
қосымша                 </w:t>
      </w:r>
    </w:p>
    <w:bookmarkEnd w:id="10"/>
    <w:p>
      <w:pPr>
        <w:spacing w:after="0"/>
        <w:ind w:left="0"/>
        <w:jc w:val="both"/>
      </w:pPr>
      <w:r>
        <w:rPr>
          <w:rFonts w:ascii="Times New Roman"/>
          <w:b w:val="false"/>
          <w:i w:val="false"/>
          <w:color w:val="ff0000"/>
          <w:sz w:val="28"/>
        </w:rPr>
        <w:t xml:space="preserve">      Ескерту. Қосымша жаңа редакцияда - ҚР Ауыл шаруашылығы министрінің 20.03.2013 № 15-07/124 және ҚР Премьер-Министрінің бірінші орынбасары - ҚР Өңірлік даму министрінің 09.04.2013 № 01-04-03/39 НҚ (алғашқы ресми жарияланған күнінен бастап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      </w:t>
      </w:r>
    </w:p>
    <w:bookmarkStart w:name="z45" w:id="11"/>
    <w:p>
      <w:pPr>
        <w:spacing w:after="0"/>
        <w:ind w:left="0"/>
        <w:jc w:val="left"/>
      </w:pPr>
      <w:r>
        <w:rPr>
          <w:rFonts w:ascii="Times New Roman"/>
          <w:b/>
          <w:i w:val="false"/>
          <w:color w:val="000000"/>
        </w:rPr>
        <w:t xml:space="preserve"> 
Тәуекел дәрежесін бағалау өлшемдері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9773"/>
        <w:gridCol w:w="2578"/>
      </w:tblGrid>
      <w:tr>
        <w:trPr>
          <w:trHeight w:val="9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Өлшемдердің талаптарға сәйкес келмеуі балдармен бағаланады</w:t>
            </w:r>
          </w:p>
        </w:tc>
      </w:tr>
      <w:tr>
        <w:trPr>
          <w:trHeight w:val="7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беру арқылы қойма қызметі бойынша қызметтер көрсететін мақта өңдеу ұйымдары</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қабылдау пунктіне келіп түсетін шитті мақтаға тауарлық-көліктік жүк құжаттарының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шикізатын қабылдау кезіндегі таразы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шитті мақтаны талдау карточкаларын және шитті мақтаның ылғалдылығы мен ластануын талдау нәтижелерін тіркеу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шитті мақтаны қабылдау туралы түбіртектерді ресімдеу*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күндік жиынтық деректер қабылданған шитті мақтаның әрбір партиясы бойынша шитті мақтаны қабылдау туралы түбіртектерден күн сайын шитті мақтаның сандық-сапалық есеп кітабына жазу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қабылдау пунктінен мақта тазалау зауытына қабылдауды және жөнелтуді салыстырып тексеру актілерінің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талшығын бумалап өлшеуді ресімдеу*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өндірістен түскен қайта өңдеу өнімдерінің есебі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қайта өңдеу және дайын өнімнің түсуі туралы есептерді ресімдеу*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 жөнелтуге алынған шешімдердің есебі журналының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Мақтамен жүргізілген операцияларды көрсететін құжаттарды сақтаудың белгіленген мерзімдерін сақтау*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 мен оны бастапқы қайта өңдеу өнімдерінің бар болуын түгендеудің жүргізілгенін растайтын түгендеу тізімдемелерінің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қолхаттарының тізілімін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зауытынына меншік құқығын растайтын құжаттың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 бойынша міндеттемелердің орындалуына кепілдік беру жүйесіне қатысу шартының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Шиттi мақтаны талшықты мақтаға бастапқы қайта өңдеу жөнiндегi технологиялық операцияларды жүзеге асыруға арналған жабдықтың технологиялық операцияларды жүзеге асыруға арналған жабдықтардың болуы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сапасын анықтауға арналған өндiрiстiк-технологиялық зертхананың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 жинақтауға және сақтауға арналған ашық (жабық) алаңның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кәсіпорнында сынамаларды iрiктеуге және шиттi мақтаның сапасын анықтауға арналған зертханалық жабдықтың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басшылардың бiлiктi құрамының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мамандардың бiлiктi құрамының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режимінің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қоршауының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талшығына сараптама жүргізетін және мақта талшығы сапасының паспортын беретін сарапшы ұйымдар</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келетін мақта талшығын классерлiк бағалауға арналған меншiк құқығындағы немесе мүлiктiк жалдауындағы үй-жайдың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сыртқы түрінің стандартты үлгілерінің бекітілген немесе Қазақстан Республикасында қолдануға жол берілген жиынтығының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мақта талшығын сынау жүйесiне функционалды және техникалық қызмет көрсететiн бiлiктi мамандардың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арнайы бiлiмi бар мақта жөнiндегi бiлiктi сарапшылардың (классерлердiң)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сынамаларын бумалап iрiктеп алуды тiркеу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сынамаларын қабылдау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талшығы сапасының паспортын ресімдеу***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 сынақтан өткiзгеннен кейiн мақта талшығының иесi партияны тиеп жөнелткенге дейiн сарапшы ұйымның зертханасында сақталуы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сапасын сараптау жөніндегі аккредиттелген зертханалар</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 аккредиттеу аттестатының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іріктеу актілерінің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шитінің сынамаларын тіркейтін журналды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шиттi мақтаның сапасы туралы куәлiктерді тіркеу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шиттi мақтаның сапасы туралы куәлiктерді түсiнiктi етiп және түзетулерсiз ресімдеу****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мақтаның сапасы туралы берілген куәлiктердің көшiрмелерін бiр жыл сақтау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туралы куәлiктiң әрекет ету мерзiмi iшiнде тиеп жөнелтiлген және сақтаудағы партияларға шитті мақтаның сынамаларын сақтау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бойынша келiспеушiлiктер болған жағдайда – тиеп жөнелтiлген және сақтаудағы партияларға шитті мақтаның сынамаларын сақтау келiспеушiлiктердi қарау толығымен аяқталғанға дейiн сақталады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9" w:id="1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 «Мақтаның сандық-сапалық есебін жүргізу қағидаларын бекіту туралы» Қазақстан Республикасы Үкiметiнiң 2012 жылғы 9 маусымдағы № 773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«Мақта қолхаттарын беру, олардың айналысы, оларды жою және өтеу қағидаларын бекiту туралы» Қазақстан Республикасы Үкiметiнiң 2011 жылғы 26 желтоқсандағы № 1602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«Сарапшы ұйымға қойылатын бiлiктiлiк талаптарын және Мақта талшығының сапасына сараптама жүргiзу және мақта талшығы сапасының паспортын беру ережесiн бекiту туралы» Қазақстан Республикасы Үкiметiнiң 2007 жылғы 4 желтоқсандағы № 1173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 - «Шиттi мақтаның сапасына сараптама жүргiзу және шиттi мақтаның сапасы туралы куәлiк беру қағидаларын, шиттi мақтаның сапасы туралы куәлiктiң нысанын (үлгiсiн) және мақта талшығының сапасы паспортының нысанын (үлгiсiн) бекiту туралы» Қазақстан Республикасы Үкiметiнiң 2012 жылғы 28 маусымдағы № 868 </w:t>
      </w:r>
      <w:r>
        <w:rPr>
          <w:rFonts w:ascii="Times New Roman"/>
          <w:b w:val="false"/>
          <w:i w:val="false"/>
          <w:color w:val="000000"/>
          <w:sz w:val="28"/>
        </w:rPr>
        <w:t>қаулысы</w:t>
      </w:r>
      <w:r>
        <w:rPr>
          <w:rFonts w:ascii="Times New Roman"/>
          <w:b w:val="false"/>
          <w:i w:val="false"/>
          <w:color w:val="000000"/>
          <w:sz w:val="28"/>
        </w:rPr>
        <w:t>.</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