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448b" w14:textId="79d4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бойынша тағылымдамадан өту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2011 жылғы 29 шілдедегі № 271 Бұйрығы. Қазақстан Республикасының Әділет министрлігінде 2011 жылы 12 қыркүйекте № 7188 тіркелді. Күші жойылды - Қазақстан Республикасы Әділет министрінің 2018 жылғы 15 мамырдағы № 747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15.05.2018 </w:t>
      </w:r>
      <w:r>
        <w:rPr>
          <w:rFonts w:ascii="Times New Roman"/>
          <w:b w:val="false"/>
          <w:i w:val="false"/>
          <w:color w:val="ff0000"/>
          <w:sz w:val="28"/>
        </w:rPr>
        <w:t>№ 747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Бағалау қызметі бойынша тағылымдамадан өту жөніндегі Нұсқаулық бекітілсін.</w:t>
      </w:r>
    </w:p>
    <w:bookmarkEnd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w:t>
      </w:r>
    </w:p>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 жөніндегі шаралардың қабылдануын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Тіркеу қызметі және құқықтық көмек көрсету комитетінің төрағасы М.И.Сексембаевқа жүктелсін.</w:t>
      </w:r>
    </w:p>
    <w:bookmarkEnd w:id="4"/>
    <w:bookmarkStart w:name="z6" w:id="5"/>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2011 жылғы 29 шілдедегі</w:t>
            </w:r>
            <w:r>
              <w:br/>
            </w:r>
            <w:r>
              <w:rPr>
                <w:rFonts w:ascii="Times New Roman"/>
                <w:b w:val="false"/>
                <w:i w:val="false"/>
                <w:color w:val="000000"/>
                <w:sz w:val="20"/>
              </w:rPr>
              <w:t>№ 271 бұйрығымен бекітілді</w:t>
            </w:r>
          </w:p>
        </w:tc>
      </w:tr>
    </w:tbl>
    <w:bookmarkStart w:name="z8" w:id="6"/>
    <w:p>
      <w:pPr>
        <w:spacing w:after="0"/>
        <w:ind w:left="0"/>
        <w:jc w:val="left"/>
      </w:pPr>
      <w:r>
        <w:rPr>
          <w:rFonts w:ascii="Times New Roman"/>
          <w:b/>
          <w:i w:val="false"/>
          <w:color w:val="000000"/>
        </w:rPr>
        <w:t xml:space="preserve"> Бағалау қызметі бойынша тағылымдамадан өту туралы</w:t>
      </w:r>
      <w:r>
        <w:br/>
      </w:r>
      <w:r>
        <w:rPr>
          <w:rFonts w:ascii="Times New Roman"/>
          <w:b/>
          <w:i w:val="false"/>
          <w:color w:val="000000"/>
        </w:rPr>
        <w:t>нұсқаулық</w:t>
      </w:r>
    </w:p>
    <w:bookmarkEnd w:id="6"/>
    <w:bookmarkStart w:name="z9" w:id="7"/>
    <w:p>
      <w:pPr>
        <w:spacing w:after="0"/>
        <w:ind w:left="0"/>
        <w:jc w:val="both"/>
      </w:pPr>
      <w:r>
        <w:rPr>
          <w:rFonts w:ascii="Times New Roman"/>
          <w:b w:val="false"/>
          <w:i w:val="false"/>
          <w:color w:val="000000"/>
          <w:sz w:val="28"/>
        </w:rPr>
        <w:t xml:space="preserve">
      1. Осы Бағалау қызметі бойынша тағылымдамадан өту туралы нұсқаулық (бұдан әрі - Нұсқаулық) "Қазақстан Республикасындағы бағалау қызметі туралы" Қазақстан Республикасы Заңының 19-бабының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әзірленді және бағалау қызметімен айналысу құқығына үміткер тұлғалардың тағылымдамадан өту тәртібін нақтылайды.</w:t>
      </w:r>
    </w:p>
    <w:bookmarkEnd w:id="7"/>
    <w:bookmarkStart w:name="z10" w:id="8"/>
    <w:p>
      <w:pPr>
        <w:spacing w:after="0"/>
        <w:ind w:left="0"/>
        <w:jc w:val="both"/>
      </w:pPr>
      <w:r>
        <w:rPr>
          <w:rFonts w:ascii="Times New Roman"/>
          <w:b w:val="false"/>
          <w:i w:val="false"/>
          <w:color w:val="000000"/>
          <w:sz w:val="28"/>
        </w:rPr>
        <w:t>
      2. Бағалау қызметімен айналысу құқығына үміткер кемінде үш жыл бағалау қызметі стажы бар бағалаушыда тағылымдамадан өтеді.</w:t>
      </w:r>
    </w:p>
    <w:bookmarkEnd w:id="8"/>
    <w:bookmarkStart w:name="z11" w:id="9"/>
    <w:p>
      <w:pPr>
        <w:spacing w:after="0"/>
        <w:ind w:left="0"/>
        <w:jc w:val="both"/>
      </w:pPr>
      <w:r>
        <w:rPr>
          <w:rFonts w:ascii="Times New Roman"/>
          <w:b w:val="false"/>
          <w:i w:val="false"/>
          <w:color w:val="000000"/>
          <w:sz w:val="28"/>
        </w:rPr>
        <w:t>
      3. Республикалық бағалаушылар палатасы бағалау қызметімен айналысу құқығына үміткер тұлғалардың тағылымдамадан өту тәртібі туралы ұсынымдарды (бұдан әрі - Ұсынымдар) әзірлейді. Республикалық бағалаушылар палатасының ұсынымдары бағалау қызметімен айналысу құқығына үміткер тұлғалардың бағалау қызметі бойынша тәжірибелік дағды және арнайы теориялық білім алуына бағытталған іс-шаралар тізілімін, тағылымдамадан өту тәртібін қамтиды.</w:t>
      </w:r>
    </w:p>
    <w:bookmarkEnd w:id="9"/>
    <w:p>
      <w:pPr>
        <w:spacing w:after="0"/>
        <w:ind w:left="0"/>
        <w:jc w:val="both"/>
      </w:pPr>
      <w:r>
        <w:rPr>
          <w:rFonts w:ascii="Times New Roman"/>
          <w:b w:val="false"/>
          <w:i w:val="false"/>
          <w:color w:val="000000"/>
          <w:sz w:val="28"/>
        </w:rPr>
        <w:t>
      Республикалық бағалаушылар палатасы бағалау қызметі бойынша тағылымдамадан өтуді растайтын құжаттың нысанын айқындайды.</w:t>
      </w:r>
    </w:p>
    <w:bookmarkStart w:name="z12" w:id="10"/>
    <w:p>
      <w:pPr>
        <w:spacing w:after="0"/>
        <w:ind w:left="0"/>
        <w:jc w:val="both"/>
      </w:pPr>
      <w:r>
        <w:rPr>
          <w:rFonts w:ascii="Times New Roman"/>
          <w:b w:val="false"/>
          <w:i w:val="false"/>
          <w:color w:val="000000"/>
          <w:sz w:val="28"/>
        </w:rPr>
        <w:t>
      4. Ұсынымдар негізінде бағалаушылар палатасы Бағалау қызметімен айналысу құқығына үміткер тұлғалардың тағылымдамадан өту бағдарламасын (бұдан әрі - Бағдарлама) бекітеді.</w:t>
      </w:r>
    </w:p>
    <w:bookmarkEnd w:id="10"/>
    <w:p>
      <w:pPr>
        <w:spacing w:after="0"/>
        <w:ind w:left="0"/>
        <w:jc w:val="both"/>
      </w:pPr>
      <w:r>
        <w:rPr>
          <w:rFonts w:ascii="Times New Roman"/>
          <w:b w:val="false"/>
          <w:i w:val="false"/>
          <w:color w:val="000000"/>
          <w:sz w:val="28"/>
        </w:rPr>
        <w:t>
      Бағдарлама бағалау қызметінің өтініш берілген түрі есепке алына отырып, бағалау қызметімен айналысу құқығына үміткер тұлғаның әр қайсысына бекітіледі.</w:t>
      </w:r>
    </w:p>
    <w:bookmarkStart w:name="z13" w:id="11"/>
    <w:p>
      <w:pPr>
        <w:spacing w:after="0"/>
        <w:ind w:left="0"/>
        <w:jc w:val="both"/>
      </w:pPr>
      <w:r>
        <w:rPr>
          <w:rFonts w:ascii="Times New Roman"/>
          <w:b w:val="false"/>
          <w:i w:val="false"/>
          <w:color w:val="000000"/>
          <w:sz w:val="28"/>
        </w:rPr>
        <w:t>
      5. Бағдарламаны меңгеру үшін бағалаушылар палатасы осы Нұсқаулықтың 2-тармағында көрсетілген талаптарға жауап беретін тағылымдаманың жетекшісін тағайындайды.</w:t>
      </w:r>
    </w:p>
    <w:bookmarkEnd w:id="11"/>
    <w:bookmarkStart w:name="z14" w:id="12"/>
    <w:p>
      <w:pPr>
        <w:spacing w:after="0"/>
        <w:ind w:left="0"/>
        <w:jc w:val="both"/>
      </w:pPr>
      <w:r>
        <w:rPr>
          <w:rFonts w:ascii="Times New Roman"/>
          <w:b w:val="false"/>
          <w:i w:val="false"/>
          <w:color w:val="000000"/>
          <w:sz w:val="28"/>
        </w:rPr>
        <w:t>
      6. Тағылымдаманың нәтижесі бойынша бағалаушылар палатасы тағылымдамадан өту барысында бағалау қызметімен айналысу құқығына үміткер тұлғаның алған теориялық білімдері мен тәжірибелік дағдысын, жалпы дайындық дәрежесін, бағалау қызметі бойынша пәндер тізбесін көрсетумен қорытынды шығарады.</w:t>
      </w:r>
    </w:p>
    <w:bookmarkEnd w:id="12"/>
    <w:bookmarkStart w:name="z16" w:id="13"/>
    <w:p>
      <w:pPr>
        <w:spacing w:after="0"/>
        <w:ind w:left="0"/>
        <w:jc w:val="both"/>
      </w:pPr>
      <w:r>
        <w:rPr>
          <w:rFonts w:ascii="Times New Roman"/>
          <w:b w:val="false"/>
          <w:i w:val="false"/>
          <w:color w:val="000000"/>
          <w:sz w:val="28"/>
        </w:rPr>
        <w:t xml:space="preserve">
      Мүлікті бағалау бойынша (зияткерлік меншік объектілерін, материалдық емес активтердің құнын қоспағанда) не зияткерлік меншік объектілерін, материалдық емес активтер құнын бағалау бойынша тағылымдамадан өту туралы қорытындыға тағылымдама жетекшісі қол қояды және осы нұсқаулықтың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бағалаушылар палатасының төрағасы бекітеді.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27.06.2013 </w:t>
      </w:r>
      <w:r>
        <w:rPr>
          <w:rFonts w:ascii="Times New Roman"/>
          <w:b w:val="false"/>
          <w:i w:val="false"/>
          <w:color w:val="000000"/>
          <w:sz w:val="28"/>
        </w:rPr>
        <w:t>№ 236</w:t>
      </w:r>
      <w:r>
        <w:rPr>
          <w:rFonts w:ascii="Times New Roman"/>
          <w:b w:val="false"/>
          <w:i w:val="false"/>
          <w:color w:val="ff0000"/>
          <w:sz w:val="28"/>
        </w:rPr>
        <w:t xml:space="preserve"> бұйрығымен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Тағылымдама нәтижелері туралы оң қорытынды шығарылған жағдайда бағалау қызметімен айналысу құқығына үміткер тұлға тағылымдамадан өтті деп саналады.</w:t>
      </w:r>
    </w:p>
    <w:bookmarkEnd w:id="14"/>
    <w:p>
      <w:pPr>
        <w:spacing w:after="0"/>
        <w:ind w:left="0"/>
        <w:jc w:val="both"/>
      </w:pPr>
      <w:r>
        <w:rPr>
          <w:rFonts w:ascii="Times New Roman"/>
          <w:b w:val="false"/>
          <w:i w:val="false"/>
          <w:color w:val="000000"/>
          <w:sz w:val="28"/>
        </w:rPr>
        <w:t>
      Тағылымдама нәтижелері туралы теріс қорытынды шығарылған жағдайда бағалау қызметімен айналысу құқығына үміткер тұлға тағылымдамадан өткен жоқ деп саналады және жалпы негіздер бойынша тағылымдамаға қайта жіберілуі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қызметі бойынша</w:t>
            </w:r>
            <w:r>
              <w:br/>
            </w:r>
            <w:r>
              <w:rPr>
                <w:rFonts w:ascii="Times New Roman"/>
                <w:b w:val="false"/>
                <w:i w:val="false"/>
                <w:color w:val="000000"/>
                <w:sz w:val="20"/>
              </w:rPr>
              <w:t>тағылымдамадан өту жөніндегі</w:t>
            </w:r>
            <w:r>
              <w:br/>
            </w:r>
            <w:r>
              <w:rPr>
                <w:rFonts w:ascii="Times New Roman"/>
                <w:b w:val="false"/>
                <w:i w:val="false"/>
                <w:color w:val="000000"/>
                <w:sz w:val="20"/>
              </w:rPr>
              <w:t>нұсқаулыққа</w:t>
            </w:r>
            <w:r>
              <w:br/>
            </w:r>
            <w:r>
              <w:rPr>
                <w:rFonts w:ascii="Times New Roman"/>
                <w:b w:val="false"/>
                <w:i w:val="false"/>
                <w:color w:val="000000"/>
                <w:sz w:val="20"/>
              </w:rPr>
              <w:t>қосымша</w:t>
            </w:r>
          </w:p>
        </w:tc>
      </w:tr>
    </w:tbl>
    <w:bookmarkStart w:name="z18" w:id="15"/>
    <w:p>
      <w:pPr>
        <w:spacing w:after="0"/>
        <w:ind w:left="0"/>
        <w:jc w:val="both"/>
      </w:pPr>
      <w:r>
        <w:rPr>
          <w:rFonts w:ascii="Times New Roman"/>
          <w:b w:val="false"/>
          <w:i w:val="false"/>
          <w:color w:val="000000"/>
          <w:sz w:val="28"/>
        </w:rPr>
        <w:t>
                                                                      Нысан</w:t>
      </w:r>
    </w:p>
    <w:bookmarkEnd w:id="15"/>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Бағалаушылар палатасының Төрағасы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(аймақтың атауы)        </w:t>
      </w:r>
    </w:p>
    <w:p>
      <w:pPr>
        <w:spacing w:after="0"/>
        <w:ind w:left="0"/>
        <w:jc w:val="both"/>
      </w:pPr>
      <w:r>
        <w:rPr>
          <w:rFonts w:ascii="Times New Roman"/>
          <w:b w:val="false"/>
          <w:i w:val="false"/>
          <w:color w:val="000000"/>
          <w:sz w:val="28"/>
        </w:rPr>
        <w:t>
      __________________ Т.Ә.А.</w:t>
      </w:r>
    </w:p>
    <w:p>
      <w:pPr>
        <w:spacing w:after="0"/>
        <w:ind w:left="0"/>
        <w:jc w:val="both"/>
      </w:pPr>
      <w:r>
        <w:rPr>
          <w:rFonts w:ascii="Times New Roman"/>
          <w:b w:val="false"/>
          <w:i w:val="false"/>
          <w:color w:val="000000"/>
          <w:sz w:val="28"/>
        </w:rPr>
        <w:t xml:space="preserve">
      (қолы)              </w:t>
      </w:r>
    </w:p>
    <w:p>
      <w:pPr>
        <w:spacing w:after="0"/>
        <w:ind w:left="0"/>
        <w:jc w:val="left"/>
      </w:pPr>
      <w:r>
        <w:rPr>
          <w:rFonts w:ascii="Times New Roman"/>
          <w:b/>
          <w:i w:val="false"/>
          <w:color w:val="000000"/>
        </w:rPr>
        <w:t xml:space="preserve"> Мүлікті бағалау бойынша (зияткерлік меншік объектілерін,</w:t>
      </w:r>
      <w:r>
        <w:br/>
      </w:r>
      <w:r>
        <w:rPr>
          <w:rFonts w:ascii="Times New Roman"/>
          <w:b/>
          <w:i w:val="false"/>
          <w:color w:val="000000"/>
        </w:rPr>
        <w:t>материалдық емес активтердің құнын қоспағанда) және зияткерлік</w:t>
      </w:r>
      <w:r>
        <w:br/>
      </w:r>
      <w:r>
        <w:rPr>
          <w:rFonts w:ascii="Times New Roman"/>
          <w:b/>
          <w:i w:val="false"/>
          <w:color w:val="000000"/>
        </w:rPr>
        <w:t>меншік объектілерін, материалдық емес активтер құнын бағалау</w:t>
      </w:r>
      <w:r>
        <w:br/>
      </w:r>
      <w:r>
        <w:rPr>
          <w:rFonts w:ascii="Times New Roman"/>
          <w:b/>
          <w:i w:val="false"/>
          <w:color w:val="000000"/>
        </w:rPr>
        <w:t>бойынша тағылымдамадан өту туралы</w:t>
      </w:r>
      <w:r>
        <w:br/>
      </w:r>
      <w:r>
        <w:rPr>
          <w:rFonts w:ascii="Times New Roman"/>
          <w:b/>
          <w:i w:val="false"/>
          <w:color w:val="000000"/>
        </w:rPr>
        <w:t>№ _____ Қорытынды</w:t>
      </w:r>
    </w:p>
    <w:p>
      <w:pPr>
        <w:spacing w:after="0"/>
        <w:ind w:left="0"/>
        <w:jc w:val="both"/>
      </w:pPr>
      <w:r>
        <w:rPr>
          <w:rFonts w:ascii="Times New Roman"/>
          <w:b w:val="false"/>
          <w:i w:val="false"/>
          <w:color w:val="ff0000"/>
          <w:sz w:val="28"/>
        </w:rPr>
        <w:t xml:space="preserve">
      Ескерту. Нұсқаулық қосымшамен толықтырылды - ҚР Әділет министрінің 27.06.2013 </w:t>
      </w:r>
      <w:r>
        <w:rPr>
          <w:rFonts w:ascii="Times New Roman"/>
          <w:b w:val="false"/>
          <w:i w:val="false"/>
          <w:color w:val="ff0000"/>
          <w:sz w:val="28"/>
        </w:rPr>
        <w:t>№ 236</w:t>
      </w:r>
      <w:r>
        <w:rPr>
          <w:rFonts w:ascii="Times New Roman"/>
          <w:b w:val="false"/>
          <w:i w:val="false"/>
          <w:color w:val="ff0000"/>
          <w:sz w:val="28"/>
        </w:rPr>
        <w:t xml:space="preserve"> бұйрығымен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1. Тағылымдамадан өтуші 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көрсетілсін)</w:t>
      </w:r>
    </w:p>
    <w:p>
      <w:pPr>
        <w:spacing w:after="0"/>
        <w:ind w:left="0"/>
        <w:jc w:val="both"/>
      </w:pPr>
      <w:r>
        <w:rPr>
          <w:rFonts w:ascii="Times New Roman"/>
          <w:b w:val="false"/>
          <w:i w:val="false"/>
          <w:color w:val="000000"/>
          <w:sz w:val="28"/>
        </w:rPr>
        <w:t>
      2. Тағылымдаманың жетекшісі айқындалды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(лицензиясының нөмірі және ол тұратын бағалаушылар палатасының атауы көрсетілсін)</w:t>
      </w:r>
    </w:p>
    <w:p>
      <w:pPr>
        <w:spacing w:after="0"/>
        <w:ind w:left="0"/>
        <w:jc w:val="both"/>
      </w:pPr>
      <w:r>
        <w:rPr>
          <w:rFonts w:ascii="Times New Roman"/>
          <w:b w:val="false"/>
          <w:i w:val="false"/>
          <w:color w:val="000000"/>
          <w:sz w:val="28"/>
        </w:rPr>
        <w:t>
      3. Тағылымдама өткен бағалау компаниясы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лицензиясының нөмірі көрсетілсін)</w:t>
      </w:r>
    </w:p>
    <w:p>
      <w:pPr>
        <w:spacing w:after="0"/>
        <w:ind w:left="0"/>
        <w:jc w:val="both"/>
      </w:pPr>
      <w:r>
        <w:rPr>
          <w:rFonts w:ascii="Times New Roman"/>
          <w:b w:val="false"/>
          <w:i w:val="false"/>
          <w:color w:val="000000"/>
          <w:sz w:val="28"/>
        </w:rPr>
        <w:t>
      4. Тағылымдамадан өту кезеңі "__" _____ ____ бастап "__" ______ дейін</w:t>
      </w:r>
    </w:p>
    <w:p>
      <w:pPr>
        <w:spacing w:after="0"/>
        <w:ind w:left="0"/>
        <w:jc w:val="both"/>
      </w:pPr>
      <w:r>
        <w:rPr>
          <w:rFonts w:ascii="Times New Roman"/>
          <w:b w:val="false"/>
          <w:i w:val="false"/>
          <w:color w:val="000000"/>
          <w:sz w:val="28"/>
        </w:rPr>
        <w:t>
      5. Тағылымдамадан өту барысында бағалау қызметімен айналысу құқығына</w:t>
      </w:r>
    </w:p>
    <w:p>
      <w:pPr>
        <w:spacing w:after="0"/>
        <w:ind w:left="0"/>
        <w:jc w:val="both"/>
      </w:pPr>
      <w:r>
        <w:rPr>
          <w:rFonts w:ascii="Times New Roman"/>
          <w:b w:val="false"/>
          <w:i w:val="false"/>
          <w:color w:val="000000"/>
          <w:sz w:val="28"/>
        </w:rPr>
        <w:t>
      үміткер тұлға алған теориялық білімдерді және тәжірибелік машықтарды,</w:t>
      </w:r>
    </w:p>
    <w:p>
      <w:pPr>
        <w:spacing w:after="0"/>
        <w:ind w:left="0"/>
        <w:jc w:val="both"/>
      </w:pPr>
      <w:r>
        <w:rPr>
          <w:rFonts w:ascii="Times New Roman"/>
          <w:b w:val="false"/>
          <w:i w:val="false"/>
          <w:color w:val="000000"/>
          <w:sz w:val="28"/>
        </w:rPr>
        <w:t>
      жалпы даярлық деңгейін көрсете отырып, бағалау қызметі бойынша пәндердің тізімі.</w:t>
      </w:r>
    </w:p>
    <w:p>
      <w:pPr>
        <w:spacing w:after="0"/>
        <w:ind w:left="0"/>
        <w:jc w:val="both"/>
      </w:pPr>
      <w:r>
        <w:rPr>
          <w:rFonts w:ascii="Times New Roman"/>
          <w:b w:val="false"/>
          <w:i w:val="false"/>
          <w:color w:val="000000"/>
          <w:sz w:val="28"/>
        </w:rPr>
        <w:t>
      6. Тағылымдама нәтижесі (оң не теріс).</w:t>
      </w:r>
    </w:p>
    <w:p>
      <w:pPr>
        <w:spacing w:after="0"/>
        <w:ind w:left="0"/>
        <w:jc w:val="both"/>
      </w:pPr>
      <w:r>
        <w:rPr>
          <w:rFonts w:ascii="Times New Roman"/>
          <w:b w:val="false"/>
          <w:i w:val="false"/>
          <w:color w:val="000000"/>
          <w:sz w:val="28"/>
        </w:rPr>
        <w:t>
      Тағылымдаманың жетекшісі 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көрсетілсін)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