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272d" w14:textId="92c2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қаржылық бақылау органдары қызметкерлерінің біліктілігін арттыру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2011 жылғы 31 тамыздағы № 4-НП Нормативтік Қаулысы. Қазақстан Республикасы Әділет министрлігінде 2011 жылы 16 қыркүйекте № 7189 тіркелді. Күші жойылды - Республикалық бюджеттiң атқарылуын бақылау жөнiндегi есеп комитетiнің 2016 жылғы 25 қаңтардағы № 1-НҚ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 төрағасының 25.01.2016 </w:t>
      </w:r>
      <w:r>
        <w:rPr>
          <w:rFonts w:ascii="Times New Roman"/>
          <w:b w:val="false"/>
          <w:i w:val="false"/>
          <w:color w:val="ff0000"/>
          <w:sz w:val="28"/>
        </w:rPr>
        <w:t>№ 2-НҚ</w:t>
      </w:r>
      <w:r>
        <w:rPr>
          <w:rFonts w:ascii="Times New Roman"/>
          <w:b w:val="false"/>
          <w:i w:val="false"/>
          <w:color w:val="ff0000"/>
          <w:sz w:val="28"/>
        </w:rPr>
        <w:t xml:space="preserve">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Республикалық бюджеттiң атқарылуын бақылау жөнiндегi есеп комитетi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Республикалық бюджеттің атқарылуын бақылау жөніндегі есеп комитеті төрағасының 10.04.2013 </w:t>
      </w:r>
      <w:r>
        <w:rPr>
          <w:rFonts w:ascii="Times New Roman"/>
          <w:b w:val="false"/>
          <w:i w:val="false"/>
          <w:color w:val="000000"/>
          <w:sz w:val="28"/>
        </w:rPr>
        <w:t>№ 2-НП</w:t>
      </w:r>
      <w:r>
        <w:rPr>
          <w:rFonts w:ascii="Times New Roman"/>
          <w:b w:val="false"/>
          <w:i w:val="false"/>
          <w:color w:val="ff0000"/>
          <w:sz w:val="28"/>
        </w:rPr>
        <w:t xml:space="preserve"> нормативтік қаулысы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қаржылық бақылау органдары қызметкерлерінің біліктілігін арттыру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комитетiнiң аппарат басшысы Е.Қ.Сыздықов бiр ай мерзiмде Қазақстан Республикасының Әдiлет министрлiгiнде осы нормативтік қаулының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нормативтік қаулы алғаш ресми жарияланған күнiнен бастап қолданысқа енгiзiледi.</w:t>
      </w:r>
    </w:p>
    <w:bookmarkEnd w:id="0"/>
    <w:p>
      <w:pPr>
        <w:spacing w:after="0"/>
        <w:ind w:left="0"/>
        <w:jc w:val="both"/>
      </w:pPr>
      <w:r>
        <w:rPr>
          <w:rFonts w:ascii="Times New Roman"/>
          <w:b w:val="false"/>
          <w:i/>
          <w:color w:val="000000"/>
          <w:sz w:val="28"/>
        </w:rPr>
        <w:t>      Төраға                                      О. Өксікбаев</w:t>
      </w:r>
    </w:p>
    <w:bookmarkStart w:name="z5" w:id="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бақылау жөніндегі есеп комитетінің</w:t>
      </w:r>
      <w:r>
        <w:br/>
      </w:r>
      <w:r>
        <w:rPr>
          <w:rFonts w:ascii="Times New Roman"/>
          <w:b w:val="false"/>
          <w:i w:val="false"/>
          <w:color w:val="000000"/>
          <w:sz w:val="28"/>
        </w:rPr>
        <w:t xml:space="preserve">
2011 жылғы 31 тамыздағы    </w:t>
      </w:r>
      <w:r>
        <w:br/>
      </w:r>
      <w:r>
        <w:rPr>
          <w:rFonts w:ascii="Times New Roman"/>
          <w:b w:val="false"/>
          <w:i w:val="false"/>
          <w:color w:val="000000"/>
          <w:sz w:val="28"/>
        </w:rPr>
        <w:t xml:space="preserve">
№ 4-НП нормативтік қаулысымен  </w:t>
      </w:r>
      <w:r>
        <w:br/>
      </w:r>
      <w:r>
        <w:rPr>
          <w:rFonts w:ascii="Times New Roman"/>
          <w:b w:val="false"/>
          <w:i w:val="false"/>
          <w:color w:val="000000"/>
          <w:sz w:val="28"/>
        </w:rPr>
        <w:t xml:space="preserve">
бекітілген            </w:t>
      </w:r>
    </w:p>
    <w:bookmarkEnd w:id="1"/>
    <w:bookmarkStart w:name="z52" w:id="2"/>
    <w:p>
      <w:pPr>
        <w:spacing w:after="0"/>
        <w:ind w:left="0"/>
        <w:jc w:val="left"/>
      </w:pPr>
      <w:r>
        <w:rPr>
          <w:rFonts w:ascii="Times New Roman"/>
          <w:b/>
          <w:i w:val="false"/>
          <w:color w:val="000000"/>
        </w:rPr>
        <w:t xml:space="preserve"> 
Мемлекеттік қаржылық бақылау органдары қызметкерлерінің біліктілігін арттыру ережесі</w:t>
      </w:r>
    </w:p>
    <w:bookmarkEnd w:id="2"/>
    <w:p>
      <w:pPr>
        <w:spacing w:after="0"/>
        <w:ind w:left="0"/>
        <w:jc w:val="both"/>
      </w:pPr>
      <w:r>
        <w:rPr>
          <w:rFonts w:ascii="Times New Roman"/>
          <w:b w:val="false"/>
          <w:i w:val="false"/>
          <w:color w:val="ff0000"/>
          <w:sz w:val="28"/>
        </w:rPr>
        <w:t xml:space="preserve">      Ескерту. Ереже жаңа редакцияда - Республикалық бюджеттің атқарылуын бақылау жөніндегі есеп комитеті төрағасың 10.04.2013 </w:t>
      </w:r>
      <w:r>
        <w:rPr>
          <w:rFonts w:ascii="Times New Roman"/>
          <w:b w:val="false"/>
          <w:i w:val="false"/>
          <w:color w:val="ff0000"/>
          <w:sz w:val="28"/>
        </w:rPr>
        <w:t>№ 2-НП</w:t>
      </w:r>
      <w:r>
        <w:rPr>
          <w:rFonts w:ascii="Times New Roman"/>
          <w:b w:val="false"/>
          <w:i w:val="false"/>
          <w:color w:val="ff0000"/>
          <w:sz w:val="28"/>
        </w:rPr>
        <w:t xml:space="preserve"> нормативтік қаулысы (алғашқы ресми жарияланған күнінен бастап күнтізбелік он күн өткен соң қолданысқа енгізіледі).</w:t>
      </w:r>
    </w:p>
    <w:bookmarkStart w:name="z53" w:id="3"/>
    <w:p>
      <w:pPr>
        <w:spacing w:after="0"/>
        <w:ind w:left="0"/>
        <w:jc w:val="left"/>
      </w:pPr>
      <w:r>
        <w:rPr>
          <w:rFonts w:ascii="Times New Roman"/>
          <w:b/>
          <w:i w:val="false"/>
          <w:color w:val="000000"/>
        </w:rPr>
        <w:t xml:space="preserve"> 
1. Жалпы ережелер</w:t>
      </w:r>
    </w:p>
    <w:bookmarkEnd w:id="3"/>
    <w:bookmarkStart w:name="z54" w:id="4"/>
    <w:p>
      <w:pPr>
        <w:spacing w:after="0"/>
        <w:ind w:left="0"/>
        <w:jc w:val="both"/>
      </w:pPr>
      <w:r>
        <w:rPr>
          <w:rFonts w:ascii="Times New Roman"/>
          <w:b w:val="false"/>
          <w:i w:val="false"/>
          <w:color w:val="000000"/>
          <w:sz w:val="28"/>
        </w:rPr>
        <w:t>
      1. Осы Мемлекеттік қаржылық бақылау қызметкерлерін қайта даярлау және олардың біліктілігін арттыру ережесі (бұдан әрі - Ереже)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қаржылық бақылау органдары қызметкерлерінің (бұдан әрі – қызметкерлер) Қазақстан Республикасында және шетелдік мамандарды тарта отырып шетелде біліктілігін артырудың тәртібін, біліктілікті арттырудың мазмұны мен мерзімін айқындайды.</w:t>
      </w:r>
      <w:r>
        <w:br/>
      </w:r>
      <w:r>
        <w:rPr>
          <w:rFonts w:ascii="Times New Roman"/>
          <w:b w:val="false"/>
          <w:i w:val="false"/>
          <w:color w:val="000000"/>
          <w:sz w:val="28"/>
        </w:rPr>
        <w:t>
</w:t>
      </w:r>
      <w:r>
        <w:rPr>
          <w:rFonts w:ascii="Times New Roman"/>
          <w:b w:val="false"/>
          <w:i w:val="false"/>
          <w:color w:val="000000"/>
          <w:sz w:val="28"/>
        </w:rPr>
        <w:t>
      2. Қызметкерлердің біліктілігін арттыру бақылауды тиімді жүзеге асыру үшін қызметкерлердің тиісті кәсіби деңгейін қолдау, сондай-ақ өздерінің білімдері мен дағдыларын арттыруға қажеттіліктерін қанағаттандыру бөлігінде «Мемлекеттік қаржылық бақылау стандарттарын бекіту туралы» Қазақстан Республикасы Президентінің 2009 жылғы 7 сәуірдегі № 788 Жарлығымен бекітілген «Құзыреттілік» мемлекеттік қаржылық бақылау </w:t>
      </w:r>
      <w:r>
        <w:rPr>
          <w:rFonts w:ascii="Times New Roman"/>
          <w:b w:val="false"/>
          <w:i w:val="false"/>
          <w:color w:val="000000"/>
          <w:sz w:val="28"/>
        </w:rPr>
        <w:t>стандартын</w:t>
      </w:r>
      <w:r>
        <w:rPr>
          <w:rFonts w:ascii="Times New Roman"/>
          <w:b w:val="false"/>
          <w:i w:val="false"/>
          <w:color w:val="000000"/>
          <w:sz w:val="28"/>
        </w:rPr>
        <w:t xml:space="preserve"> сақтау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Республикалық бюджеттің атқарылуын бақылау жөніндегі есеп комитеті (бұдан әрі – Есеп комитеті) қызметкерлердің біліктілігін арттыруды ұйым (бұдан әрі – оқытушы ұйым) арқылы ұйымдастырады, оны таңдау «Мемлекеттік сатып алу туралы» Қазақстан Республикасының 2007 жылғы 21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Қызметкерлердің біліктілігін арттырудың негізгі принциптері:</w:t>
      </w:r>
      <w:r>
        <w:br/>
      </w:r>
      <w:r>
        <w:rPr>
          <w:rFonts w:ascii="Times New Roman"/>
          <w:b w:val="false"/>
          <w:i w:val="false"/>
          <w:color w:val="000000"/>
          <w:sz w:val="28"/>
        </w:rPr>
        <w:t>
      1) жүйелілік;</w:t>
      </w:r>
      <w:r>
        <w:br/>
      </w:r>
      <w:r>
        <w:rPr>
          <w:rFonts w:ascii="Times New Roman"/>
          <w:b w:val="false"/>
          <w:i w:val="false"/>
          <w:color w:val="000000"/>
          <w:sz w:val="28"/>
        </w:rPr>
        <w:t>
      2) ғылымилылық;</w:t>
      </w:r>
      <w:r>
        <w:br/>
      </w:r>
      <w:r>
        <w:rPr>
          <w:rFonts w:ascii="Times New Roman"/>
          <w:b w:val="false"/>
          <w:i w:val="false"/>
          <w:color w:val="000000"/>
          <w:sz w:val="28"/>
        </w:rPr>
        <w:t>
      3) біліктілікті арттыруды өз бетінше білім алумен ұштастыру;</w:t>
      </w:r>
      <w:r>
        <w:br/>
      </w:r>
      <w:r>
        <w:rPr>
          <w:rFonts w:ascii="Times New Roman"/>
          <w:b w:val="false"/>
          <w:i w:val="false"/>
          <w:color w:val="000000"/>
          <w:sz w:val="28"/>
        </w:rPr>
        <w:t>
      4) оқытудың үздіксіздігі, сабақтастығы және дәйектілігі болып табылады.</w:t>
      </w:r>
      <w:r>
        <w:br/>
      </w:r>
      <w:r>
        <w:rPr>
          <w:rFonts w:ascii="Times New Roman"/>
          <w:b w:val="false"/>
          <w:i w:val="false"/>
          <w:color w:val="000000"/>
          <w:sz w:val="28"/>
        </w:rPr>
        <w:t>
</w:t>
      </w:r>
      <w:r>
        <w:rPr>
          <w:rFonts w:ascii="Times New Roman"/>
          <w:b w:val="false"/>
          <w:i w:val="false"/>
          <w:color w:val="000000"/>
          <w:sz w:val="28"/>
        </w:rPr>
        <w:t>
      5. Біліктілікті арттыру қызметкерлердің бұрын алған кәсіби білімдері мен дағдыларын ұштауды қамтамасыз етеді және қатаң есептілік бланкісі болып табылатын біліктілікті арттыру туралы тиісті құжатпен расталады.</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курстарының аяқталу қорытындысы бойынша Есеп комитеті қызметкерлерге осы Ереженің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осы Ережеге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біліктілікті арттыру туралы құжат (сертификат) береді.</w:t>
      </w:r>
    </w:p>
    <w:bookmarkEnd w:id="4"/>
    <w:bookmarkStart w:name="z60" w:id="5"/>
    <w:p>
      <w:pPr>
        <w:spacing w:after="0"/>
        <w:ind w:left="0"/>
        <w:jc w:val="left"/>
      </w:pPr>
      <w:r>
        <w:rPr>
          <w:rFonts w:ascii="Times New Roman"/>
          <w:b/>
          <w:i w:val="false"/>
          <w:color w:val="000000"/>
        </w:rPr>
        <w:t xml:space="preserve"> 
2. Қызметкерлердің біліктілігін арттыру тәртібі, оқу бағдарламаларының мазмұны мен мерзімі</w:t>
      </w:r>
    </w:p>
    <w:bookmarkEnd w:id="5"/>
    <w:bookmarkStart w:name="z61" w:id="6"/>
    <w:p>
      <w:pPr>
        <w:spacing w:after="0"/>
        <w:ind w:left="0"/>
        <w:jc w:val="both"/>
      </w:pPr>
      <w:r>
        <w:rPr>
          <w:rFonts w:ascii="Times New Roman"/>
          <w:b w:val="false"/>
          <w:i w:val="false"/>
          <w:color w:val="000000"/>
          <w:sz w:val="28"/>
        </w:rPr>
        <w:t>
      6. Мемлекеттік қаржылық бақылаумен байланысты қызметке алғаш келген және бақылау іс-шараларын жүргізуде тәжірибесі жоқ қызметкерлердің біліктілігін арттыру жұмысқа қабылданған күннен бастап екі айдың ішінде төрт аптадан бастап алты аптаға дейінгі мерзімде жүзеге асырылады.</w:t>
      </w:r>
      <w:r>
        <w:br/>
      </w:r>
      <w:r>
        <w:rPr>
          <w:rFonts w:ascii="Times New Roman"/>
          <w:b w:val="false"/>
          <w:i w:val="false"/>
          <w:color w:val="000000"/>
          <w:sz w:val="28"/>
        </w:rPr>
        <w:t>
</w:t>
      </w:r>
      <w:r>
        <w:rPr>
          <w:rFonts w:ascii="Times New Roman"/>
          <w:b w:val="false"/>
          <w:i w:val="false"/>
          <w:color w:val="000000"/>
          <w:sz w:val="28"/>
        </w:rPr>
        <w:t>
      7. Қызметкерлердің біліктілігін арттыру үш жылда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қаржылық бақылау органдары өз бетінше кәсіби дамытудағы қажеттіліктің есебін жүргізеді және оны айқындайды, адам ресурстарын басқару және персоналды дамыту бойынша жоспарлар әзірлейді, оқудан өткендердің деректер базасын қалыптастырады, олардың қызметіне және алған білімдерінің іс жүзінде қолдануына мониторинг жүргізеді.</w:t>
      </w:r>
      <w:r>
        <w:br/>
      </w:r>
      <w:r>
        <w:rPr>
          <w:rFonts w:ascii="Times New Roman"/>
          <w:b w:val="false"/>
          <w:i w:val="false"/>
          <w:color w:val="000000"/>
          <w:sz w:val="28"/>
        </w:rPr>
        <w:t>
</w:t>
      </w:r>
      <w:r>
        <w:rPr>
          <w:rFonts w:ascii="Times New Roman"/>
          <w:b w:val="false"/>
          <w:i w:val="false"/>
          <w:color w:val="000000"/>
          <w:sz w:val="28"/>
        </w:rPr>
        <w:t>
      9. Есеп комитеті қызметкерлердің біліктілігін арттыру курстарын өткізудің қажеттілігі мен мерзімділігін кейіннен айқындау үшін деректердің есебін қалыптастырады.</w:t>
      </w:r>
      <w:r>
        <w:br/>
      </w:r>
      <w:r>
        <w:rPr>
          <w:rFonts w:ascii="Times New Roman"/>
          <w:b w:val="false"/>
          <w:i w:val="false"/>
          <w:color w:val="000000"/>
          <w:sz w:val="28"/>
        </w:rPr>
        <w:t>
</w:t>
      </w:r>
      <w:r>
        <w:rPr>
          <w:rFonts w:ascii="Times New Roman"/>
          <w:b w:val="false"/>
          <w:i w:val="false"/>
          <w:color w:val="000000"/>
          <w:sz w:val="28"/>
        </w:rPr>
        <w:t>
      10. Біліктілікті арттыру бағдарламалары мемлекеттік қаржылық бақылау (аудит) жүргізуді ұйымдастырудың бейімделген әлемдік және отандық тәжірибесін қамтиды. Біліктілікті арттырудың жыл сайынғы бағдарламаларын бекіту мемлекеттік қаржылық бақылау органдарының тиісті өтінімдері негізінде жүргізіледі.</w:t>
      </w:r>
      <w:r>
        <w:br/>
      </w:r>
      <w:r>
        <w:rPr>
          <w:rFonts w:ascii="Times New Roman"/>
          <w:b w:val="false"/>
          <w:i w:val="false"/>
          <w:color w:val="000000"/>
          <w:sz w:val="28"/>
        </w:rPr>
        <w:t>
</w:t>
      </w:r>
      <w:r>
        <w:rPr>
          <w:rFonts w:ascii="Times New Roman"/>
          <w:b w:val="false"/>
          <w:i w:val="false"/>
          <w:color w:val="000000"/>
          <w:sz w:val="28"/>
        </w:rPr>
        <w:t>
      Оқытушы ұйым біліктілікті арттырудың оқу бағдарламаларын (бұдан әрі - бағдарламалар) Есеп комитетімен келіседі.</w:t>
      </w:r>
      <w:r>
        <w:br/>
      </w:r>
      <w:r>
        <w:rPr>
          <w:rFonts w:ascii="Times New Roman"/>
          <w:b w:val="false"/>
          <w:i w:val="false"/>
          <w:color w:val="000000"/>
          <w:sz w:val="28"/>
        </w:rPr>
        <w:t>
</w:t>
      </w:r>
      <w:r>
        <w:rPr>
          <w:rFonts w:ascii="Times New Roman"/>
          <w:b w:val="false"/>
          <w:i w:val="false"/>
          <w:color w:val="000000"/>
          <w:sz w:val="28"/>
        </w:rPr>
        <w:t>
      Бағдарламалар бақылау іс-шараларын жоспарлауда, жүргізуде жаңа тәсілдерді, әдістерді, технологияларды енгізе отырып, қызметкерлердің білімдеріндегі олқылықтарды жоюға, сондай-ақ оларды одан әрі арттыруға бағытталған оқытуды қамтиды.</w:t>
      </w:r>
      <w:r>
        <w:br/>
      </w:r>
      <w:r>
        <w:rPr>
          <w:rFonts w:ascii="Times New Roman"/>
          <w:b w:val="false"/>
          <w:i w:val="false"/>
          <w:color w:val="000000"/>
          <w:sz w:val="28"/>
        </w:rPr>
        <w:t>
</w:t>
      </w:r>
      <w:r>
        <w:rPr>
          <w:rFonts w:ascii="Times New Roman"/>
          <w:b w:val="false"/>
          <w:i w:val="false"/>
          <w:color w:val="000000"/>
          <w:sz w:val="28"/>
        </w:rPr>
        <w:t>
      Біліктілікті арттыру бағдарламалары шеңберінде ғылыми-ақпараттық алмасу бойынша іс-шаралар, мастер-класстар, тренингтер, практикалық сабақтар (жұмыс орнында тағылымдамадан өту) жүргізілуі мүмкін.</w:t>
      </w:r>
      <w:r>
        <w:br/>
      </w:r>
      <w:r>
        <w:rPr>
          <w:rFonts w:ascii="Times New Roman"/>
          <w:b w:val="false"/>
          <w:i w:val="false"/>
          <w:color w:val="000000"/>
          <w:sz w:val="28"/>
        </w:rPr>
        <w:t>
</w:t>
      </w:r>
      <w:r>
        <w:rPr>
          <w:rFonts w:ascii="Times New Roman"/>
          <w:b w:val="false"/>
          <w:i w:val="false"/>
          <w:color w:val="000000"/>
          <w:sz w:val="28"/>
        </w:rPr>
        <w:t>
      11. Оқытушылардың кандидатуралары сапалық құрамды анықтау мақсатында, мемлекеттік қаржылық бақылауды жүргізудің рәсімдері бойынша практикалық сабақтарды қолдана отырып оқытуды жүргізу үшін Есеп комитетімен келісіледі.</w:t>
      </w:r>
      <w:r>
        <w:br/>
      </w:r>
      <w:r>
        <w:rPr>
          <w:rFonts w:ascii="Times New Roman"/>
          <w:b w:val="false"/>
          <w:i w:val="false"/>
          <w:color w:val="000000"/>
          <w:sz w:val="28"/>
        </w:rPr>
        <w:t>
</w:t>
      </w:r>
      <w:r>
        <w:rPr>
          <w:rFonts w:ascii="Times New Roman"/>
          <w:b w:val="false"/>
          <w:i w:val="false"/>
          <w:color w:val="000000"/>
          <w:sz w:val="28"/>
        </w:rPr>
        <w:t>
      Қызметкерлер алған теориялық білімдерін көрнекі түрде іс жүзінде іске асыру мақсатында Есеп комитетімен келісе отырып сыртқы мемлекеттік қаржылық бақылаудың жоғары органында тағылымдамадан өтеді.</w:t>
      </w:r>
      <w:r>
        <w:br/>
      </w:r>
      <w:r>
        <w:rPr>
          <w:rFonts w:ascii="Times New Roman"/>
          <w:b w:val="false"/>
          <w:i w:val="false"/>
          <w:color w:val="000000"/>
          <w:sz w:val="28"/>
        </w:rPr>
        <w:t>
</w:t>
      </w:r>
      <w:r>
        <w:rPr>
          <w:rFonts w:ascii="Times New Roman"/>
          <w:b w:val="false"/>
          <w:i w:val="false"/>
          <w:color w:val="000000"/>
          <w:sz w:val="28"/>
        </w:rPr>
        <w:t>
      12. Қызметкерлердің атқарып отырған қызметіне және негізгі білімдерінің деңгейіне қарамастан, олардың арасынан оқудың мақсаты мен мазмұнына қарай оқу топтарын жасақтау жүзеге асырылады.</w:t>
      </w:r>
      <w:r>
        <w:br/>
      </w:r>
      <w:r>
        <w:rPr>
          <w:rFonts w:ascii="Times New Roman"/>
          <w:b w:val="false"/>
          <w:i w:val="false"/>
          <w:color w:val="000000"/>
          <w:sz w:val="28"/>
        </w:rPr>
        <w:t>
</w:t>
      </w:r>
      <w:r>
        <w:rPr>
          <w:rFonts w:ascii="Times New Roman"/>
          <w:b w:val="false"/>
          <w:i w:val="false"/>
          <w:color w:val="000000"/>
          <w:sz w:val="28"/>
        </w:rPr>
        <w:t>
      13. Бағдарламаға енгізілген қызметкерлер тыңдаушылар болып табылады.</w:t>
      </w:r>
      <w:r>
        <w:br/>
      </w:r>
      <w:r>
        <w:rPr>
          <w:rFonts w:ascii="Times New Roman"/>
          <w:b w:val="false"/>
          <w:i w:val="false"/>
          <w:color w:val="000000"/>
          <w:sz w:val="28"/>
        </w:rPr>
        <w:t>
</w:t>
      </w:r>
      <w:r>
        <w:rPr>
          <w:rFonts w:ascii="Times New Roman"/>
          <w:b w:val="false"/>
          <w:i w:val="false"/>
          <w:color w:val="000000"/>
          <w:sz w:val="28"/>
        </w:rPr>
        <w:t>
      Тыңдаушылардың дербес құрамын қалыптастыру Есеп комитетіне тиісті бюджеттік бағдарлама бойынша бөлінген бюджет қаражаты шегіндегі мемлекеттік қаржылық бақылау органдарының қажеттіліктері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Есеп комитеті кейіннен оқу тақырыптарын қалыптастыру үшін мемлекеттік қаржылық бақылау қызметкерлерінің мемлекеттік қаржылық бақылау (аудит) саласындағы нормативтік құқықтық және құқықтық актілерді білудегі және қолданудағы осал тұстарын анықтау жолымен олардың дайындығы мен кәсіби білімдерінің деңгейі бойынша тыңдаушылардың құрамын айқындайды.</w:t>
      </w:r>
      <w:r>
        <w:br/>
      </w:r>
      <w:r>
        <w:rPr>
          <w:rFonts w:ascii="Times New Roman"/>
          <w:b w:val="false"/>
          <w:i w:val="false"/>
          <w:color w:val="000000"/>
          <w:sz w:val="28"/>
        </w:rPr>
        <w:t>
</w:t>
      </w:r>
      <w:r>
        <w:rPr>
          <w:rFonts w:ascii="Times New Roman"/>
          <w:b w:val="false"/>
          <w:i w:val="false"/>
          <w:color w:val="000000"/>
          <w:sz w:val="28"/>
        </w:rPr>
        <w:t>
      14. Біліктілікті арттыру жұмыстан қол үзбестен, қол үзіп, сондай-ақ ішінара қол үзіп жүргізіледі. Соңғы жағдайда, қызметкерлер мемлекеттік қаржылық бақылау органы басшысының келісімімен Қазақстан Республикасының мемлекеттік қызмет туралы заңнамасына сәйкес жұмысын толық емес жұмыс уақыты жағдайында атқарады және бір мезгілде оқудан өтеді. Өндірістен қол үзіп оқытуға мүмкіндік болмаған жағдайда, біліктілікті арттыру тараптардың келісуі бойынша қашықтықтан оқыту жолымен, соның ішінде жеке оқу бағдарламаларын әзірлеу арқылы жүргізіледі.</w:t>
      </w:r>
      <w:r>
        <w:br/>
      </w:r>
      <w:r>
        <w:rPr>
          <w:rFonts w:ascii="Times New Roman"/>
          <w:b w:val="false"/>
          <w:i w:val="false"/>
          <w:color w:val="000000"/>
          <w:sz w:val="28"/>
        </w:rPr>
        <w:t>
</w:t>
      </w:r>
      <w:r>
        <w:rPr>
          <w:rFonts w:ascii="Times New Roman"/>
          <w:b w:val="false"/>
          <w:i w:val="false"/>
          <w:color w:val="000000"/>
          <w:sz w:val="28"/>
        </w:rPr>
        <w:t>
      15. Тыңдаушылардың білім деңгейін анықтау үшін бағдарламаның мәні бойынша тестілеу және (немесе) әңгімелесу түрінде білім бақылауы өткізіледі.</w:t>
      </w:r>
      <w:r>
        <w:br/>
      </w:r>
      <w:r>
        <w:rPr>
          <w:rFonts w:ascii="Times New Roman"/>
          <w:b w:val="false"/>
          <w:i w:val="false"/>
          <w:color w:val="000000"/>
          <w:sz w:val="28"/>
        </w:rPr>
        <w:t>
</w:t>
      </w:r>
      <w:r>
        <w:rPr>
          <w:rFonts w:ascii="Times New Roman"/>
          <w:b w:val="false"/>
          <w:i w:val="false"/>
          <w:color w:val="000000"/>
          <w:sz w:val="28"/>
        </w:rPr>
        <w:t>
      16. Тестілеу сұрақтарының сексен және одан да көп пайызына дұрыс жауап берген тыңдаушы тестілеуден өтті деп есептеледі.</w:t>
      </w:r>
      <w:r>
        <w:br/>
      </w:r>
      <w:r>
        <w:rPr>
          <w:rFonts w:ascii="Times New Roman"/>
          <w:b w:val="false"/>
          <w:i w:val="false"/>
          <w:color w:val="000000"/>
          <w:sz w:val="28"/>
        </w:rPr>
        <w:t>
</w:t>
      </w:r>
      <w:r>
        <w:rPr>
          <w:rFonts w:ascii="Times New Roman"/>
          <w:b w:val="false"/>
          <w:i w:val="false"/>
          <w:color w:val="000000"/>
          <w:sz w:val="28"/>
        </w:rPr>
        <w:t>
      17. Тестілеу нәтижесінде дұрыс жауаптары сексен пайыздан аз болған тыңдаушы тестілеуден өтпеген деп есептеледі және тапсырған күнінен кейін он жұмыс күні ішінде тестілеуден қайта өтуге оған бір реттен артық жол берілмейді.</w:t>
      </w:r>
      <w:r>
        <w:br/>
      </w:r>
      <w:r>
        <w:rPr>
          <w:rFonts w:ascii="Times New Roman"/>
          <w:b w:val="false"/>
          <w:i w:val="false"/>
          <w:color w:val="000000"/>
          <w:sz w:val="28"/>
        </w:rPr>
        <w:t>
</w:t>
      </w:r>
      <w:r>
        <w:rPr>
          <w:rFonts w:ascii="Times New Roman"/>
          <w:b w:val="false"/>
          <w:i w:val="false"/>
          <w:color w:val="000000"/>
          <w:sz w:val="28"/>
        </w:rPr>
        <w:t>
      Қайта қорытынды бақылаудан өтпей қалған тыңдаушылар туралы мәліметтерді оқытушы ұйым тыңдаушы тестілеуді тапсырған күннен кейін он жұмыс күні ішінде Есеп комитеті арқылы мемлекеттік қаржылық бақылау органының басшысына жібереді.</w:t>
      </w:r>
      <w:r>
        <w:br/>
      </w:r>
      <w:r>
        <w:rPr>
          <w:rFonts w:ascii="Times New Roman"/>
          <w:b w:val="false"/>
          <w:i w:val="false"/>
          <w:color w:val="000000"/>
          <w:sz w:val="28"/>
        </w:rPr>
        <w:t>
</w:t>
      </w:r>
      <w:r>
        <w:rPr>
          <w:rFonts w:ascii="Times New Roman"/>
          <w:b w:val="false"/>
          <w:i w:val="false"/>
          <w:color w:val="000000"/>
          <w:sz w:val="28"/>
        </w:rPr>
        <w:t>
      18. Бағдарламаларды іске асыру оқытушы ұйымның оқу бағдарламаларына сәйкес жүзеге асырылады, оларды Есеп комитеті және оқытушы ұйым бекітеді.</w:t>
      </w:r>
      <w:r>
        <w:br/>
      </w:r>
      <w:r>
        <w:rPr>
          <w:rFonts w:ascii="Times New Roman"/>
          <w:b w:val="false"/>
          <w:i w:val="false"/>
          <w:color w:val="000000"/>
          <w:sz w:val="28"/>
        </w:rPr>
        <w:t>
</w:t>
      </w:r>
      <w:r>
        <w:rPr>
          <w:rFonts w:ascii="Times New Roman"/>
          <w:b w:val="false"/>
          <w:i w:val="false"/>
          <w:color w:val="000000"/>
          <w:sz w:val="28"/>
        </w:rPr>
        <w:t>
      19. Оқу бағдарламаларында тыңдаушының курс бағдарламасында көрсетілген тапсырмалар шеңберінде аудиторлық жұмысқа және өз бетімен білім алуына оқу уақыты көзделеді.</w:t>
      </w:r>
      <w:r>
        <w:br/>
      </w:r>
      <w:r>
        <w:rPr>
          <w:rFonts w:ascii="Times New Roman"/>
          <w:b w:val="false"/>
          <w:i w:val="false"/>
          <w:color w:val="000000"/>
          <w:sz w:val="28"/>
        </w:rPr>
        <w:t>
</w:t>
      </w:r>
      <w:r>
        <w:rPr>
          <w:rFonts w:ascii="Times New Roman"/>
          <w:b w:val="false"/>
          <w:i w:val="false"/>
          <w:color w:val="000000"/>
          <w:sz w:val="28"/>
        </w:rPr>
        <w:t>
      20. Бағдарламаның ұзақтығы Қазақстан Республикасында - үш күннен екі аптаға дейін, ал шетелде бір жылға дейінгі мерзімді құрайды.</w:t>
      </w:r>
    </w:p>
    <w:bookmarkEnd w:id="6"/>
    <w:bookmarkStart w:name="z83" w:id="7"/>
    <w:p>
      <w:pPr>
        <w:spacing w:after="0"/>
        <w:ind w:left="0"/>
        <w:jc w:val="left"/>
      </w:pPr>
      <w:r>
        <w:rPr>
          <w:rFonts w:ascii="Times New Roman"/>
          <w:b/>
          <w:i w:val="false"/>
          <w:color w:val="000000"/>
        </w:rPr>
        <w:t xml:space="preserve"> 
3. Шетелдік мамандарды тарта отырып шетелде қызметкерлердің біліктілігін арттыру</w:t>
      </w:r>
    </w:p>
    <w:bookmarkEnd w:id="7"/>
    <w:bookmarkStart w:name="z84" w:id="8"/>
    <w:p>
      <w:pPr>
        <w:spacing w:after="0"/>
        <w:ind w:left="0"/>
        <w:jc w:val="both"/>
      </w:pPr>
      <w:r>
        <w:rPr>
          <w:rFonts w:ascii="Times New Roman"/>
          <w:b w:val="false"/>
          <w:i w:val="false"/>
          <w:color w:val="000000"/>
          <w:sz w:val="28"/>
        </w:rPr>
        <w:t>
      21. Шетелде біліктілікті арттыру мемлекеттік қаржылық бақылау (аудит) саласында білім беру, ғылыми-зерттеу қызметін жүзеге асыратын шетелдік оқу ұйымдарында (бұдан әрі – шетелдік ұйымдар) өткізіледі.</w:t>
      </w:r>
      <w:r>
        <w:br/>
      </w:r>
      <w:r>
        <w:rPr>
          <w:rFonts w:ascii="Times New Roman"/>
          <w:b w:val="false"/>
          <w:i w:val="false"/>
          <w:color w:val="000000"/>
          <w:sz w:val="28"/>
        </w:rPr>
        <w:t>
</w:t>
      </w:r>
      <w:r>
        <w:rPr>
          <w:rFonts w:ascii="Times New Roman"/>
          <w:b w:val="false"/>
          <w:i w:val="false"/>
          <w:color w:val="000000"/>
          <w:sz w:val="28"/>
        </w:rPr>
        <w:t>
      Шетелдік жетекші мамандарды тарту қазақстандық тарап пен шетелдік мамандардың және (немесе) шетелдік оқу ұйымдарының арасында жасалатын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22. Шетелге оқуға жіберілетін тыңдаушылар бағдарлама аяқталғаннан кейін кемінде бір жыл мемлекеттік қаржылық бақылау органдары жүйесінде жұмыс істейді.</w:t>
      </w:r>
      <w:r>
        <w:br/>
      </w:r>
      <w:r>
        <w:rPr>
          <w:rFonts w:ascii="Times New Roman"/>
          <w:b w:val="false"/>
          <w:i w:val="false"/>
          <w:color w:val="000000"/>
          <w:sz w:val="28"/>
        </w:rPr>
        <w:t>
</w:t>
      </w:r>
      <w:r>
        <w:rPr>
          <w:rFonts w:ascii="Times New Roman"/>
          <w:b w:val="false"/>
          <w:i w:val="false"/>
          <w:color w:val="000000"/>
          <w:sz w:val="28"/>
        </w:rPr>
        <w:t>
      Егер тыңдаушы оқу бағдарламасынан дәлелсіз себеппен шығып қалса немесе бағдарлама аяқталғаннан кейін мемлекеттік қаржылық бақылау органдары жүйесінде бір жылдан аз жұмыс істеген болса, ол өзінің біліктілігін арттыруға жұмсалған қаражатты толық көлемінде қайтаруды қамтамасыз етуге міндетті.</w:t>
      </w:r>
      <w:r>
        <w:br/>
      </w:r>
      <w:r>
        <w:rPr>
          <w:rFonts w:ascii="Times New Roman"/>
          <w:b w:val="false"/>
          <w:i w:val="false"/>
          <w:color w:val="000000"/>
          <w:sz w:val="28"/>
        </w:rPr>
        <w:t>
</w:t>
      </w:r>
      <w:r>
        <w:rPr>
          <w:rFonts w:ascii="Times New Roman"/>
          <w:b w:val="false"/>
          <w:i w:val="false"/>
          <w:color w:val="000000"/>
          <w:sz w:val="28"/>
        </w:rPr>
        <w:t>
      23. Оқытушы ұйым және/немесе шетелге жіберуші ұйым осы Тарауда көзделген талаптарды міндетті түрде көрсете отырып тыңдаушылармен арада тиісті шарт ресімдейді.</w:t>
      </w:r>
      <w:r>
        <w:br/>
      </w:r>
      <w:r>
        <w:rPr>
          <w:rFonts w:ascii="Times New Roman"/>
          <w:b w:val="false"/>
          <w:i w:val="false"/>
          <w:color w:val="000000"/>
          <w:sz w:val="28"/>
        </w:rPr>
        <w:t>
</w:t>
      </w:r>
      <w:r>
        <w:rPr>
          <w:rFonts w:ascii="Times New Roman"/>
          <w:b w:val="false"/>
          <w:i w:val="false"/>
          <w:color w:val="000000"/>
          <w:sz w:val="28"/>
        </w:rPr>
        <w:t>
      24. Республикалық бюджет қаражаты есебінен шетелдік оқу ұйымдарында біліктілігін арттыруға мемлекеттік қаржылық бақылау органдарында кемінде екі жыл жұмыс тәжірибесі бар мемлекеттік қызметшілер ғана жіберіледі.</w:t>
      </w:r>
      <w:r>
        <w:br/>
      </w:r>
      <w:r>
        <w:rPr>
          <w:rFonts w:ascii="Times New Roman"/>
          <w:b w:val="false"/>
          <w:i w:val="false"/>
          <w:color w:val="000000"/>
          <w:sz w:val="28"/>
        </w:rPr>
        <w:t>
</w:t>
      </w:r>
      <w:r>
        <w:rPr>
          <w:rFonts w:ascii="Times New Roman"/>
          <w:b w:val="false"/>
          <w:i w:val="false"/>
          <w:color w:val="000000"/>
          <w:sz w:val="28"/>
        </w:rPr>
        <w:t>
      25. Шетелде біліктілікті арттыруға тыңдаушыларды іріктеуді Есеп комитеті ашық конкурс негізінде жүзеге асырады.</w:t>
      </w:r>
      <w:r>
        <w:br/>
      </w:r>
      <w:r>
        <w:rPr>
          <w:rFonts w:ascii="Times New Roman"/>
          <w:b w:val="false"/>
          <w:i w:val="false"/>
          <w:color w:val="000000"/>
          <w:sz w:val="28"/>
        </w:rPr>
        <w:t>
</w:t>
      </w:r>
      <w:r>
        <w:rPr>
          <w:rFonts w:ascii="Times New Roman"/>
          <w:b w:val="false"/>
          <w:i w:val="false"/>
          <w:color w:val="000000"/>
          <w:sz w:val="28"/>
        </w:rPr>
        <w:t>
      26. Конкурсқа қатысу үшін Есеп комитетіне:</w:t>
      </w:r>
      <w:r>
        <w:br/>
      </w:r>
      <w:r>
        <w:rPr>
          <w:rFonts w:ascii="Times New Roman"/>
          <w:b w:val="false"/>
          <w:i w:val="false"/>
          <w:color w:val="000000"/>
          <w:sz w:val="28"/>
        </w:rPr>
        <w:t>
</w:t>
      </w:r>
      <w:r>
        <w:rPr>
          <w:rFonts w:ascii="Times New Roman"/>
          <w:b w:val="false"/>
          <w:i w:val="false"/>
          <w:color w:val="000000"/>
          <w:sz w:val="28"/>
        </w:rPr>
        <w:t>
      1) тыңдаушыға кандидаттың өтініші (еркін түрде);</w:t>
      </w:r>
      <w:r>
        <w:br/>
      </w:r>
      <w:r>
        <w:rPr>
          <w:rFonts w:ascii="Times New Roman"/>
          <w:b w:val="false"/>
          <w:i w:val="false"/>
          <w:color w:val="000000"/>
          <w:sz w:val="28"/>
        </w:rPr>
        <w:t>
</w:t>
      </w:r>
      <w:r>
        <w:rPr>
          <w:rFonts w:ascii="Times New Roman"/>
          <w:b w:val="false"/>
          <w:i w:val="false"/>
          <w:color w:val="000000"/>
          <w:sz w:val="28"/>
        </w:rPr>
        <w:t>
      2) мемлекеттік қаржылық бақылау органының бірінші басшысы немесе оны алмастырушы тұлға қол қойған ұсынымхат;</w:t>
      </w:r>
      <w:r>
        <w:br/>
      </w:r>
      <w:r>
        <w:rPr>
          <w:rFonts w:ascii="Times New Roman"/>
          <w:b w:val="false"/>
          <w:i w:val="false"/>
          <w:color w:val="000000"/>
          <w:sz w:val="28"/>
        </w:rPr>
        <w:t>
</w:t>
      </w:r>
      <w:r>
        <w:rPr>
          <w:rFonts w:ascii="Times New Roman"/>
          <w:b w:val="false"/>
          <w:i w:val="false"/>
          <w:color w:val="000000"/>
          <w:sz w:val="28"/>
        </w:rPr>
        <w:t>
      3) қызметтік тізім;</w:t>
      </w:r>
      <w:r>
        <w:br/>
      </w:r>
      <w:r>
        <w:rPr>
          <w:rFonts w:ascii="Times New Roman"/>
          <w:b w:val="false"/>
          <w:i w:val="false"/>
          <w:color w:val="000000"/>
          <w:sz w:val="28"/>
        </w:rPr>
        <w:t>
</w:t>
      </w:r>
      <w:r>
        <w:rPr>
          <w:rFonts w:ascii="Times New Roman"/>
          <w:b w:val="false"/>
          <w:i w:val="false"/>
          <w:color w:val="000000"/>
          <w:sz w:val="28"/>
        </w:rPr>
        <w:t>
      4) шетелдік ұйымдардың талаптары бойынша өзге де құжаттар (олар қажет болғанда) жіберіледі.</w:t>
      </w:r>
      <w:r>
        <w:br/>
      </w:r>
      <w:r>
        <w:rPr>
          <w:rFonts w:ascii="Times New Roman"/>
          <w:b w:val="false"/>
          <w:i w:val="false"/>
          <w:color w:val="000000"/>
          <w:sz w:val="28"/>
        </w:rPr>
        <w:t>
</w:t>
      </w:r>
      <w:r>
        <w:rPr>
          <w:rFonts w:ascii="Times New Roman"/>
          <w:b w:val="false"/>
          <w:i w:val="false"/>
          <w:color w:val="000000"/>
          <w:sz w:val="28"/>
        </w:rPr>
        <w:t>
      27. Кандидаттарды іріктеуді конкурстық комиссия жүзеге асырады, оның құрамын Есеп комитетінің Төрағасы бекітеді.</w:t>
      </w:r>
      <w:r>
        <w:br/>
      </w:r>
      <w:r>
        <w:rPr>
          <w:rFonts w:ascii="Times New Roman"/>
          <w:b w:val="false"/>
          <w:i w:val="false"/>
          <w:color w:val="000000"/>
          <w:sz w:val="28"/>
        </w:rPr>
        <w:t>
</w:t>
      </w:r>
      <w:r>
        <w:rPr>
          <w:rFonts w:ascii="Times New Roman"/>
          <w:b w:val="false"/>
          <w:i w:val="false"/>
          <w:color w:val="000000"/>
          <w:sz w:val="28"/>
        </w:rPr>
        <w:t>
      28. Мыналар:</w:t>
      </w:r>
      <w:r>
        <w:br/>
      </w:r>
      <w:r>
        <w:rPr>
          <w:rFonts w:ascii="Times New Roman"/>
          <w:b w:val="false"/>
          <w:i w:val="false"/>
          <w:color w:val="000000"/>
          <w:sz w:val="28"/>
        </w:rPr>
        <w:t>
</w:t>
      </w:r>
      <w:r>
        <w:rPr>
          <w:rFonts w:ascii="Times New Roman"/>
          <w:b w:val="false"/>
          <w:i w:val="false"/>
          <w:color w:val="000000"/>
          <w:sz w:val="28"/>
        </w:rPr>
        <w:t>
      1) шетелде оқу бағдарламасы бойынша қызметкердің мамандануы;</w:t>
      </w:r>
      <w:r>
        <w:br/>
      </w:r>
      <w:r>
        <w:rPr>
          <w:rFonts w:ascii="Times New Roman"/>
          <w:b w:val="false"/>
          <w:i w:val="false"/>
          <w:color w:val="000000"/>
          <w:sz w:val="28"/>
        </w:rPr>
        <w:t>
</w:t>
      </w:r>
      <w:r>
        <w:rPr>
          <w:rFonts w:ascii="Times New Roman"/>
          <w:b w:val="false"/>
          <w:i w:val="false"/>
          <w:color w:val="000000"/>
          <w:sz w:val="28"/>
        </w:rPr>
        <w:t>
      2) тілдік білімі (егер бағдарламада көзделсе);</w:t>
      </w:r>
      <w:r>
        <w:br/>
      </w:r>
      <w:r>
        <w:rPr>
          <w:rFonts w:ascii="Times New Roman"/>
          <w:b w:val="false"/>
          <w:i w:val="false"/>
          <w:color w:val="000000"/>
          <w:sz w:val="28"/>
        </w:rPr>
        <w:t>
</w:t>
      </w:r>
      <w:r>
        <w:rPr>
          <w:rFonts w:ascii="Times New Roman"/>
          <w:b w:val="false"/>
          <w:i w:val="false"/>
          <w:color w:val="000000"/>
          <w:sz w:val="28"/>
        </w:rPr>
        <w:t>
      3) шетелде біліктілікті арттыруды өткеру үшін бұрын жасалған шарт (ол болған жағдайда) талаптарын қызметкердің сақтауы конкурстық комиссияның өткізетін іріктеуіне ықпал ететін өлшемдер болып табылады.</w:t>
      </w:r>
      <w:r>
        <w:br/>
      </w:r>
      <w:r>
        <w:rPr>
          <w:rFonts w:ascii="Times New Roman"/>
          <w:b w:val="false"/>
          <w:i w:val="false"/>
          <w:color w:val="000000"/>
          <w:sz w:val="28"/>
        </w:rPr>
        <w:t>
</w:t>
      </w:r>
      <w:r>
        <w:rPr>
          <w:rFonts w:ascii="Times New Roman"/>
          <w:b w:val="false"/>
          <w:i w:val="false"/>
          <w:color w:val="000000"/>
          <w:sz w:val="28"/>
        </w:rPr>
        <w:t>
      29. Конкурстық комиссия тыңдаушылардың қорытынды тізіміне енгізу үшін қызметкерлердің кандидатураларын конкурсқа қатысуға құжаттарды қабылдау аяқталған күннен кейін бес жұмыс күні ішінде қарайды.</w:t>
      </w:r>
      <w:r>
        <w:br/>
      </w:r>
      <w:r>
        <w:rPr>
          <w:rFonts w:ascii="Times New Roman"/>
          <w:b w:val="false"/>
          <w:i w:val="false"/>
          <w:color w:val="000000"/>
          <w:sz w:val="28"/>
        </w:rPr>
        <w:t>
</w:t>
      </w:r>
      <w:r>
        <w:rPr>
          <w:rFonts w:ascii="Times New Roman"/>
          <w:b w:val="false"/>
          <w:i w:val="false"/>
          <w:color w:val="000000"/>
          <w:sz w:val="28"/>
        </w:rPr>
        <w:t>
      30. Конкурстық комиссия іріктеу нәтижелері бойынша кандидатураларды қарағаннан кейін бес жұмыс күні ішінде тыңдаушылардың қорытынды тізіміне енгізілген қызметкерлерді хабардар етеді. Конкурстан өткен тыңдаушылардың қорытынды тізімін Есеп комитетінің біліктілікті арттыруға жауапты құрылымдық бөлімшесі конкурстық комиссияның хаттамалық шешімі негізінде қалыптастырады.</w:t>
      </w:r>
      <w:r>
        <w:br/>
      </w:r>
      <w:r>
        <w:rPr>
          <w:rFonts w:ascii="Times New Roman"/>
          <w:b w:val="false"/>
          <w:i w:val="false"/>
          <w:color w:val="000000"/>
          <w:sz w:val="28"/>
        </w:rPr>
        <w:t>
</w:t>
      </w:r>
      <w:r>
        <w:rPr>
          <w:rFonts w:ascii="Times New Roman"/>
          <w:b w:val="false"/>
          <w:i w:val="false"/>
          <w:color w:val="000000"/>
          <w:sz w:val="28"/>
        </w:rPr>
        <w:t>
      31. Тыңдаушы шетелде біліктілікті арттыру курсын аяқтағаннан кейін бір айдың ішінде Есеп комитетіне және тиісті мемлекеттік қаржылық бақылау органының басшысына осы Ережеге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шетелде біліктілікті арттыру курсын аяқтау қорытындысы жөнінде есеп ұсынады.</w:t>
      </w:r>
      <w:r>
        <w:br/>
      </w:r>
      <w:r>
        <w:rPr>
          <w:rFonts w:ascii="Times New Roman"/>
          <w:b w:val="false"/>
          <w:i w:val="false"/>
          <w:color w:val="000000"/>
          <w:sz w:val="28"/>
        </w:rPr>
        <w:t>
</w:t>
      </w:r>
      <w:r>
        <w:rPr>
          <w:rFonts w:ascii="Times New Roman"/>
          <w:b w:val="false"/>
          <w:i w:val="false"/>
          <w:color w:val="000000"/>
          <w:sz w:val="28"/>
        </w:rPr>
        <w:t>
      32. Мемлекеттік қаржылық бақылау органдарында шетелде біліктілікті арттырудан өткен қызметкерлерден алынған есептер мен материалдардың жинақтауышы құрылады.</w:t>
      </w:r>
    </w:p>
    <w:bookmarkEnd w:id="8"/>
    <w:bookmarkStart w:name="z105" w:id="9"/>
    <w:p>
      <w:pPr>
        <w:spacing w:after="0"/>
        <w:ind w:left="0"/>
        <w:jc w:val="both"/>
      </w:pP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біліктілігін арттыру ережесіне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bookmarkStart w:name="z106" w:id="10"/>
    <w:p>
      <w:pPr>
        <w:spacing w:after="0"/>
        <w:ind w:left="0"/>
        <w:jc w:val="left"/>
      </w:pPr>
      <w:r>
        <w:rPr>
          <w:rFonts w:ascii="Times New Roman"/>
          <w:b/>
          <w:i w:val="false"/>
          <w:color w:val="000000"/>
        </w:rPr>
        <w:t xml:space="preserve"> 
Біліктілікті арттыру туралы құжат (сертификат)</w:t>
      </w:r>
    </w:p>
    <w:bookmarkEnd w:id="10"/>
    <w:p>
      <w:pPr>
        <w:spacing w:after="0"/>
        <w:ind w:left="0"/>
        <w:jc w:val="both"/>
      </w:pPr>
      <w:r>
        <w:drawing>
          <wp:inline distT="0" distB="0" distL="0" distR="0">
            <wp:extent cx="59436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8699500"/>
                    </a:xfrm>
                    <a:prstGeom prst="rect">
                      <a:avLst/>
                    </a:prstGeom>
                  </pic:spPr>
                </pic:pic>
              </a:graphicData>
            </a:graphic>
          </wp:inline>
        </w:drawing>
      </w:r>
    </w:p>
    <w:bookmarkStart w:name="z107" w:id="11"/>
    <w:p>
      <w:pPr>
        <w:spacing w:after="0"/>
        <w:ind w:left="0"/>
        <w:jc w:val="both"/>
      </w:pP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біліктілігін арттыру ережесіне</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Республикалық бюджеттің  </w:t>
      </w:r>
      <w:r>
        <w:br/>
      </w:r>
      <w:r>
        <w:rPr>
          <w:rFonts w:ascii="Times New Roman"/>
          <w:b w:val="false"/>
          <w:i w:val="false"/>
          <w:color w:val="000000"/>
          <w:sz w:val="28"/>
        </w:rPr>
        <w:t>
атқарылуын бақылау жөніндег</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аппарат басшысы     </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көшірмесі: Мемлекеттік қаржылық</w:t>
      </w:r>
      <w:r>
        <w:br/>
      </w:r>
      <w:r>
        <w:rPr>
          <w:rFonts w:ascii="Times New Roman"/>
          <w:b w:val="false"/>
          <w:i w:val="false"/>
          <w:color w:val="000000"/>
          <w:sz w:val="28"/>
        </w:rPr>
        <w:t xml:space="preserve">
           бақылау органының    </w:t>
      </w:r>
      <w:r>
        <w:br/>
      </w:r>
      <w:r>
        <w:rPr>
          <w:rFonts w:ascii="Times New Roman"/>
          <w:b w:val="false"/>
          <w:i w:val="false"/>
          <w:color w:val="000000"/>
          <w:sz w:val="28"/>
        </w:rPr>
        <w:t xml:space="preserve">
           басшысы         </w:t>
      </w:r>
      <w:r>
        <w:br/>
      </w:r>
      <w:r>
        <w:rPr>
          <w:rFonts w:ascii="Times New Roman"/>
          <w:b w:val="false"/>
          <w:i w:val="false"/>
          <w:color w:val="000000"/>
          <w:sz w:val="28"/>
        </w:rPr>
        <w:t>
_____________________</w:t>
      </w:r>
    </w:p>
    <w:bookmarkStart w:name="z108" w:id="12"/>
    <w:p>
      <w:pPr>
        <w:spacing w:after="0"/>
        <w:ind w:left="0"/>
        <w:jc w:val="left"/>
      </w:pPr>
      <w:r>
        <w:rPr>
          <w:rFonts w:ascii="Times New Roman"/>
          <w:b/>
          <w:i w:val="false"/>
          <w:color w:val="000000"/>
        </w:rPr>
        <w:t xml:space="preserve"> 
Шетелде біліктілікті арттыру курсын аяқтау</w:t>
      </w:r>
      <w:r>
        <w:br/>
      </w:r>
      <w:r>
        <w:rPr>
          <w:rFonts w:ascii="Times New Roman"/>
          <w:b/>
          <w:i w:val="false"/>
          <w:color w:val="000000"/>
        </w:rPr>
        <w:t>
қорытындысы жөніндегі</w:t>
      </w:r>
      <w:r>
        <w:br/>
      </w:r>
      <w:r>
        <w:rPr>
          <w:rFonts w:ascii="Times New Roman"/>
          <w:b/>
          <w:i w:val="false"/>
          <w:color w:val="000000"/>
        </w:rPr>
        <w:t>
ЕСЕП</w:t>
      </w:r>
    </w:p>
    <w:bookmarkEnd w:id="12"/>
    <w:p>
      <w:pPr>
        <w:spacing w:after="0"/>
        <w:ind w:left="0"/>
        <w:jc w:val="both"/>
      </w:pPr>
      <w:r>
        <w:rPr>
          <w:rFonts w:ascii="Times New Roman"/>
          <w:b w:val="false"/>
          <w:i w:val="false"/>
          <w:color w:val="000000"/>
          <w:sz w:val="28"/>
        </w:rPr>
        <w:t>Тегі, аты және әкесінің аты (болған жағдайда)___________________________________________________________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Мемлекеттік қаржылық бақылау органының атауы ____________________________________________________________________</w:t>
      </w:r>
      <w:r>
        <w:br/>
      </w:r>
      <w:r>
        <w:rPr>
          <w:rFonts w:ascii="Times New Roman"/>
          <w:b w:val="false"/>
          <w:i w:val="false"/>
          <w:color w:val="000000"/>
          <w:sz w:val="28"/>
        </w:rPr>
        <w:t>
Құрылымдық бөлімшенің атауы_________________________________________</w:t>
      </w:r>
    </w:p>
    <w:p>
      <w:pPr>
        <w:spacing w:after="0"/>
        <w:ind w:left="0"/>
        <w:jc w:val="both"/>
      </w:pPr>
      <w:r>
        <w:rPr>
          <w:rFonts w:ascii="Times New Roman"/>
          <w:b w:val="false"/>
          <w:i w:val="false"/>
          <w:color w:val="000000"/>
          <w:sz w:val="28"/>
        </w:rPr>
        <w:t>I. Кіріспе бөлік</w:t>
      </w:r>
    </w:p>
    <w:p>
      <w:pPr>
        <w:spacing w:after="0"/>
        <w:ind w:left="0"/>
        <w:jc w:val="both"/>
      </w:pPr>
      <w:r>
        <w:rPr>
          <w:rFonts w:ascii="Times New Roman"/>
          <w:b w:val="false"/>
          <w:i w:val="false"/>
          <w:color w:val="000000"/>
          <w:sz w:val="28"/>
        </w:rPr>
        <w:t>1. Біліктілікті арттыру курсы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7638"/>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курсының нысаны:</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(лекциялық сабақтар, тәжірибелік сабақтар семинар)</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курсының өткізілетін орны: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ел)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базасында курстар өткізілді)</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курсының мақсаты:</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берілген өтінімге сәйкес көрсетіледі)</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 өткізу мерзімі:</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_______________</w:t>
            </w:r>
            <w:r>
              <w:br/>
            </w:r>
            <w:r>
              <w:rPr>
                <w:rFonts w:ascii="Times New Roman"/>
                <w:b w:val="false"/>
                <w:i w:val="false"/>
                <w:color w:val="000000"/>
                <w:sz w:val="20"/>
              </w:rPr>
              <w:t>
аяқталуы: _______________</w:t>
            </w:r>
            <w:r>
              <w:br/>
            </w:r>
            <w:r>
              <w:rPr>
                <w:rFonts w:ascii="Times New Roman"/>
                <w:b w:val="false"/>
                <w:i w:val="false"/>
                <w:color w:val="000000"/>
                <w:sz w:val="20"/>
              </w:rPr>
              <w:t>
ұзақтығы: _____ күн</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II. Негізгі бөлік</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(Біліктілікті арттыру бағдарламасы мазмұнының қысқаша сипаттамасы</w:t>
      </w:r>
      <w:r>
        <w:br/>
      </w:r>
      <w:r>
        <w:rPr>
          <w:rFonts w:ascii="Times New Roman"/>
          <w:b w:val="false"/>
          <w:i w:val="false"/>
          <w:color w:val="000000"/>
          <w:sz w:val="28"/>
        </w:rPr>
        <w:t>
   (курстардың форматы, оқыту әдістемесі, сабақтардың ұзақтығы,</w:t>
      </w:r>
      <w:r>
        <w:br/>
      </w:r>
      <w:r>
        <w:rPr>
          <w:rFonts w:ascii="Times New Roman"/>
          <w:b w:val="false"/>
          <w:i w:val="false"/>
          <w:color w:val="000000"/>
          <w:sz w:val="28"/>
        </w:rPr>
        <w:t>
    лекторлардың, тыңдаушылардың құрамы және біліктілікті арттыру</w:t>
      </w:r>
      <w:r>
        <w:br/>
      </w:r>
      <w:r>
        <w:rPr>
          <w:rFonts w:ascii="Times New Roman"/>
          <w:b w:val="false"/>
          <w:i w:val="false"/>
          <w:color w:val="000000"/>
          <w:sz w:val="28"/>
        </w:rPr>
        <w:t xml:space="preserve">
             бағдарламасын қамтитын басқа да ақпарат)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(Біліктілікті арттыру курстары нәтижесінде алған негізгі білімі</w:t>
      </w:r>
      <w:r>
        <w:br/>
      </w:r>
      <w:r>
        <w:rPr>
          <w:rFonts w:ascii="Times New Roman"/>
          <w:b w:val="false"/>
          <w:i w:val="false"/>
          <w:color w:val="000000"/>
          <w:sz w:val="28"/>
        </w:rPr>
        <w:t>
          мен дағдыларын сипаттау, олардың мемлекеттік қаржылық</w:t>
      </w:r>
      <w:r>
        <w:br/>
      </w:r>
      <w:r>
        <w:rPr>
          <w:rFonts w:ascii="Times New Roman"/>
          <w:b w:val="false"/>
          <w:i w:val="false"/>
          <w:color w:val="000000"/>
          <w:sz w:val="28"/>
        </w:rPr>
        <w:t xml:space="preserve">
                бақылау органының қызметінде қолданылуы)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 жеткізілген уағдаластықтар, қабылданған келісімдер</w:t>
      </w:r>
      <w:r>
        <w:br/>
      </w:r>
      <w:r>
        <w:rPr>
          <w:rFonts w:ascii="Times New Roman"/>
          <w:b w:val="false"/>
          <w:i w:val="false"/>
          <w:color w:val="000000"/>
          <w:sz w:val="28"/>
        </w:rPr>
        <w:t xml:space="preserve">
                          (егер олар болып жатса) </w:t>
      </w:r>
    </w:p>
    <w:p>
      <w:pPr>
        <w:spacing w:after="0"/>
        <w:ind w:left="0"/>
        <w:jc w:val="both"/>
      </w:pPr>
      <w:r>
        <w:rPr>
          <w:rFonts w:ascii="Times New Roman"/>
          <w:b w:val="false"/>
          <w:i w:val="false"/>
          <w:color w:val="000000"/>
          <w:sz w:val="28"/>
        </w:rPr>
        <w:t>III.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(Алған білімі мен дағдыларын мемлекеттік қаржылық бақылау органының</w:t>
      </w:r>
      <w:r>
        <w:br/>
      </w:r>
      <w:r>
        <w:rPr>
          <w:rFonts w:ascii="Times New Roman"/>
          <w:b w:val="false"/>
          <w:i w:val="false"/>
          <w:color w:val="000000"/>
          <w:sz w:val="28"/>
        </w:rPr>
        <w:t>
   қызметінде оның мақсаты мен міндеттеріне сәйкес қолдану жөнінде</w:t>
      </w:r>
      <w:r>
        <w:br/>
      </w:r>
      <w:r>
        <w:rPr>
          <w:rFonts w:ascii="Times New Roman"/>
          <w:b w:val="false"/>
          <w:i w:val="false"/>
          <w:color w:val="000000"/>
          <w:sz w:val="28"/>
        </w:rPr>
        <w:t xml:space="preserve">
                  сындарлы ұсыныстар (қысқаша, нақты, анық)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(Басқа да ұсыныстар (қысқаша, нақты, анық) </w:t>
      </w:r>
    </w:p>
    <w:p>
      <w:pPr>
        <w:spacing w:after="0"/>
        <w:ind w:left="0"/>
        <w:jc w:val="both"/>
      </w:pPr>
      <w:r>
        <w:rPr>
          <w:rFonts w:ascii="Times New Roman"/>
          <w:b w:val="false"/>
          <w:i w:val="false"/>
          <w:color w:val="000000"/>
          <w:sz w:val="28"/>
        </w:rPr>
        <w:t>Мыналар қоса беріледі:</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(есепке іс-шаралар бағдарламасы, жиналған материалдардың тізбесі,</w:t>
      </w:r>
      <w:r>
        <w:br/>
      </w:r>
      <w:r>
        <w:rPr>
          <w:rFonts w:ascii="Times New Roman"/>
          <w:b w:val="false"/>
          <w:i w:val="false"/>
          <w:color w:val="000000"/>
          <w:sz w:val="28"/>
        </w:rPr>
        <w:t>
    біліктілікті арттырудың нәтижелері туралы және іс-шараға қатысуды</w:t>
      </w:r>
      <w:r>
        <w:br/>
      </w:r>
      <w:r>
        <w:rPr>
          <w:rFonts w:ascii="Times New Roman"/>
          <w:b w:val="false"/>
          <w:i w:val="false"/>
          <w:color w:val="000000"/>
          <w:sz w:val="28"/>
        </w:rPr>
        <w:t>
    растайтын құжаттар (сертификаттың/дипломның/куәліктің көшірмесі,</w:t>
      </w:r>
      <w:r>
        <w:br/>
      </w:r>
      <w:r>
        <w:rPr>
          <w:rFonts w:ascii="Times New Roman"/>
          <w:b w:val="false"/>
          <w:i w:val="false"/>
          <w:color w:val="000000"/>
          <w:sz w:val="28"/>
        </w:rPr>
        <w:t>
    сондай-ақ (өзінің қалауына қарай) алған білімі мен дағдыларының</w:t>
      </w:r>
      <w:r>
        <w:br/>
      </w:r>
      <w:r>
        <w:rPr>
          <w:rFonts w:ascii="Times New Roman"/>
          <w:b w:val="false"/>
          <w:i w:val="false"/>
          <w:color w:val="000000"/>
          <w:sz w:val="28"/>
        </w:rPr>
        <w:t>
     мазмұнын сипаттайтын, өткен оқу туралы құжаттар мен материалдар</w:t>
      </w:r>
      <w:r>
        <w:br/>
      </w:r>
      <w:r>
        <w:rPr>
          <w:rFonts w:ascii="Times New Roman"/>
          <w:b w:val="false"/>
          <w:i w:val="false"/>
          <w:color w:val="000000"/>
          <w:sz w:val="28"/>
        </w:rPr>
        <w:t>
                        көрсетіліп қоса беріледі).</w:t>
      </w:r>
    </w:p>
    <w:p>
      <w:pPr>
        <w:spacing w:after="0"/>
        <w:ind w:left="0"/>
        <w:jc w:val="both"/>
      </w:pPr>
      <w:r>
        <w:rPr>
          <w:rFonts w:ascii="Times New Roman"/>
          <w:b w:val="false"/>
          <w:i w:val="false"/>
          <w:color w:val="000000"/>
          <w:sz w:val="28"/>
        </w:rPr>
        <w:t>Есепті ұсынған</w:t>
      </w:r>
    </w:p>
    <w:p>
      <w:pPr>
        <w:spacing w:after="0"/>
        <w:ind w:left="0"/>
        <w:jc w:val="both"/>
      </w:pPr>
      <w:r>
        <w:rPr>
          <w:rFonts w:ascii="Times New Roman"/>
          <w:b w:val="false"/>
          <w:i w:val="false"/>
          <w:color w:val="000000"/>
          <w:sz w:val="28"/>
        </w:rPr>
        <w:t>_________________________________     _____________        __________</w:t>
      </w:r>
      <w:r>
        <w:br/>
      </w:r>
      <w:r>
        <w:rPr>
          <w:rFonts w:ascii="Times New Roman"/>
          <w:b w:val="false"/>
          <w:i w:val="false"/>
          <w:color w:val="000000"/>
          <w:sz w:val="28"/>
        </w:rPr>
        <w:t>
  (тегі, аты және әкесінің аты)        (лауазымы)           (қолы)</w:t>
      </w:r>
    </w:p>
    <w:p>
      <w:pPr>
        <w:spacing w:after="0"/>
        <w:ind w:left="0"/>
        <w:jc w:val="both"/>
      </w:pPr>
      <w:r>
        <w:rPr>
          <w:rFonts w:ascii="Times New Roman"/>
          <w:b w:val="false"/>
          <w:i w:val="false"/>
          <w:color w:val="000000"/>
          <w:sz w:val="28"/>
        </w:rPr>
        <w:t>20 ____ж. «____»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