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553d" w14:textId="e8b5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түрлерінен Қазақстан Республикасы құрама командаларының спортшыларын даярлау бойынша кешенді ғылыми топтың қызметін ұйымдастыру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Туризм және спорт министрінің 2011 жылғы 19 қыркүйектегі № 02-02-18/183 Бұйрығы. Қазақстан Республикасы Әділет министрлігінде 2011 жылы 17 қазанда № 7258 тіркелді. Күші жойылды - Қазақстан Республикасы Мәдениет және спорт министрінің 2014 жылғы 22 қарашадағы № 106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22.11.2014 </w:t>
      </w:r>
      <w:r>
        <w:rPr>
          <w:rFonts w:ascii="Times New Roman"/>
          <w:b w:val="false"/>
          <w:i w:val="false"/>
          <w:color w:val="ff0000"/>
          <w:sz w:val="28"/>
        </w:rPr>
        <w:t>№ 106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«Дене шынықтыру және спорт туралы» Қазақстан Республикасының Заңының 8-1 бабының </w:t>
      </w:r>
      <w:r>
        <w:rPr>
          <w:rFonts w:ascii="Times New Roman"/>
          <w:b w:val="false"/>
          <w:i w:val="false"/>
          <w:color w:val="000000"/>
          <w:sz w:val="28"/>
        </w:rPr>
        <w:t>14) тармақшасына</w:t>
      </w:r>
      <w:r>
        <w:rPr>
          <w:rFonts w:ascii="Times New Roman"/>
          <w:b w:val="false"/>
          <w:i w:val="false"/>
          <w:color w:val="000000"/>
          <w:sz w:val="28"/>
        </w:rPr>
        <w:t>, 23-бабының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Спорт түрлерінен Қазақстан Республикасы құрама командаларының спортшыларын даярлау бойынша кешенді ғылыми топтың қызметін ұйымдастыру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Спорт комитеті осы бұйрықты заңнамада белгіленген тәртіппен Қазақстан Республикасы Әділет министрлігіне мемлекеттік тіркеуге ұсынсын және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Туризм және спорт вице-министрі М.Е. Омаровқа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Т. Ермегияев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Туризм және спорт министрінің </w:t>
      </w:r>
      <w:r>
        <w:br/>
      </w:r>
      <w:r>
        <w:rPr>
          <w:rFonts w:ascii="Times New Roman"/>
          <w:b w:val="false"/>
          <w:i w:val="false"/>
          <w:color w:val="000000"/>
          <w:sz w:val="28"/>
        </w:rPr>
        <w:t xml:space="preserve">
2011 жылғы 19 қыркүйектегі  </w:t>
      </w:r>
      <w:r>
        <w:br/>
      </w:r>
      <w:r>
        <w:rPr>
          <w:rFonts w:ascii="Times New Roman"/>
          <w:b w:val="false"/>
          <w:i w:val="false"/>
          <w:color w:val="000000"/>
          <w:sz w:val="28"/>
        </w:rPr>
        <w:t xml:space="preserve">
№ 02-02-18/183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Спорт түрлерінен Қазақстан Республикасы құрама</w:t>
      </w:r>
      <w:r>
        <w:br/>
      </w:r>
      <w:r>
        <w:rPr>
          <w:rFonts w:ascii="Times New Roman"/>
          <w:b/>
          <w:i w:val="false"/>
          <w:color w:val="000000"/>
        </w:rPr>
        <w:t>
командаларының спортшыларын даярлау жөніндегі</w:t>
      </w:r>
      <w:r>
        <w:br/>
      </w:r>
      <w:r>
        <w:rPr>
          <w:rFonts w:ascii="Times New Roman"/>
          <w:b/>
          <w:i w:val="false"/>
          <w:color w:val="000000"/>
        </w:rPr>
        <w:t>
кешенді ғылыми топтардың қызметін</w:t>
      </w:r>
      <w:r>
        <w:br/>
      </w:r>
      <w:r>
        <w:rPr>
          <w:rFonts w:ascii="Times New Roman"/>
          <w:b/>
          <w:i w:val="false"/>
          <w:color w:val="000000"/>
        </w:rPr>
        <w:t>
ұйымдастыру ережесі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Кешенді ғылыми топтардың қызметін ұйымдастыру ережесі (бұдан әрі – Ереже) «Дене шынықтыру және спорт туралы» Қазақстан Республикасының Заңына сәйкес әзірленді және спорт түрлерінен Қазақстан Республикасы құрама командаларының спортшыларын даярлау жөніндегі кешенді ғылыми топтың қызметін ұйымдастыру тәртібін айқындайды.</w:t>
      </w:r>
      <w:r>
        <w:br/>
      </w:r>
      <w:r>
        <w:rPr>
          <w:rFonts w:ascii="Times New Roman"/>
          <w:b w:val="false"/>
          <w:i w:val="false"/>
          <w:color w:val="000000"/>
          <w:sz w:val="28"/>
        </w:rPr>
        <w:t>
</w:t>
      </w:r>
      <w:r>
        <w:rPr>
          <w:rFonts w:ascii="Times New Roman"/>
          <w:b w:val="false"/>
          <w:i w:val="false"/>
          <w:color w:val="000000"/>
          <w:sz w:val="28"/>
        </w:rPr>
        <w:t>
      2. Кешенді ғылыми топ – ғылыми-әдістемелік және медициналық-биологиялық зерттеулер жүргізу, спортшының функционалдық жай–күйін және даярлығының техникалық деңгейін айқындау үшін құрылатын білікті мамандар тобы (бұдан әрі – КҒТ).</w:t>
      </w:r>
      <w:r>
        <w:br/>
      </w:r>
      <w:r>
        <w:rPr>
          <w:rFonts w:ascii="Times New Roman"/>
          <w:b w:val="false"/>
          <w:i w:val="false"/>
          <w:color w:val="000000"/>
          <w:sz w:val="28"/>
        </w:rPr>
        <w:t>
</w:t>
      </w:r>
      <w:r>
        <w:rPr>
          <w:rFonts w:ascii="Times New Roman"/>
          <w:b w:val="false"/>
          <w:i w:val="false"/>
          <w:color w:val="000000"/>
          <w:sz w:val="28"/>
        </w:rPr>
        <w:t>
      3. КҒТ өз қызметін спорт түрлерінен Қазақстан Республикасы құрама командаларының спортшыларын даярлауды жүзеге асыратын ұйымдармен жасалған шарттың негізінде жүзеге асырады.</w:t>
      </w:r>
      <w:r>
        <w:br/>
      </w:r>
      <w:r>
        <w:rPr>
          <w:rFonts w:ascii="Times New Roman"/>
          <w:b w:val="false"/>
          <w:i w:val="false"/>
          <w:color w:val="000000"/>
          <w:sz w:val="28"/>
        </w:rPr>
        <w:t>
</w:t>
      </w:r>
      <w:r>
        <w:rPr>
          <w:rFonts w:ascii="Times New Roman"/>
          <w:b w:val="false"/>
          <w:i w:val="false"/>
          <w:color w:val="000000"/>
          <w:sz w:val="28"/>
        </w:rPr>
        <w:t>
      4. КҒТ жұмысы Қазақстан Республикасы құрама командалары даярлығының құрамдас бөлігі болып табылады.</w:t>
      </w:r>
      <w:r>
        <w:br/>
      </w:r>
      <w:r>
        <w:rPr>
          <w:rFonts w:ascii="Times New Roman"/>
          <w:b w:val="false"/>
          <w:i w:val="false"/>
          <w:color w:val="000000"/>
          <w:sz w:val="28"/>
        </w:rPr>
        <w:t>
</w:t>
      </w:r>
      <w:r>
        <w:rPr>
          <w:rFonts w:ascii="Times New Roman"/>
          <w:b w:val="false"/>
          <w:i w:val="false"/>
          <w:color w:val="000000"/>
          <w:sz w:val="28"/>
        </w:rPr>
        <w:t>
      5. КҒТ жұмысының нәтижесінде алынған барлық ақпарат құпия болып табылады және тек құзыретінде осы мәселелер бар адамдар мен ұйымдарға ғана ұсынылады.</w:t>
      </w:r>
      <w:r>
        <w:br/>
      </w:r>
      <w:r>
        <w:rPr>
          <w:rFonts w:ascii="Times New Roman"/>
          <w:b w:val="false"/>
          <w:i w:val="false"/>
          <w:color w:val="000000"/>
          <w:sz w:val="28"/>
        </w:rPr>
        <w:t>
</w:t>
      </w:r>
      <w:r>
        <w:rPr>
          <w:rFonts w:ascii="Times New Roman"/>
          <w:b w:val="false"/>
          <w:i w:val="false"/>
          <w:color w:val="000000"/>
          <w:sz w:val="28"/>
        </w:rPr>
        <w:t>
      6. КҒТ қызметінің мақсаты спортшыларды даярлау жөніндегі әдістемелердің, технологиялардың және ұсынулардың жаңасын әзірлеу және қолданыстағыларын жетілдіру және оларды құрама командаларды даярлау практикасына енгізу арқылы спорт түрлерінен Қазақстан Республикасы құрама командаларының спортшыларын даярлау тиімділігін арттыру болып табылады.</w:t>
      </w:r>
      <w:r>
        <w:br/>
      </w:r>
      <w:r>
        <w:rPr>
          <w:rFonts w:ascii="Times New Roman"/>
          <w:b w:val="false"/>
          <w:i w:val="false"/>
          <w:color w:val="000000"/>
          <w:sz w:val="28"/>
        </w:rPr>
        <w:t>
</w:t>
      </w:r>
      <w:r>
        <w:rPr>
          <w:rFonts w:ascii="Times New Roman"/>
          <w:b w:val="false"/>
          <w:i w:val="false"/>
          <w:color w:val="000000"/>
          <w:sz w:val="28"/>
        </w:rPr>
        <w:t>
      7. КҒТ мынадай мақсаттарды іске асырады:</w:t>
      </w:r>
      <w:r>
        <w:br/>
      </w:r>
      <w:r>
        <w:rPr>
          <w:rFonts w:ascii="Times New Roman"/>
          <w:b w:val="false"/>
          <w:i w:val="false"/>
          <w:color w:val="000000"/>
          <w:sz w:val="28"/>
        </w:rPr>
        <w:t>
</w:t>
      </w:r>
      <w:r>
        <w:rPr>
          <w:rFonts w:ascii="Times New Roman"/>
          <w:b w:val="false"/>
          <w:i w:val="false"/>
          <w:color w:val="000000"/>
          <w:sz w:val="28"/>
        </w:rPr>
        <w:t>
      1) спортшыларды даярлауды жоспарлау және бағдарламалау процестерін ғылыми-әдістемелік және медициналық-биологиялық қамтамасыз ету қажеттілігін негіздеу;</w:t>
      </w:r>
      <w:r>
        <w:br/>
      </w:r>
      <w:r>
        <w:rPr>
          <w:rFonts w:ascii="Times New Roman"/>
          <w:b w:val="false"/>
          <w:i w:val="false"/>
          <w:color w:val="000000"/>
          <w:sz w:val="28"/>
        </w:rPr>
        <w:t>
</w:t>
      </w:r>
      <w:r>
        <w:rPr>
          <w:rFonts w:ascii="Times New Roman"/>
          <w:b w:val="false"/>
          <w:i w:val="false"/>
          <w:color w:val="000000"/>
          <w:sz w:val="28"/>
        </w:rPr>
        <w:t>
      2) спортшыларды даярлаудың тіркелетін параметрлерін талдауды және спортшыларды даярлаудың бағдарламаларын түзету қажеттілігін қамтамасыз ету;</w:t>
      </w:r>
      <w:r>
        <w:br/>
      </w:r>
      <w:r>
        <w:rPr>
          <w:rFonts w:ascii="Times New Roman"/>
          <w:b w:val="false"/>
          <w:i w:val="false"/>
          <w:color w:val="000000"/>
          <w:sz w:val="28"/>
        </w:rPr>
        <w:t>
</w:t>
      </w:r>
      <w:r>
        <w:rPr>
          <w:rFonts w:ascii="Times New Roman"/>
          <w:b w:val="false"/>
          <w:i w:val="false"/>
          <w:color w:val="000000"/>
          <w:sz w:val="28"/>
        </w:rPr>
        <w:t>
      3) спортшыларды даярлаудың жаттығу процесінің жылдық және төрт жылдық циклін ұйымдастыру бағдарламаларын әзірлеуге қатысу;</w:t>
      </w:r>
      <w:r>
        <w:br/>
      </w:r>
      <w:r>
        <w:rPr>
          <w:rFonts w:ascii="Times New Roman"/>
          <w:b w:val="false"/>
          <w:i w:val="false"/>
          <w:color w:val="000000"/>
          <w:sz w:val="28"/>
        </w:rPr>
        <w:t>
</w:t>
      </w:r>
      <w:r>
        <w:rPr>
          <w:rFonts w:ascii="Times New Roman"/>
          <w:b w:val="false"/>
          <w:i w:val="false"/>
          <w:color w:val="000000"/>
          <w:sz w:val="28"/>
        </w:rPr>
        <w:t>
      4) спортшылар организмінің функционалдық жай-күйін, бейімделу мүмкіндіктерін, физикалық жұмысқа қабілеттіктерін бақылауды қамтамасыз ету;</w:t>
      </w:r>
      <w:r>
        <w:br/>
      </w:r>
      <w:r>
        <w:rPr>
          <w:rFonts w:ascii="Times New Roman"/>
          <w:b w:val="false"/>
          <w:i w:val="false"/>
          <w:color w:val="000000"/>
          <w:sz w:val="28"/>
        </w:rPr>
        <w:t>
</w:t>
      </w:r>
      <w:r>
        <w:rPr>
          <w:rFonts w:ascii="Times New Roman"/>
          <w:b w:val="false"/>
          <w:i w:val="false"/>
          <w:color w:val="000000"/>
          <w:sz w:val="28"/>
        </w:rPr>
        <w:t>
      5) тереңдетілген кешенді тексерулерді (ТКТ), тереңдетілген медициналық тексерулерді (ТМТ), кезеңдік кешенді тексерулерді (ККТ), ағымдағы тексерулерді (АТ), шұғыл бақылауды (ШБ) ұйымдастыру және өткізу.</w:t>
      </w:r>
    </w:p>
    <w:bookmarkEnd w:id="4"/>
    <w:bookmarkStart w:name="z21" w:id="5"/>
    <w:p>
      <w:pPr>
        <w:spacing w:after="0"/>
        <w:ind w:left="0"/>
        <w:jc w:val="left"/>
      </w:pPr>
      <w:r>
        <w:rPr>
          <w:rFonts w:ascii="Times New Roman"/>
          <w:b/>
          <w:i w:val="false"/>
          <w:color w:val="000000"/>
        </w:rPr>
        <w:t xml:space="preserve"> 
2. КҒТ қызметін ұйымдастыру</w:t>
      </w:r>
    </w:p>
    <w:bookmarkEnd w:id="5"/>
    <w:bookmarkStart w:name="z22" w:id="6"/>
    <w:p>
      <w:pPr>
        <w:spacing w:after="0"/>
        <w:ind w:left="0"/>
        <w:jc w:val="both"/>
      </w:pPr>
      <w:r>
        <w:rPr>
          <w:rFonts w:ascii="Times New Roman"/>
          <w:b w:val="false"/>
          <w:i w:val="false"/>
          <w:color w:val="000000"/>
          <w:sz w:val="28"/>
        </w:rPr>
        <w:t>
      8. КҒТ-ның құрамы, Қазақстан Республикасы Туризм және спорт министрлігі Спорт комитетінің (бұдан әрі – Комитет) ведомстволық бағынысты ұйымдарымен жұмыс істейтін КҒТ-ның жұмыс жоспары Комитетпен келісілгеннен кейін көрсетілген ұйымдардың бұйрықтарымен бекітіледі.</w:t>
      </w:r>
      <w:r>
        <w:br/>
      </w:r>
      <w:r>
        <w:rPr>
          <w:rFonts w:ascii="Times New Roman"/>
          <w:b w:val="false"/>
          <w:i w:val="false"/>
          <w:color w:val="000000"/>
          <w:sz w:val="28"/>
        </w:rPr>
        <w:t>
</w:t>
      </w:r>
      <w:r>
        <w:rPr>
          <w:rFonts w:ascii="Times New Roman"/>
          <w:b w:val="false"/>
          <w:i w:val="false"/>
          <w:color w:val="000000"/>
          <w:sz w:val="28"/>
        </w:rPr>
        <w:t>
      9. Спорт түрлерінен федерациялар спортты дамыту мәселелерін үйлестіру мақсатында КҒТ құрамына спорт түрлері бойынша федерациялардың және Қазақстан Республикасы Ұлттық Олимпиада Комитеттерінің мамандары тартылады.</w:t>
      </w:r>
      <w:r>
        <w:br/>
      </w:r>
      <w:r>
        <w:rPr>
          <w:rFonts w:ascii="Times New Roman"/>
          <w:b w:val="false"/>
          <w:i w:val="false"/>
          <w:color w:val="000000"/>
          <w:sz w:val="28"/>
        </w:rPr>
        <w:t>
</w:t>
      </w:r>
      <w:r>
        <w:rPr>
          <w:rFonts w:ascii="Times New Roman"/>
          <w:b w:val="false"/>
          <w:i w:val="false"/>
          <w:color w:val="000000"/>
          <w:sz w:val="28"/>
        </w:rPr>
        <w:t>
      10. КҒТ-ның барлық мамандары ғылыми-әдістемелік және медициналық-биологиялық қамтамасыз ету бойынша жоспарланған іс-шаралардың уақытылы және сапалы орындалуын, тексеру нәтижесінде алынған деректердің дұрыстығына қамтамасыз етеді.</w:t>
      </w:r>
      <w:r>
        <w:br/>
      </w:r>
      <w:r>
        <w:rPr>
          <w:rFonts w:ascii="Times New Roman"/>
          <w:b w:val="false"/>
          <w:i w:val="false"/>
          <w:color w:val="000000"/>
          <w:sz w:val="28"/>
        </w:rPr>
        <w:t>
</w:t>
      </w:r>
      <w:r>
        <w:rPr>
          <w:rFonts w:ascii="Times New Roman"/>
          <w:b w:val="false"/>
          <w:i w:val="false"/>
          <w:color w:val="000000"/>
          <w:sz w:val="28"/>
        </w:rPr>
        <w:t>
      11. Оқу-жаттығу жұмысын өткізу кезінде КҒТ-ның мамандары:</w:t>
      </w:r>
      <w:r>
        <w:br/>
      </w:r>
      <w:r>
        <w:rPr>
          <w:rFonts w:ascii="Times New Roman"/>
          <w:b w:val="false"/>
          <w:i w:val="false"/>
          <w:color w:val="000000"/>
          <w:sz w:val="28"/>
        </w:rPr>
        <w:t>
</w:t>
      </w:r>
      <w:r>
        <w:rPr>
          <w:rFonts w:ascii="Times New Roman"/>
          <w:b w:val="false"/>
          <w:i w:val="false"/>
          <w:color w:val="000000"/>
          <w:sz w:val="28"/>
        </w:rPr>
        <w:t>
      1) спорт түрлерінен мемлекеттік және бас жаттықтырушылармен өз жұмыстарының бағдарламасын және орындалу регламентін келіседі;</w:t>
      </w:r>
      <w:r>
        <w:br/>
      </w:r>
      <w:r>
        <w:rPr>
          <w:rFonts w:ascii="Times New Roman"/>
          <w:b w:val="false"/>
          <w:i w:val="false"/>
          <w:color w:val="000000"/>
          <w:sz w:val="28"/>
        </w:rPr>
        <w:t>
</w:t>
      </w:r>
      <w:r>
        <w:rPr>
          <w:rFonts w:ascii="Times New Roman"/>
          <w:b w:val="false"/>
          <w:i w:val="false"/>
          <w:color w:val="000000"/>
          <w:sz w:val="28"/>
        </w:rPr>
        <w:t>
      2) бас жаттықтырушыға спортшылардың тексерілуге келмеген жағдайлары туралы хабарлайды;</w:t>
      </w:r>
      <w:r>
        <w:br/>
      </w:r>
      <w:r>
        <w:rPr>
          <w:rFonts w:ascii="Times New Roman"/>
          <w:b w:val="false"/>
          <w:i w:val="false"/>
          <w:color w:val="000000"/>
          <w:sz w:val="28"/>
        </w:rPr>
        <w:t>
</w:t>
      </w:r>
      <w:r>
        <w:rPr>
          <w:rFonts w:ascii="Times New Roman"/>
          <w:b w:val="false"/>
          <w:i w:val="false"/>
          <w:color w:val="000000"/>
          <w:sz w:val="28"/>
        </w:rPr>
        <w:t>
      3) тексеріс нәтижелерін, спортшыларды даярлауды оңтайландыру бойынша қорытындылар мен ұсыныстарды құрама командалардың жаттықтырушылар құрамына уақытылы ұсынады.</w:t>
      </w:r>
      <w:r>
        <w:br/>
      </w:r>
      <w:r>
        <w:rPr>
          <w:rFonts w:ascii="Times New Roman"/>
          <w:b w:val="false"/>
          <w:i w:val="false"/>
          <w:color w:val="000000"/>
          <w:sz w:val="28"/>
        </w:rPr>
        <w:t>
</w:t>
      </w:r>
      <w:r>
        <w:rPr>
          <w:rFonts w:ascii="Times New Roman"/>
          <w:b w:val="false"/>
          <w:i w:val="false"/>
          <w:color w:val="000000"/>
          <w:sz w:val="28"/>
        </w:rPr>
        <w:t>
      12. КҒТ мамандарына оқу-жаттығу жиындарын өткізу кезінде КҒТ-ның жоспарланған іс-шараларын сапалы өткізу үшін тиісті өндірістік жағдайлар жасалады.</w:t>
      </w:r>
      <w:r>
        <w:br/>
      </w:r>
      <w:r>
        <w:rPr>
          <w:rFonts w:ascii="Times New Roman"/>
          <w:b w:val="false"/>
          <w:i w:val="false"/>
          <w:color w:val="000000"/>
          <w:sz w:val="28"/>
        </w:rPr>
        <w:t>
</w:t>
      </w:r>
      <w:r>
        <w:rPr>
          <w:rFonts w:ascii="Times New Roman"/>
          <w:b w:val="false"/>
          <w:i w:val="false"/>
          <w:color w:val="000000"/>
          <w:sz w:val="28"/>
        </w:rPr>
        <w:t>
      13. КҒТ басшысы тереңдетілген кешенді тексеріс ТКТ аяқталғаннан кейін 10 күн ішінде және кезеңдік кешенді тексерістен кейін ККТ 5 күн ішінде Комитетке және құрама команданың бас жаттықтырушысына есеп береді.</w:t>
      </w:r>
      <w:r>
        <w:br/>
      </w:r>
      <w:r>
        <w:rPr>
          <w:rFonts w:ascii="Times New Roman"/>
          <w:b w:val="false"/>
          <w:i w:val="false"/>
          <w:color w:val="000000"/>
          <w:sz w:val="28"/>
        </w:rPr>
        <w:t>
</w:t>
      </w:r>
      <w:r>
        <w:rPr>
          <w:rFonts w:ascii="Times New Roman"/>
          <w:b w:val="false"/>
          <w:i w:val="false"/>
          <w:color w:val="000000"/>
          <w:sz w:val="28"/>
        </w:rPr>
        <w:t>
      Есеп тексеру нәтижелерін спортшылар денсаулығының жай-күйі туралы жеке қорытындыларды спортшылар дайындығын одан әрі жетілдіру туралы ғылыми-әдістемелік және медициналық-биологиялық сипаттағы ұсынымдарды қамтуы тиіс.</w:t>
      </w:r>
      <w:r>
        <w:br/>
      </w:r>
      <w:r>
        <w:rPr>
          <w:rFonts w:ascii="Times New Roman"/>
          <w:b w:val="false"/>
          <w:i w:val="false"/>
          <w:color w:val="000000"/>
          <w:sz w:val="28"/>
        </w:rPr>
        <w:t>
</w:t>
      </w:r>
      <w:r>
        <w:rPr>
          <w:rFonts w:ascii="Times New Roman"/>
          <w:b w:val="false"/>
          <w:i w:val="false"/>
          <w:color w:val="000000"/>
          <w:sz w:val="28"/>
        </w:rPr>
        <w:t>
      14. КҒТ құрамына мынадай мамандар мен ұйымдар жұмылдырылады:</w:t>
      </w:r>
      <w:r>
        <w:br/>
      </w:r>
      <w:r>
        <w:rPr>
          <w:rFonts w:ascii="Times New Roman"/>
          <w:b w:val="false"/>
          <w:i w:val="false"/>
          <w:color w:val="000000"/>
          <w:sz w:val="28"/>
        </w:rPr>
        <w:t>
</w:t>
      </w:r>
      <w:r>
        <w:rPr>
          <w:rFonts w:ascii="Times New Roman"/>
          <w:b w:val="false"/>
          <w:i w:val="false"/>
          <w:color w:val="000000"/>
          <w:sz w:val="28"/>
        </w:rPr>
        <w:t>
      1) спорт түрлерінен бірлескен салалық бейіндегі мамандар (дене шынықтыру және спорт жөніндегі ғылыми институттар мен жоғары оқу орындарының ғылыми-техникалық әлеуеті бар басқа ұйымдардың базасындағы уақытша ғылыми ұжымдар);</w:t>
      </w:r>
      <w:r>
        <w:br/>
      </w:r>
      <w:r>
        <w:rPr>
          <w:rFonts w:ascii="Times New Roman"/>
          <w:b w:val="false"/>
          <w:i w:val="false"/>
          <w:color w:val="000000"/>
          <w:sz w:val="28"/>
        </w:rPr>
        <w:t>
</w:t>
      </w:r>
      <w:r>
        <w:rPr>
          <w:rFonts w:ascii="Times New Roman"/>
          <w:b w:val="false"/>
          <w:i w:val="false"/>
          <w:color w:val="000000"/>
          <w:sz w:val="28"/>
        </w:rPr>
        <w:t>
      2) дәрігерлер, массаж жасайтын мамандар және спорт түрлерінен Қазақстан Республикасы құрама командаларының жаттықтырушылары;</w:t>
      </w:r>
      <w:r>
        <w:br/>
      </w:r>
      <w:r>
        <w:rPr>
          <w:rFonts w:ascii="Times New Roman"/>
          <w:b w:val="false"/>
          <w:i w:val="false"/>
          <w:color w:val="000000"/>
          <w:sz w:val="28"/>
        </w:rPr>
        <w:t>
</w:t>
      </w:r>
      <w:r>
        <w:rPr>
          <w:rFonts w:ascii="Times New Roman"/>
          <w:b w:val="false"/>
          <w:i w:val="false"/>
          <w:color w:val="000000"/>
          <w:sz w:val="28"/>
        </w:rPr>
        <w:t>
      3) медициналық тексерулерді, емдеу-алдын алу және қалпына келтіру іс-шараларын өткізу, тренажерлік-өлшеу стендтеріндегі спортшылардың даярлық деңгейін тестілеуді жүзеге асыру, бақылаудың биохимиялық, биомеханикалық және басқа да түрлерін өткізу үшін келісім-шарт бойынша жұмылдырылған ұйымдардың, мекемелер мен кәсіпорындардың мамандары.</w:t>
      </w:r>
    </w:p>
    <w:bookmarkEnd w:id="6"/>
    <w:bookmarkStart w:name="z36" w:id="7"/>
    <w:p>
      <w:pPr>
        <w:spacing w:after="0"/>
        <w:ind w:left="0"/>
        <w:jc w:val="left"/>
      </w:pPr>
      <w:r>
        <w:rPr>
          <w:rFonts w:ascii="Times New Roman"/>
          <w:b/>
          <w:i w:val="false"/>
          <w:color w:val="000000"/>
        </w:rPr>
        <w:t xml:space="preserve"> 
3. Ғылыми-әдістемелік қамтамасыз ету бойынша</w:t>
      </w:r>
      <w:r>
        <w:br/>
      </w:r>
      <w:r>
        <w:rPr>
          <w:rFonts w:ascii="Times New Roman"/>
          <w:b/>
          <w:i w:val="false"/>
          <w:color w:val="000000"/>
        </w:rPr>
        <w:t>
</w:t>
      </w:r>
      <w:r>
        <w:rPr>
          <w:rFonts w:ascii="Times New Roman"/>
          <w:b/>
          <w:i w:val="false"/>
          <w:color w:val="000000"/>
        </w:rPr>
        <w:t>
КҒТ жұмысын ұйымдастыру</w:t>
      </w:r>
    </w:p>
    <w:bookmarkEnd w:id="7"/>
    <w:bookmarkStart w:name="z38" w:id="8"/>
    <w:p>
      <w:pPr>
        <w:spacing w:after="0"/>
        <w:ind w:left="0"/>
        <w:jc w:val="both"/>
      </w:pPr>
      <w:r>
        <w:rPr>
          <w:rFonts w:ascii="Times New Roman"/>
          <w:b w:val="false"/>
          <w:i w:val="false"/>
          <w:color w:val="000000"/>
          <w:sz w:val="28"/>
        </w:rPr>
        <w:t xml:space="preserve">      15. Спортшылардың даярлығын ғылыми-әдістемелік қамтамасыз ету мыналарды қамтиды: </w:t>
      </w:r>
      <w:r>
        <w:br/>
      </w:r>
      <w:r>
        <w:rPr>
          <w:rFonts w:ascii="Times New Roman"/>
          <w:b w:val="false"/>
          <w:i w:val="false"/>
          <w:color w:val="000000"/>
          <w:sz w:val="28"/>
        </w:rPr>
        <w:t>
      1) спорт түрлерінен Қазақстан Республикасы ұлттық құрама командаларының мүшелерін және мықты шетелдік спортшылар ішінен негізгі бәсекелестері қатысқан соңғы жарыстардың (белгілі мерзімде – бір жыл немесе төрт жылдық цикл) қорытындылары бойынша дайындау үдерістерін талдау;</w:t>
      </w:r>
      <w:r>
        <w:br/>
      </w:r>
      <w:r>
        <w:rPr>
          <w:rFonts w:ascii="Times New Roman"/>
          <w:b w:val="false"/>
          <w:i w:val="false"/>
          <w:color w:val="000000"/>
          <w:sz w:val="28"/>
        </w:rPr>
        <w:t>
</w:t>
      </w:r>
      <w:r>
        <w:rPr>
          <w:rFonts w:ascii="Times New Roman"/>
          <w:b w:val="false"/>
          <w:i w:val="false"/>
          <w:color w:val="000000"/>
          <w:sz w:val="28"/>
        </w:rPr>
        <w:t>
      2) спорт түріндегі спорттық жетістіктердің деңгейін болжауға қатысу және Қазақстан Республикасы ұлттық құрама командаларының спортшылары үшін маусымының негізгі сөрелеріндегі спорттық нәтиженің деңгейі бойынша жоспарлы көрсеткіштерді және барлық даярлық кезеңдеріндегі осы деңгейлерге сәйкес даярлық сипаттамаларын (нормативтік көрсеткіштерді) анықтауға қатысу;</w:t>
      </w:r>
      <w:r>
        <w:br/>
      </w:r>
      <w:r>
        <w:rPr>
          <w:rFonts w:ascii="Times New Roman"/>
          <w:b w:val="false"/>
          <w:i w:val="false"/>
          <w:color w:val="000000"/>
          <w:sz w:val="28"/>
        </w:rPr>
        <w:t>
</w:t>
      </w:r>
      <w:r>
        <w:rPr>
          <w:rFonts w:ascii="Times New Roman"/>
          <w:b w:val="false"/>
          <w:i w:val="false"/>
          <w:color w:val="000000"/>
          <w:sz w:val="28"/>
        </w:rPr>
        <w:t>
      3) спортшылардың даярлауды жоспарлауға қатысу;</w:t>
      </w:r>
      <w:r>
        <w:br/>
      </w:r>
      <w:r>
        <w:rPr>
          <w:rFonts w:ascii="Times New Roman"/>
          <w:b w:val="false"/>
          <w:i w:val="false"/>
          <w:color w:val="000000"/>
          <w:sz w:val="28"/>
        </w:rPr>
        <w:t>
</w:t>
      </w:r>
      <w:r>
        <w:rPr>
          <w:rFonts w:ascii="Times New Roman"/>
          <w:b w:val="false"/>
          <w:i w:val="false"/>
          <w:color w:val="000000"/>
          <w:sz w:val="28"/>
        </w:rPr>
        <w:t>
      4) спорттық ғылым деректерін талдау және алдыңғы қатардағы спорттық тәжірибені тарату, спорттық даярлықтың жаңа құралдарын әдістері мен құралдарын анықтау;</w:t>
      </w:r>
      <w:r>
        <w:br/>
      </w:r>
      <w:r>
        <w:rPr>
          <w:rFonts w:ascii="Times New Roman"/>
          <w:b w:val="false"/>
          <w:i w:val="false"/>
          <w:color w:val="000000"/>
          <w:sz w:val="28"/>
        </w:rPr>
        <w:t>
</w:t>
      </w:r>
      <w:r>
        <w:rPr>
          <w:rFonts w:ascii="Times New Roman"/>
          <w:b w:val="false"/>
          <w:i w:val="false"/>
          <w:color w:val="000000"/>
          <w:sz w:val="28"/>
        </w:rPr>
        <w:t>
      5) спорттық даярлық құралдарының және жаңасын экспериментальды анықтау және олардың қолданыстағы әдістері мен технологияларын жетілдіру;</w:t>
      </w:r>
      <w:r>
        <w:br/>
      </w:r>
      <w:r>
        <w:rPr>
          <w:rFonts w:ascii="Times New Roman"/>
          <w:b w:val="false"/>
          <w:i w:val="false"/>
          <w:color w:val="000000"/>
          <w:sz w:val="28"/>
        </w:rPr>
        <w:t>
</w:t>
      </w:r>
      <w:r>
        <w:rPr>
          <w:rFonts w:ascii="Times New Roman"/>
          <w:b w:val="false"/>
          <w:i w:val="false"/>
          <w:color w:val="000000"/>
          <w:sz w:val="28"/>
        </w:rPr>
        <w:t>
      6) ұлттық құрама командалардың тәжірибесінде жаңа құралдарды, әдістер мен технологияларды теңестірілген қолдану бойынша ұсынымдарды әзірлеу.</w:t>
      </w:r>
    </w:p>
    <w:bookmarkEnd w:id="8"/>
    <w:bookmarkStart w:name="z44" w:id="9"/>
    <w:p>
      <w:pPr>
        <w:spacing w:after="0"/>
        <w:ind w:left="0"/>
        <w:jc w:val="left"/>
      </w:pPr>
      <w:r>
        <w:rPr>
          <w:rFonts w:ascii="Times New Roman"/>
          <w:b/>
          <w:i w:val="false"/>
          <w:color w:val="000000"/>
        </w:rPr>
        <w:t xml:space="preserve"> 
4. Медициналық-биологиялық қамтамасыз</w:t>
      </w:r>
      <w:r>
        <w:br/>
      </w:r>
      <w:r>
        <w:rPr>
          <w:rFonts w:ascii="Times New Roman"/>
          <w:b/>
          <w:i w:val="false"/>
          <w:color w:val="000000"/>
        </w:rPr>
        <w:t>
ету бойынша КҒТ жұмысын ұйымдастыру</w:t>
      </w:r>
    </w:p>
    <w:bookmarkEnd w:id="9"/>
    <w:bookmarkStart w:name="z45" w:id="10"/>
    <w:p>
      <w:pPr>
        <w:spacing w:after="0"/>
        <w:ind w:left="0"/>
        <w:jc w:val="both"/>
      </w:pPr>
      <w:r>
        <w:rPr>
          <w:rFonts w:ascii="Times New Roman"/>
          <w:b w:val="false"/>
          <w:i w:val="false"/>
          <w:color w:val="000000"/>
          <w:sz w:val="28"/>
        </w:rPr>
        <w:t>
      16. Спортшылардың даярлығын медициналық-биологиялық қамтамасыз ету мыналарды қамтиды:</w:t>
      </w:r>
      <w:r>
        <w:br/>
      </w:r>
      <w:r>
        <w:rPr>
          <w:rFonts w:ascii="Times New Roman"/>
          <w:b w:val="false"/>
          <w:i w:val="false"/>
          <w:color w:val="000000"/>
          <w:sz w:val="28"/>
        </w:rPr>
        <w:t>
</w:t>
      </w:r>
      <w:r>
        <w:rPr>
          <w:rFonts w:ascii="Times New Roman"/>
          <w:b w:val="false"/>
          <w:i w:val="false"/>
          <w:color w:val="000000"/>
          <w:sz w:val="28"/>
        </w:rPr>
        <w:t>
      1) құрама командалардың спортшыларын даярлау кезінде функционалдық тамақтануды ұйымдастыру және бақылау;</w:t>
      </w:r>
      <w:r>
        <w:br/>
      </w:r>
      <w:r>
        <w:rPr>
          <w:rFonts w:ascii="Times New Roman"/>
          <w:b w:val="false"/>
          <w:i w:val="false"/>
          <w:color w:val="000000"/>
          <w:sz w:val="28"/>
        </w:rPr>
        <w:t>
</w:t>
      </w:r>
      <w:r>
        <w:rPr>
          <w:rFonts w:ascii="Times New Roman"/>
          <w:b w:val="false"/>
          <w:i w:val="false"/>
          <w:color w:val="000000"/>
          <w:sz w:val="28"/>
        </w:rPr>
        <w:t>
      2) дайындалу кезеңдерінде және жарыс уақытында Қазақстан Республикасы құрама командалары спортшыларының биологиялық белсенді қоспаларды (бұдан әрі – ББҚ) пайдалануының жеке бағдарламаларын әзірлеу;</w:t>
      </w:r>
      <w:r>
        <w:br/>
      </w:r>
      <w:r>
        <w:rPr>
          <w:rFonts w:ascii="Times New Roman"/>
          <w:b w:val="false"/>
          <w:i w:val="false"/>
          <w:color w:val="000000"/>
          <w:sz w:val="28"/>
        </w:rPr>
        <w:t>
</w:t>
      </w:r>
      <w:r>
        <w:rPr>
          <w:rFonts w:ascii="Times New Roman"/>
          <w:b w:val="false"/>
          <w:i w:val="false"/>
          <w:color w:val="000000"/>
          <w:sz w:val="28"/>
        </w:rPr>
        <w:t>
      3) жаттығу процестерін түзету бойынша ҚҒТ нұсқауларын орындауды үйлестіру.</w:t>
      </w:r>
      <w:r>
        <w:br/>
      </w:r>
      <w:r>
        <w:rPr>
          <w:rFonts w:ascii="Times New Roman"/>
          <w:b w:val="false"/>
          <w:i w:val="false"/>
          <w:color w:val="000000"/>
          <w:sz w:val="28"/>
        </w:rPr>
        <w:t>
</w:t>
      </w:r>
      <w:r>
        <w:rPr>
          <w:rFonts w:ascii="Times New Roman"/>
          <w:b w:val="false"/>
          <w:i w:val="false"/>
          <w:color w:val="000000"/>
          <w:sz w:val="28"/>
        </w:rPr>
        <w:t>
      17. Спортшылар мен командаларды даярлау үрдісін кешенді үйлестіру мынадай іс-шаралардан тұрады:</w:t>
      </w:r>
      <w:r>
        <w:br/>
      </w:r>
      <w:r>
        <w:rPr>
          <w:rFonts w:ascii="Times New Roman"/>
          <w:b w:val="false"/>
          <w:i w:val="false"/>
          <w:color w:val="000000"/>
          <w:sz w:val="28"/>
        </w:rPr>
        <w:t>
</w:t>
      </w:r>
      <w:r>
        <w:rPr>
          <w:rFonts w:ascii="Times New Roman"/>
          <w:b w:val="false"/>
          <w:i w:val="false"/>
          <w:color w:val="000000"/>
          <w:sz w:val="28"/>
        </w:rPr>
        <w:t>
      1) стационарлық жағдайда өткізілетін ТКТ;</w:t>
      </w:r>
      <w:r>
        <w:br/>
      </w:r>
      <w:r>
        <w:rPr>
          <w:rFonts w:ascii="Times New Roman"/>
          <w:b w:val="false"/>
          <w:i w:val="false"/>
          <w:color w:val="000000"/>
          <w:sz w:val="28"/>
        </w:rPr>
        <w:t>
</w:t>
      </w:r>
      <w:r>
        <w:rPr>
          <w:rFonts w:ascii="Times New Roman"/>
          <w:b w:val="false"/>
          <w:i w:val="false"/>
          <w:color w:val="000000"/>
          <w:sz w:val="28"/>
        </w:rPr>
        <w:t>
      2) ақпарат алу үшін стационарлық жағдайда немесе оқу-жаттығу жиындары жағдайында өткізілетін ККТ;</w:t>
      </w:r>
      <w:r>
        <w:br/>
      </w:r>
      <w:r>
        <w:rPr>
          <w:rFonts w:ascii="Times New Roman"/>
          <w:b w:val="false"/>
          <w:i w:val="false"/>
          <w:color w:val="000000"/>
          <w:sz w:val="28"/>
        </w:rPr>
        <w:t>
</w:t>
      </w:r>
      <w:r>
        <w:rPr>
          <w:rFonts w:ascii="Times New Roman"/>
          <w:b w:val="false"/>
          <w:i w:val="false"/>
          <w:color w:val="000000"/>
          <w:sz w:val="28"/>
        </w:rPr>
        <w:t>
      3) спортшылар мен командалардың жекелеген жақтарының даярлық деңгейі және даярлықтың берілген кезеңінде жоспарланған көлемнің жүзеге асырылу деңгейі туралы ақпарат дайындау.</w:t>
      </w:r>
      <w:r>
        <w:br/>
      </w:r>
      <w:r>
        <w:rPr>
          <w:rFonts w:ascii="Times New Roman"/>
          <w:b w:val="false"/>
          <w:i w:val="false"/>
          <w:color w:val="000000"/>
          <w:sz w:val="28"/>
        </w:rPr>
        <w:t>
</w:t>
      </w:r>
      <w:r>
        <w:rPr>
          <w:rFonts w:ascii="Times New Roman"/>
          <w:b w:val="false"/>
          <w:i w:val="false"/>
          <w:color w:val="000000"/>
          <w:sz w:val="28"/>
        </w:rPr>
        <w:t>
      18. АТ оқу-жаттығу жиындарында жағдайында жедел және сандық сапалы ақпаратты алу үшін өткізіледі:</w:t>
      </w:r>
      <w:r>
        <w:br/>
      </w:r>
      <w:r>
        <w:rPr>
          <w:rFonts w:ascii="Times New Roman"/>
          <w:b w:val="false"/>
          <w:i w:val="false"/>
          <w:color w:val="000000"/>
          <w:sz w:val="28"/>
        </w:rPr>
        <w:t>
</w:t>
      </w:r>
      <w:r>
        <w:rPr>
          <w:rFonts w:ascii="Times New Roman"/>
          <w:b w:val="false"/>
          <w:i w:val="false"/>
          <w:color w:val="000000"/>
          <w:sz w:val="28"/>
        </w:rPr>
        <w:t>
      1) орындалатын және жоспарланған жаттықтыру жаттығулары тәртіптерінің сәйкестігі туралы;</w:t>
      </w:r>
      <w:r>
        <w:br/>
      </w:r>
      <w:r>
        <w:rPr>
          <w:rFonts w:ascii="Times New Roman"/>
          <w:b w:val="false"/>
          <w:i w:val="false"/>
          <w:color w:val="000000"/>
          <w:sz w:val="28"/>
        </w:rPr>
        <w:t>
</w:t>
      </w:r>
      <w:r>
        <w:rPr>
          <w:rFonts w:ascii="Times New Roman"/>
          <w:b w:val="false"/>
          <w:i w:val="false"/>
          <w:color w:val="000000"/>
          <w:sz w:val="28"/>
        </w:rPr>
        <w:t>
      2) орындалатын және жоспарланған жаттықтыру жаттығуларының биомеханикалық сипаттамалары бойынша сәйкестігі туралы;</w:t>
      </w:r>
      <w:r>
        <w:br/>
      </w:r>
      <w:r>
        <w:rPr>
          <w:rFonts w:ascii="Times New Roman"/>
          <w:b w:val="false"/>
          <w:i w:val="false"/>
          <w:color w:val="000000"/>
          <w:sz w:val="28"/>
        </w:rPr>
        <w:t>
</w:t>
      </w:r>
      <w:r>
        <w:rPr>
          <w:rFonts w:ascii="Times New Roman"/>
          <w:b w:val="false"/>
          <w:i w:val="false"/>
          <w:color w:val="000000"/>
          <w:sz w:val="28"/>
        </w:rPr>
        <w:t>
      3) жаттықтыру жаттығулары мен сабақтарының тактикалық және психологиялық міндеттерін іске асыру деңгейі туралы;</w:t>
      </w:r>
      <w:r>
        <w:br/>
      </w:r>
      <w:r>
        <w:rPr>
          <w:rFonts w:ascii="Times New Roman"/>
          <w:b w:val="false"/>
          <w:i w:val="false"/>
          <w:color w:val="000000"/>
          <w:sz w:val="28"/>
        </w:rPr>
        <w:t>
</w:t>
      </w:r>
      <w:r>
        <w:rPr>
          <w:rFonts w:ascii="Times New Roman"/>
          <w:b w:val="false"/>
          <w:i w:val="false"/>
          <w:color w:val="000000"/>
          <w:sz w:val="28"/>
        </w:rPr>
        <w:t>
      4) спортшының ағымдағы функционалдық жай-күйі деңгейін жаттықтыру міндет жүктемесі шамасының деңгейіне барабарлығын бағалау бойынша;</w:t>
      </w:r>
      <w:r>
        <w:br/>
      </w:r>
      <w:r>
        <w:rPr>
          <w:rFonts w:ascii="Times New Roman"/>
          <w:b w:val="false"/>
          <w:i w:val="false"/>
          <w:color w:val="000000"/>
          <w:sz w:val="28"/>
        </w:rPr>
        <w:t>
</w:t>
      </w:r>
      <w:r>
        <w:rPr>
          <w:rFonts w:ascii="Times New Roman"/>
          <w:b w:val="false"/>
          <w:i w:val="false"/>
          <w:color w:val="000000"/>
          <w:sz w:val="28"/>
        </w:rPr>
        <w:t>
      5) спортшының ағзасының жаттықтыру жүктемесіне жауап ретінде (тез арада) бейімделуінің сипаты мен шамасы туралы (жаттықтыру жаттығуына, жаттықтыру сабағына, жаттықтыру күніне, жаттықтырудың шағын цикліне арналған мөлшер-әсер);</w:t>
      </w:r>
      <w:r>
        <w:br/>
      </w:r>
      <w:r>
        <w:rPr>
          <w:rFonts w:ascii="Times New Roman"/>
          <w:b w:val="false"/>
          <w:i w:val="false"/>
          <w:color w:val="000000"/>
          <w:sz w:val="28"/>
        </w:rPr>
        <w:t>
</w:t>
      </w:r>
      <w:r>
        <w:rPr>
          <w:rFonts w:ascii="Times New Roman"/>
          <w:b w:val="false"/>
          <w:i w:val="false"/>
          <w:color w:val="000000"/>
          <w:sz w:val="28"/>
        </w:rPr>
        <w:t>
      6) қалпына келтіру іс-шараларының тиімділік деңгейі туралы;</w:t>
      </w:r>
      <w:r>
        <w:br/>
      </w:r>
      <w:r>
        <w:rPr>
          <w:rFonts w:ascii="Times New Roman"/>
          <w:b w:val="false"/>
          <w:i w:val="false"/>
          <w:color w:val="000000"/>
          <w:sz w:val="28"/>
        </w:rPr>
        <w:t>
</w:t>
      </w:r>
      <w:r>
        <w:rPr>
          <w:rFonts w:ascii="Times New Roman"/>
          <w:b w:val="false"/>
          <w:i w:val="false"/>
          <w:color w:val="000000"/>
          <w:sz w:val="28"/>
        </w:rPr>
        <w:t>
      7) спортшылар мен командалардың жарыстарға қатысқан жағдайда және спорт нәтижеге қол жеткізуге жауапты спортшылар мен командалар даярлығының жекелеген жақтарының деңгейі туралы ақпарат алуды қамтамасыз ететін жарыс қызметін тексеру нәтижелері туралы.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