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b5b9" w14:textId="ec9b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24 тамыздағы № 232 "Байланыс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28 қыркүйектегі № 275 Бұйрығы. Қазақстан Республикасы Әділет министрлігінде 2011 жылы 26 қазанда № 7282 тіркелді. Күші жойылды - Қазақстан Республикасы Статистика агенттігі Төрағасының 2012 жылғы 25 қазандағы № 293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2012.10.25 </w:t>
      </w:r>
      <w:r>
        <w:rPr>
          <w:rFonts w:ascii="Times New Roman"/>
          <w:b w:val="false"/>
          <w:i w:val="false"/>
          <w:color w:val="ff0000"/>
          <w:sz w:val="28"/>
        </w:rPr>
        <w:t>№ 293</w:t>
      </w:r>
      <w:r>
        <w:rPr>
          <w:rFonts w:ascii="Times New Roman"/>
          <w:b w:val="false"/>
          <w:i w:val="false"/>
          <w:color w:val="ff0000"/>
          <w:sz w:val="28"/>
        </w:rPr>
        <w:t> Бұйрығымен (2013.01.01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көрсеткіштерінің қайталануын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24 тамыздағы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6494 болып тіркелген) мынадай өзгерістер енгізілсін:</w:t>
      </w:r>
      <w:r>
        <w:br/>
      </w:r>
      <w:r>
        <w:rPr>
          <w:rFonts w:ascii="Times New Roman"/>
          <w:b w:val="false"/>
          <w:i w:val="false"/>
          <w:color w:val="000000"/>
          <w:sz w:val="28"/>
        </w:rPr>
        <w:t>
      көрсетілген бұйрықтың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-қосымшалары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39"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4809"/>
        <w:gridCol w:w="6504"/>
      </w:tblGrid>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541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876300"/>
                          </a:xfrm>
                          <a:prstGeom prst="rect">
                            <a:avLst/>
                          </a:prstGeom>
                        </pic:spPr>
                      </pic:pic>
                    </a:graphicData>
                  </a:graphic>
                </wp:inline>
              </w:drawing>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2011 жылғы 28 қыркүйектегі № 275 бұйрығына 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rPr>
                <w:rFonts w:ascii="Times New Roman"/>
                <w:b w:val="false"/>
                <w:i w:val="false"/>
                <w:color w:val="000000"/>
                <w:sz w:val="20"/>
              </w:rPr>
              <w:t xml:space="preserve"> Статистическая форма по общегосударственному статистическому наблюдению</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24 тамыздағы № 232 бұйрығына 3-қосымша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 обязанности Председателя Агентства Республики Казахстан по статистике от 24 августа 2010 года №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Қазақстан Республикасының қолданыстағы заңнамасына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об услугах связи</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 |_|_|_|_| год</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61 - байланыс кодына сәйкес негізгі немесе қосалқы қызмет түрлеріне ие заңды тұлғалар және (немесе) олардың құрылымдық немесе оқшауланған бөлімшелері және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еятельности согласно коду Общего классификатора видов экономической деятельности (далее - ОКЭД) 61 – связь.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наурызда</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c>
          <w:tcPr>
            <w:tcW w:w="6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112"/>
        <w:gridCol w:w="1683"/>
        <w:gridCol w:w="2915"/>
        <w:gridCol w:w="1624"/>
        <w:gridCol w:w="2439"/>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2. Байланыс операторлары үшін трафикті (интерконнект) өткізу қызметінің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751"/>
        <w:gridCol w:w="1804"/>
        <w:gridCol w:w="1824"/>
        <w:gridCol w:w="1744"/>
        <w:gridCol w:w="1665"/>
        <w:gridCol w:w="1685"/>
      </w:tblGrid>
      <w:tr>
        <w:trPr>
          <w:trHeight w:val="3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аймақтық</w:t>
            </w:r>
            <w:r>
              <w:rPr>
                <w:rFonts w:ascii="Times New Roman"/>
                <w:b w:val="false"/>
                <w:i w:val="false"/>
                <w:color w:val="000000"/>
                <w:sz w:val="20"/>
              </w:rPr>
              <w:t>внутризоновый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 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 алық</w:t>
            </w:r>
            <w:r>
              <w:br/>
            </w:r>
            <w:r>
              <w:rPr>
                <w:rFonts w:ascii="Times New Roman"/>
                <w:b w:val="false"/>
                <w:i w:val="false"/>
                <w:color w:val="000000"/>
                <w:sz w:val="20"/>
              </w:rPr>
              <w:t>
</w:t>
            </w:r>
            <w:r>
              <w:rPr>
                <w:rFonts w:ascii="Times New Roman"/>
                <w:b w:val="false"/>
                <w:i w:val="false"/>
                <w:color w:val="000000"/>
                <w:sz w:val="20"/>
              </w:rPr>
              <w:t>междунар одный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 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өткізу бойынша қызметтердің көлемі (интерконнект)</w:t>
            </w:r>
            <w:r>
              <w:br/>
            </w:r>
            <w:r>
              <w:rPr>
                <w:rFonts w:ascii="Times New Roman"/>
                <w:b w:val="false"/>
                <w:i w:val="false"/>
                <w:color w:val="000000"/>
                <w:sz w:val="20"/>
              </w:rPr>
              <w:t>
</w:t>
            </w:r>
            <w:r>
              <w:rPr>
                <w:rFonts w:ascii="Times New Roman"/>
                <w:b w:val="false"/>
                <w:i w:val="false"/>
                <w:color w:val="000000"/>
                <w:sz w:val="20"/>
              </w:rPr>
              <w:t>Объем услуг по пропуску трафика (интерконнект) для операторов связи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3. Қалааралық және халықаралық телефон байланысы желілері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междугородной и международной телефонной сети связи, тысяч тенге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28"/>
        <w:gridCol w:w="1485"/>
        <w:gridCol w:w="2717"/>
        <w:gridCol w:w="1466"/>
        <w:gridCol w:w="2757"/>
      </w:tblGrid>
      <w:tr>
        <w:trPr>
          <w:trHeight w:val="30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желілері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междугородной и международной телефонной сети связи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rPr>
                <w:rFonts w:ascii="Times New Roman"/>
                <w:b w:val="false"/>
                <w:i w:val="false"/>
                <w:color w:val="000000"/>
                <w:sz w:val="20"/>
              </w:rPr>
              <w:t>страны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ТМД-Тәуелсіз Мемлекеттер Достастығы</w:t>
      </w:r>
      <w:r>
        <w:br/>
      </w:r>
      <w:r>
        <w:rPr>
          <w:rFonts w:ascii="Times New Roman"/>
          <w:b w:val="false"/>
          <w:i w:val="false"/>
          <w:color w:val="000000"/>
          <w:sz w:val="28"/>
        </w:rPr>
        <w:t>
СНГ-Содружество Независимых Государств</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4. Жергілікті телефон байланысы желілерінің көрсеткен қызметтер көлемі туралы ақпаратты көрсетіңіз, мың теңге</w:t>
      </w:r>
      <w:r>
        <w:br/>
      </w:r>
      <w:r>
        <w:rPr>
          <w:rFonts w:ascii="Times New Roman"/>
          <w:b w:val="false"/>
          <w:i w:val="false"/>
          <w:color w:val="000000"/>
          <w:sz w:val="28"/>
        </w:rPr>
        <w:t>
Укажите информацию об объемах услуг местной телефонной сети связи, тысяч тенге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639"/>
        <w:gridCol w:w="1382"/>
        <w:gridCol w:w="3046"/>
        <w:gridCol w:w="1560"/>
        <w:gridCol w:w="2788"/>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желілері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местной телефонной сети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байланысына қосқаны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фиксированной 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абонентская плата за услуги фиксированной 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байланысының жергілікті шақыруларына н (ҚУЕЖ-ға ауыстырылғандар)</w:t>
            </w:r>
            <w:r>
              <w:br/>
            </w:r>
            <w:r>
              <w:rPr>
                <w:rFonts w:ascii="Times New Roman"/>
                <w:b w:val="false"/>
                <w:i w:val="false"/>
                <w:color w:val="000000"/>
                <w:sz w:val="20"/>
              </w:rPr>
              <w:t>
</w:t>
            </w:r>
            <w:r>
              <w:rPr>
                <w:rFonts w:ascii="Times New Roman"/>
                <w:b w:val="false"/>
                <w:i w:val="false"/>
                <w:color w:val="000000"/>
                <w:sz w:val="20"/>
              </w:rPr>
              <w:t>от местных вызовов фиксированной телефонной связи (переведенных на СПУС)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төлемге ұсынылатын тіркелген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услуги фиксированной телефонной связи, предоставляемы е за дополнительную плату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5. Ұтқыр телефон байланысы көрсеткен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мобильной телефонной связи,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197"/>
        <w:gridCol w:w="1264"/>
        <w:gridCol w:w="2275"/>
        <w:gridCol w:w="1423"/>
        <w:gridCol w:w="2335"/>
      </w:tblGrid>
      <w:tr>
        <w:trPr>
          <w:trHeight w:val="3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а сети других операторов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 желілерінде</w:t>
            </w:r>
            <w:r>
              <w:br/>
            </w:r>
            <w:r>
              <w:rPr>
                <w:rFonts w:ascii="Times New Roman"/>
                <w:b w:val="false"/>
                <w:i w:val="false"/>
                <w:color w:val="000000"/>
                <w:sz w:val="20"/>
              </w:rPr>
              <w:t>
</w:t>
            </w:r>
            <w:r>
              <w:rPr>
                <w:rFonts w:ascii="Times New Roman"/>
                <w:b w:val="false"/>
                <w:i w:val="false"/>
                <w:color w:val="000000"/>
                <w:sz w:val="20"/>
              </w:rPr>
              <w:t>на сети общего пользования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 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ҚУЕЖ-қосылудың уақыттық есепке алу жүйесі</w:t>
      </w:r>
      <w:r>
        <w:br/>
      </w:r>
      <w:r>
        <w:rPr>
          <w:rFonts w:ascii="Times New Roman"/>
          <w:b w:val="false"/>
          <w:i w:val="false"/>
          <w:color w:val="000000"/>
          <w:sz w:val="28"/>
        </w:rPr>
        <w:t>
СПУС-система повременного учета сщединений</w:t>
      </w:r>
    </w:p>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53"/>
        <w:gridCol w:w="1613"/>
        <w:gridCol w:w="1953"/>
        <w:gridCol w:w="1853"/>
        <w:gridCol w:w="22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телекоммуник 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 ционным 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телекоммуник 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 ционным беспроводным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rPr>
                <w:rFonts w:ascii="Times New Roman"/>
                <w:b w:val="false"/>
                <w:i w:val="false"/>
                <w:color w:val="000000"/>
                <w:sz w:val="20"/>
              </w:rPr>
              <w:t>услуги электронной 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7. Интернеттің телекоммуникациялық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телекоммуникационных услуг Интернет, тысяч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56"/>
        <w:gridCol w:w="452"/>
        <w:gridCol w:w="2216"/>
        <w:gridCol w:w="2058"/>
        <w:gridCol w:w="2871"/>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Интернеттің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Интернета проводные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 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телекоммуник 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 ционные через Интернет прочие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Интернеттің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Интернета беспроводные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 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телекоммуник 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 ционные через Интернет прочие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 магистральды 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Интернету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провайдерлер іне магистральды қ желі арналарына шығуды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 ю доступа к каналам магистральной сети провайдерам Интернет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Интернет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190"/>
        <w:gridCol w:w="2561"/>
        <w:gridCol w:w="1969"/>
        <w:gridCol w:w="1595"/>
        <w:gridCol w:w="2463"/>
      </w:tblGrid>
      <w:tr>
        <w:trPr>
          <w:trHeight w:val="39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9. Өзге де телекоммуникациялық қызметтер көлемі туралы ақпаратты көрсетіңіз, мың теңге</w:t>
      </w:r>
      <w:r>
        <w:br/>
      </w:r>
      <w:r>
        <w:rPr>
          <w:rFonts w:ascii="Times New Roman"/>
          <w:b w:val="false"/>
          <w:i w:val="false"/>
          <w:color w:val="000000"/>
          <w:sz w:val="28"/>
        </w:rPr>
        <w:t>
Укажите информацию об объемах прочих телекоммуникационных услуг,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755"/>
        <w:gridCol w:w="1925"/>
        <w:gridCol w:w="2342"/>
        <w:gridCol w:w="1586"/>
        <w:gridCol w:w="2183"/>
      </w:tblGrid>
      <w:tr>
        <w:trPr>
          <w:trHeight w:val="39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 циялық қызметтер көлемі</w:t>
            </w:r>
            <w:r>
              <w:br/>
            </w:r>
            <w:r>
              <w:rPr>
                <w:rFonts w:ascii="Times New Roman"/>
                <w:b w:val="false"/>
                <w:i w:val="false"/>
                <w:color w:val="000000"/>
                <w:sz w:val="20"/>
              </w:rPr>
              <w:t>
</w:t>
            </w:r>
            <w:r>
              <w:rPr>
                <w:rFonts w:ascii="Times New Roman"/>
                <w:b w:val="false"/>
                <w:i w:val="false"/>
                <w:color w:val="000000"/>
                <w:sz w:val="20"/>
              </w:rPr>
              <w:t>Объем прочих телекоммуникаци онных услуг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w:t>
            </w:r>
            <w:r>
              <w:br/>
            </w:r>
            <w:r>
              <w:rPr>
                <w:rFonts w:ascii="Times New Roman"/>
                <w:b w:val="false"/>
                <w:i w:val="false"/>
                <w:color w:val="000000"/>
                <w:sz w:val="20"/>
              </w:rPr>
              <w:t>
</w:t>
            </w:r>
            <w:r>
              <w:rPr>
                <w:rFonts w:ascii="Times New Roman"/>
                <w:b/>
                <w:i w:val="false"/>
                <w:color w:val="000000"/>
                <w:sz w:val="20"/>
              </w:rPr>
              <w:t>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 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енгізілмеген өзге де телекоммуника 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 онные прочие, не включенные в другие группировки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10.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10"/>
        <w:gridCol w:w="1683"/>
        <w:gridCol w:w="2339"/>
        <w:gridCol w:w="1644"/>
        <w:gridCol w:w="2677"/>
      </w:tblGrid>
      <w:tr>
        <w:trPr>
          <w:trHeight w:val="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из них -подключенных к цифровым телефонным станциям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11.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055"/>
        <w:gridCol w:w="2754"/>
        <w:gridCol w:w="3885"/>
      </w:tblGrid>
      <w:tr>
        <w:trPr>
          <w:trHeight w:val="6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 автоматтандырылған қалааралық телефон байланысы бойынша шыққан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12. Трафикті өткізу қызметі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805"/>
        <w:gridCol w:w="1699"/>
        <w:gridCol w:w="1976"/>
        <w:gridCol w:w="1976"/>
        <w:gridCol w:w="1560"/>
        <w:gridCol w:w="1679"/>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rPr>
                <w:rFonts w:ascii="Times New Roman"/>
                <w:b w:val="false"/>
                <w:i w:val="false"/>
                <w:color w:val="000000"/>
                <w:sz w:val="20"/>
              </w:rPr>
              <w:t>междугородный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rPr>
                <w:rFonts w:ascii="Times New Roman"/>
                <w:b w:val="false"/>
                <w:i w:val="false"/>
                <w:color w:val="000000"/>
                <w:sz w:val="20"/>
              </w:rPr>
              <w:t>международный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4"/>
    <w:p>
      <w:pPr>
        <w:spacing w:after="0"/>
        <w:ind w:left="0"/>
        <w:jc w:val="both"/>
      </w:pPr>
      <w:r>
        <w:rPr>
          <w:rFonts w:ascii="Times New Roman"/>
          <w:b w:val="false"/>
          <w:i w:val="false"/>
          <w:color w:val="000000"/>
          <w:sz w:val="28"/>
        </w:rPr>
        <w:t>
</w:t>
      </w:r>
      <w:r>
        <w:rPr>
          <w:rFonts w:ascii="Times New Roman"/>
          <w:b/>
          <w:i w:val="false"/>
          <w:color w:val="000000"/>
          <w:sz w:val="28"/>
        </w:rPr>
        <w:t>13. Байланыстың тіркелген телефон желісінің трафигі бойынша ақпаратты көрсетіңіз, мың минут</w:t>
      </w:r>
      <w:r>
        <w:br/>
      </w:r>
      <w:r>
        <w:rPr>
          <w:rFonts w:ascii="Times New Roman"/>
          <w:b w:val="false"/>
          <w:i w:val="false"/>
          <w:color w:val="000000"/>
          <w:sz w:val="28"/>
        </w:rPr>
        <w:t>
Укажите информацию по трафику фиксированной телефонной сети связи, тысяч минут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548"/>
        <w:gridCol w:w="2123"/>
        <w:gridCol w:w="2282"/>
        <w:gridCol w:w="2739"/>
      </w:tblGrid>
      <w:tr>
        <w:trPr>
          <w:trHeight w:val="45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(уақытты құндық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4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желісіндегі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сети сотовой подвижной связи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14. Жылжымалы ұялы байланыс трафигі бойынша ақпаратты көрсетіңіз</w:t>
      </w:r>
      <w:r>
        <w:br/>
      </w:r>
      <w:r>
        <w:rPr>
          <w:rFonts w:ascii="Times New Roman"/>
          <w:b w:val="false"/>
          <w:i w:val="false"/>
          <w:color w:val="000000"/>
          <w:sz w:val="28"/>
        </w:rPr>
        <w:t>
Укажите информацию по трафику сотовой подвижной связи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033"/>
        <w:gridCol w:w="2253"/>
      </w:tblGrid>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желілік трафик (бір желідегі жылжымалы ұялы байланыс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желідегі жылжымалы ұялы байланыс абоненттері арасындағы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между абонентами разных сетей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абонентов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халықаралық роуминг трафиктерінің көлемі (шетелдегі жылжымалы ұялы байланысы ұлттық желілерінің абоненттері),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 абоненттерінің тіркелген желіге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абонентов сотовой подвижной связи к фиксированной сети,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абонентов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rPr>
                <w:rFonts w:ascii="Times New Roman"/>
                <w:b w:val="false"/>
                <w:i w:val="false"/>
                <w:color w:val="000000"/>
                <w:sz w:val="20"/>
              </w:rPr>
              <w:t>Количество стран, с которыми имеется роуминговое соглашение,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15.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434"/>
        <w:gridCol w:w="1463"/>
        <w:gridCol w:w="2455"/>
        <w:gridCol w:w="1463"/>
        <w:gridCol w:w="1959"/>
        <w:gridCol w:w="1801"/>
      </w:tblGrid>
      <w:tr>
        <w:trPr>
          <w:trHeight w:val="3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cотовая связь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 я подвижная связь</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алдын ала төлеммен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 нің саны</w:t>
            </w:r>
            <w:r>
              <w:br/>
            </w:r>
            <w:r>
              <w:rPr>
                <w:rFonts w:ascii="Times New Roman"/>
                <w:b w:val="false"/>
                <w:i w:val="false"/>
                <w:color w:val="000000"/>
                <w:sz w:val="20"/>
              </w:rPr>
              <w:t>
</w:t>
            </w:r>
            <w:r>
              <w:rPr>
                <w:rFonts w:ascii="Times New Roman"/>
                <w:b w:val="false"/>
                <w:i w:val="false"/>
                <w:color w:val="000000"/>
                <w:sz w:val="20"/>
              </w:rPr>
              <w:t>Число абонентов цифровых сетей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15.1 Деректерді төмен және орташа жылдамдықты табыстауға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bookmarkEnd w:id="17"/>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15.2 Деректерді кең жолақты жоғарғы жылдамдықты табыстауға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w:t>
      </w:r>
    </w:p>
    <w:bookmarkEnd w:id="18"/>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16. Жөнелтілген телеграммалар саны туралы ақпаратты көрсетіңіз, бірлік</w:t>
      </w:r>
      <w:r>
        <w:br/>
      </w:r>
      <w:r>
        <w:rPr>
          <w:rFonts w:ascii="Times New Roman"/>
          <w:b w:val="false"/>
          <w:i w:val="false"/>
          <w:color w:val="000000"/>
          <w:sz w:val="28"/>
        </w:rPr>
        <w:t>
Укажите информацию о количестве отправленных телеграмм, единиц</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549"/>
        <w:gridCol w:w="1326"/>
        <w:gridCol w:w="2776"/>
        <w:gridCol w:w="1822"/>
        <w:gridCol w:w="2061"/>
      </w:tblGrid>
      <w:tr>
        <w:trPr>
          <w:trHeight w:val="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17. Тіркелген Интернет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фиксированного Интернета,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50"/>
        <w:gridCol w:w="1405"/>
        <w:gridCol w:w="2597"/>
        <w:gridCol w:w="1465"/>
        <w:gridCol w:w="2696"/>
      </w:tblGrid>
      <w:tr>
        <w:trPr>
          <w:trHeight w:val="72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(коммутаци ялайтын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 ый доступ)</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 ого широкополосног о доступа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Интернета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18.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107"/>
        <w:gridCol w:w="2065"/>
        <w:gridCol w:w="3161"/>
      </w:tblGrid>
      <w:tr>
        <w:trPr>
          <w:trHeight w:val="69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Интернет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Интернета с набором номера, тысяч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кең жолақты Интернет трафигі, Мбит/с</w:t>
            </w:r>
            <w:r>
              <w:br/>
            </w:r>
            <w:r>
              <w:rPr>
                <w:rFonts w:ascii="Times New Roman"/>
                <w:b w:val="false"/>
                <w:i w:val="false"/>
                <w:color w:val="000000"/>
                <w:sz w:val="20"/>
              </w:rPr>
              <w:t>
</w:t>
            </w:r>
            <w:r>
              <w:rPr>
                <w:rFonts w:ascii="Times New Roman"/>
                <w:b w:val="false"/>
                <w:i w:val="false"/>
                <w:color w:val="000000"/>
                <w:sz w:val="20"/>
              </w:rPr>
              <w:t>Трафик фиксированного широкополосного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трафик</w:t>
            </w:r>
            <w:r>
              <w:br/>
            </w:r>
            <w:r>
              <w:rPr>
                <w:rFonts w:ascii="Times New Roman"/>
                <w:b w:val="false"/>
                <w:i w:val="false"/>
                <w:color w:val="000000"/>
                <w:sz w:val="20"/>
              </w:rPr>
              <w:t>
</w:t>
            </w:r>
            <w:r>
              <w:rPr>
                <w:rFonts w:ascii="Times New Roman"/>
                <w:b w:val="false"/>
                <w:i w:val="false"/>
                <w:color w:val="000000"/>
                <w:sz w:val="20"/>
              </w:rPr>
              <w:t>внешний трафик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Ұтқыр Интернет трафигі, </w:t>
            </w:r>
            <w:r>
              <w:rPr>
                <w:rFonts w:ascii="Times New Roman"/>
                <w:b w:val="false"/>
                <w:i w:val="false"/>
                <w:color w:val="000000"/>
                <w:sz w:val="20"/>
              </w:rPr>
              <w:t>Мбит/с</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19.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006"/>
        <w:gridCol w:w="1306"/>
        <w:gridCol w:w="2458"/>
        <w:gridCol w:w="1385"/>
        <w:gridCol w:w="2438"/>
      </w:tblGrid>
      <w:tr>
        <w:trPr>
          <w:trHeight w:val="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 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интерактивті (сұрау салу бойынша бағдарламала рды алу)</w:t>
            </w:r>
            <w:r>
              <w:br/>
            </w:r>
            <w:r>
              <w:rPr>
                <w:rFonts w:ascii="Times New Roman"/>
                <w:b w:val="false"/>
                <w:i w:val="false"/>
                <w:color w:val="000000"/>
                <w:sz w:val="20"/>
              </w:rPr>
              <w:t>
</w:t>
            </w:r>
            <w:r>
              <w:rPr>
                <w:rFonts w:ascii="Times New Roman"/>
                <w:b w:val="false"/>
                <w:i w:val="false"/>
                <w:color w:val="000000"/>
                <w:sz w:val="20"/>
              </w:rPr>
              <w:t>из них – интерактивного (получение программ по запросу)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3"/>
    <w:p>
      <w:pPr>
        <w:spacing w:after="0"/>
        <w:ind w:left="0"/>
        <w:jc w:val="both"/>
      </w:pPr>
      <w:r>
        <w:rPr>
          <w:rFonts w:ascii="Times New Roman"/>
          <w:b w:val="false"/>
          <w:i w:val="false"/>
          <w:color w:val="000000"/>
          <w:sz w:val="28"/>
        </w:rPr>
        <w:t>
</w:t>
      </w:r>
      <w:r>
        <w:rPr>
          <w:rFonts w:ascii="Times New Roman"/>
          <w:b/>
          <w:i w:val="false"/>
          <w:color w:val="000000"/>
          <w:sz w:val="28"/>
        </w:rPr>
        <w:t>20. Аумақтың жылжымалы ұялы байланыс желісімен және сандық эфирлі телехабарлармен қамтылғаны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93"/>
        <w:gridCol w:w="2113"/>
        <w:gridCol w:w="3253"/>
      </w:tblGrid>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желісімен аумақтың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 подвижной сотовой связи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Эфирлі сандық телехабарлармен аумақтардың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21.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5607"/>
        <w:gridCol w:w="2051"/>
        <w:gridCol w:w="2189"/>
      </w:tblGrid>
      <w:tr>
        <w:trPr>
          <w:trHeight w:val="69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 ____________________</w:t>
      </w:r>
      <w:r>
        <w:br/>
      </w:r>
      <w:r>
        <w:rPr>
          <w:rFonts w:ascii="Times New Roman"/>
          <w:b w:val="false"/>
          <w:i w:val="false"/>
          <w:color w:val="000000"/>
          <w:sz w:val="28"/>
        </w:rPr>
        <w:t>
Наименование _________________ Адрес _______________________</w:t>
      </w:r>
    </w:p>
    <w:p>
      <w:pPr>
        <w:spacing w:after="0"/>
        <w:ind w:left="0"/>
        <w:jc w:val="both"/>
      </w:pPr>
      <w:r>
        <w:rPr>
          <w:rFonts w:ascii="Times New Roman"/>
          <w:b w:val="false"/>
          <w:i w:val="false"/>
          <w:color w:val="000000"/>
          <w:sz w:val="28"/>
        </w:rPr>
        <w:t>      __________________________________ Тел.: 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________________________(Ф.И.О., подпись) _________ М.О</w:t>
      </w:r>
      <w:r>
        <w:rPr>
          <w:rFonts w:ascii="Times New Roman"/>
          <w:b/>
          <w:i w:val="false"/>
          <w:color w:val="000000"/>
          <w:sz w:val="28"/>
        </w:rPr>
        <w:t>.</w:t>
      </w:r>
    </w:p>
    <w:p>
      <w:pPr>
        <w:spacing w:after="0"/>
        <w:ind w:left="0"/>
        <w:jc w:val="both"/>
      </w:pPr>
      <w:r>
        <w:rPr>
          <w:rFonts w:ascii="Times New Roman"/>
          <w:b/>
          <w:i w:val="false"/>
          <w:color w:val="000000"/>
          <w:sz w:val="28"/>
        </w:rPr>
        <w:t>Бас бухгалтер (Т.А.Ә. қолы)</w:t>
      </w:r>
    </w:p>
    <w:p>
      <w:pPr>
        <w:spacing w:after="0"/>
        <w:ind w:left="0"/>
        <w:jc w:val="both"/>
      </w:pPr>
      <w:r>
        <w:rPr>
          <w:rFonts w:ascii="Times New Roman"/>
          <w:b w:val="false"/>
          <w:i w:val="false"/>
          <w:color w:val="000000"/>
          <w:sz w:val="28"/>
        </w:rPr>
        <w:t>Главный бухгалтер _________________(Ф.И.О., подпись)_____________М.П.</w:t>
      </w:r>
    </w:p>
    <w:bookmarkStart w:name="z31"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28 қыркүйектегі  </w:t>
      </w:r>
      <w:r>
        <w:br/>
      </w:r>
      <w:r>
        <w:rPr>
          <w:rFonts w:ascii="Times New Roman"/>
          <w:b w:val="false"/>
          <w:i w:val="false"/>
          <w:color w:val="000000"/>
          <w:sz w:val="28"/>
        </w:rPr>
        <w:t xml:space="preserve">
№ 275 бұйрығына 2-қосымша    </w:t>
      </w:r>
    </w:p>
    <w:bookmarkEnd w:id="2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міндетін атқарушының 2010 жылғы</w:t>
      </w:r>
      <w:r>
        <w:br/>
      </w:r>
      <w:r>
        <w:rPr>
          <w:rFonts w:ascii="Times New Roman"/>
          <w:b w:val="false"/>
          <w:i w:val="false"/>
          <w:color w:val="000000"/>
          <w:sz w:val="28"/>
        </w:rPr>
        <w:t xml:space="preserve">
24 тамыздағы № 232 бұйрығына  </w:t>
      </w:r>
      <w:r>
        <w:br/>
      </w:r>
      <w:r>
        <w:rPr>
          <w:rFonts w:ascii="Times New Roman"/>
          <w:b w:val="false"/>
          <w:i w:val="false"/>
          <w:color w:val="000000"/>
          <w:sz w:val="28"/>
        </w:rPr>
        <w:t xml:space="preserve">
4-қосымша           </w:t>
      </w:r>
    </w:p>
    <w:bookmarkStart w:name="z32" w:id="26"/>
    <w:p>
      <w:pPr>
        <w:spacing w:after="0"/>
        <w:ind w:left="0"/>
        <w:jc w:val="left"/>
      </w:pPr>
      <w:r>
        <w:rPr>
          <w:rFonts w:ascii="Times New Roman"/>
          <w:b/>
          <w:i w:val="false"/>
          <w:color w:val="000000"/>
        </w:rPr>
        <w:t xml:space="preserve"> 
"Байланыс қызметтері туралы есеп" жалпымемлекеттік статистикалық байқаудың статистикалық нысанын (коды 0891104, индексі 2–байланыс, кезеңділігі жылдық) толтыру жөніндегі нұсқаулық</w:t>
      </w:r>
    </w:p>
    <w:bookmarkEnd w:id="26"/>
    <w:bookmarkStart w:name="z33" w:id="27"/>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"Байланыс қызметтері туралы есеп" жалпымемлекеттік статистикалық байқаудың статистикалық нысанын (коды 0891104, индексі 2–байланыс,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қызметін көрсетуге, сондай мақсаттар үшін абоненттік желі, абоненттік нөмір және (немесе) сәйкестендіру кодын бөлумен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2) деректерді беру – есептеу құралдарымен кейінгі өңдеу немесе өңдеуден кейінгі қос белгілер түрінде ұсынылған деректерді тапсыруды электр байланысымен қамтамасыз ететін электр байланысының түрі;</w:t>
      </w:r>
      <w:r>
        <w:br/>
      </w:r>
      <w:r>
        <w:rPr>
          <w:rFonts w:ascii="Times New Roman"/>
          <w:b w:val="false"/>
          <w:i w:val="false"/>
          <w:color w:val="000000"/>
          <w:sz w:val="28"/>
        </w:rPr>
        <w:t>
</w:t>
      </w:r>
      <w:r>
        <w:rPr>
          <w:rFonts w:ascii="Times New Roman"/>
          <w:b w:val="false"/>
          <w:i w:val="false"/>
          <w:color w:val="000000"/>
          <w:sz w:val="28"/>
        </w:rPr>
        <w:t>
      3) жергілікті телефон байланысы – бұл Қазақстан Республикасының аумағында орналасқан бір елді мекендегі абоненттер арасындағы телефондық байланыс;</w:t>
      </w:r>
      <w:r>
        <w:br/>
      </w:r>
      <w:r>
        <w:rPr>
          <w:rFonts w:ascii="Times New Roman"/>
          <w:b w:val="false"/>
          <w:i w:val="false"/>
          <w:color w:val="000000"/>
          <w:sz w:val="28"/>
        </w:rPr>
        <w:t>
</w:t>
      </w:r>
      <w:r>
        <w:rPr>
          <w:rFonts w:ascii="Times New Roman"/>
          <w:b w:val="false"/>
          <w:i w:val="false"/>
          <w:color w:val="000000"/>
          <w:sz w:val="28"/>
        </w:rPr>
        <w:t>
      4) интерконнект – ол операторлардың арасындағы желіаралық байланыс. Интерконнект ставкалары бір оператордың өзге операторға абоненттің өз желісінен тыс сөйлесудің әр минуты үшін төлеген сомасын анықтайды. Қосалқы төлем болмағандықтан желілер ішіндегі қоңырау шалудың тарифі әдетте аз болады.</w:t>
      </w:r>
      <w:r>
        <w:br/>
      </w:r>
      <w:r>
        <w:rPr>
          <w:rFonts w:ascii="Times New Roman"/>
          <w:b w:val="false"/>
          <w:i w:val="false"/>
          <w:color w:val="000000"/>
          <w:sz w:val="28"/>
        </w:rPr>
        <w:t>
</w:t>
      </w:r>
      <w:r>
        <w:rPr>
          <w:rFonts w:ascii="Times New Roman"/>
          <w:b w:val="false"/>
          <w:i w:val="false"/>
          <w:color w:val="000000"/>
          <w:sz w:val="28"/>
        </w:rPr>
        <w:t>
      5) Интернет – ТСР / IP хаттамалары арқылы өзара байланысатын компьютер желілерін біріктіретін ғаламдық компьютер желісі;</w:t>
      </w:r>
      <w:r>
        <w:br/>
      </w:r>
      <w:r>
        <w:rPr>
          <w:rFonts w:ascii="Times New Roman"/>
          <w:b w:val="false"/>
          <w:i w:val="false"/>
          <w:color w:val="000000"/>
          <w:sz w:val="28"/>
        </w:rPr>
        <w:t>
</w:t>
      </w:r>
      <w:r>
        <w:rPr>
          <w:rFonts w:ascii="Times New Roman"/>
          <w:b w:val="false"/>
          <w:i w:val="false"/>
          <w:color w:val="000000"/>
          <w:sz w:val="28"/>
        </w:rPr>
        <w:t>
      6) қалааралық телефон байланысы – жергілікті телефон байланысын қоспағандағы Қазақстан Республикасы аумағында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7) қосалқы қызмет түрі - негізгіден басқа үшінші тұлғалар үшін өнімді (жұмыс, қызмет көрсетуді)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8)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9) пакетті радиобайланыстың жалпы қызметі (GPRS) – 3G (W-CDMA) ауысу кезеңі сияқты операторлармен қолданылатын, 2,5G жылжымалы байланыстың стандарты;</w:t>
      </w:r>
      <w:r>
        <w:br/>
      </w:r>
      <w:r>
        <w:rPr>
          <w:rFonts w:ascii="Times New Roman"/>
          <w:b w:val="false"/>
          <w:i w:val="false"/>
          <w:color w:val="000000"/>
          <w:sz w:val="28"/>
        </w:rPr>
        <w:t>
</w:t>
      </w:r>
      <w:r>
        <w:rPr>
          <w:rFonts w:ascii="Times New Roman"/>
          <w:b w:val="false"/>
          <w:i w:val="false"/>
          <w:color w:val="000000"/>
          <w:sz w:val="28"/>
        </w:rPr>
        <w:t>
      10) радиобайланыс, радио- және теледидар тарату – радио және теледидар бағдарламаларын эфирде көрсету, телефон-телеграфтық хабарламалар, сандық ақпараттар үшін радиоарналарды ұсыну;</w:t>
      </w:r>
      <w:r>
        <w:br/>
      </w:r>
      <w:r>
        <w:rPr>
          <w:rFonts w:ascii="Times New Roman"/>
          <w:b w:val="false"/>
          <w:i w:val="false"/>
          <w:color w:val="000000"/>
          <w:sz w:val="28"/>
        </w:rPr>
        <w:t>
</w:t>
      </w:r>
      <w:r>
        <w:rPr>
          <w:rFonts w:ascii="Times New Roman"/>
          <w:b w:val="false"/>
          <w:i w:val="false"/>
          <w:color w:val="000000"/>
          <w:sz w:val="28"/>
        </w:rPr>
        <w:t>
      11) сымсыз қосымшалар хаттамасы (WAP) – электр байланыс саласында анағұрлым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w:t>
      </w:r>
      <w:r>
        <w:br/>
      </w:r>
      <w:r>
        <w:rPr>
          <w:rFonts w:ascii="Times New Roman"/>
          <w:b w:val="false"/>
          <w:i w:val="false"/>
          <w:color w:val="000000"/>
          <w:sz w:val="28"/>
        </w:rPr>
        <w:t>
</w:t>
      </w:r>
      <w:r>
        <w:rPr>
          <w:rFonts w:ascii="Times New Roman"/>
          <w:b w:val="false"/>
          <w:i w:val="false"/>
          <w:color w:val="000000"/>
          <w:sz w:val="28"/>
        </w:rPr>
        <w:t>
      12) телеграфтық байланыс – жеделхаттарды, фотожеделхаттарды жіберу және жеткізу, абоненттік телеграф арқылы сөйлесулерді қамтамасыз ету, деректерді (түрлі объектілер - кәсіпорындар, мекемелер, электронды есептеу машиналары арасындағы жедел ақпараттық айырбас) жіберу, газет беттерін табыстау;</w:t>
      </w:r>
      <w:r>
        <w:br/>
      </w:r>
      <w:r>
        <w:rPr>
          <w:rFonts w:ascii="Times New Roman"/>
          <w:b w:val="false"/>
          <w:i w:val="false"/>
          <w:color w:val="000000"/>
          <w:sz w:val="28"/>
        </w:rPr>
        <w:t>
</w:t>
      </w:r>
      <w:r>
        <w:rPr>
          <w:rFonts w:ascii="Times New Roman"/>
          <w:b w:val="false"/>
          <w:i w:val="false"/>
          <w:color w:val="000000"/>
          <w:sz w:val="28"/>
        </w:rPr>
        <w:t>
      13) телефон байланысы – жергілікті (қалалық және ауылдық), қалааралық және халықаралық телефон сөйлесулерін жүзеге асыруды қамтамасыз ету, телефон арналары бойынша деректерді тапсыруды ұйымдастыру;</w:t>
      </w:r>
      <w:r>
        <w:br/>
      </w:r>
      <w:r>
        <w:rPr>
          <w:rFonts w:ascii="Times New Roman"/>
          <w:b w:val="false"/>
          <w:i w:val="false"/>
          <w:color w:val="000000"/>
          <w:sz w:val="28"/>
        </w:rPr>
        <w:t>
</w:t>
      </w:r>
      <w:r>
        <w:rPr>
          <w:rFonts w:ascii="Times New Roman"/>
          <w:b w:val="false"/>
          <w:i w:val="false"/>
          <w:color w:val="000000"/>
          <w:sz w:val="28"/>
        </w:rPr>
        <w:t>
      14) транкингтік байланыс – топтық шақыру режимінде қызмет етуші радиобайланыс. Көпшілік байланыс үшін арналарды жиіліктерге бөлу қолданылады. Жиіліктер абоненттерге бекітілмеген: эфирге шыққысы келетін пайдаланушы радиостанциясы бос арнаны іздеп байланысқа шығуға болатын спектрді жаймалай тексереді және оны тапқаннан соң ғана тапсыруды бастайды;</w:t>
      </w:r>
      <w:r>
        <w:br/>
      </w:r>
      <w:r>
        <w:rPr>
          <w:rFonts w:ascii="Times New Roman"/>
          <w:b w:val="false"/>
          <w:i w:val="false"/>
          <w:color w:val="000000"/>
          <w:sz w:val="28"/>
        </w:rPr>
        <w:t>
</w:t>
      </w:r>
      <w:r>
        <w:rPr>
          <w:rFonts w:ascii="Times New Roman"/>
          <w:b w:val="false"/>
          <w:i w:val="false"/>
          <w:color w:val="000000"/>
          <w:sz w:val="28"/>
        </w:rPr>
        <w:t>
      15) трафик - байланыс құралдарына жүктеме жасайтын шақырулар, хабарламалар мен сигналдар ағымы;</w:t>
      </w:r>
      <w:r>
        <w:br/>
      </w:r>
      <w:r>
        <w:rPr>
          <w:rFonts w:ascii="Times New Roman"/>
          <w:b w:val="false"/>
          <w:i w:val="false"/>
          <w:color w:val="000000"/>
          <w:sz w:val="28"/>
        </w:rPr>
        <w:t>
</w:t>
      </w:r>
      <w:r>
        <w:rPr>
          <w:rFonts w:ascii="Times New Roman"/>
          <w:b w:val="false"/>
          <w:i w:val="false"/>
          <w:color w:val="000000"/>
          <w:sz w:val="28"/>
        </w:rPr>
        <w:t>
      16) тіркелген телефон желілері – абоненттің соңғы қондырғыларын жалпы қолданыстағы коммутацияланатын желімен қоса алатын, коммутациялық жүйелер қондырғысына бөлінген порты бар, соның ішінде сымсыз қолжетімділік жүйелерін (әр алуан стандарттардағы жерсеріктік және жер үстіндегі сымсыз жүйелер) және IP-технологиядан жоғары жүйелерді пайдаланатын абоненттік желі.</w:t>
      </w:r>
      <w:r>
        <w:br/>
      </w:r>
      <w:r>
        <w:rPr>
          <w:rFonts w:ascii="Times New Roman"/>
          <w:b w:val="false"/>
          <w:i w:val="false"/>
          <w:color w:val="000000"/>
          <w:sz w:val="28"/>
        </w:rPr>
        <w:t>
</w:t>
      </w:r>
      <w:r>
        <w:rPr>
          <w:rFonts w:ascii="Times New Roman"/>
          <w:b w:val="false"/>
          <w:i w:val="false"/>
          <w:color w:val="000000"/>
          <w:sz w:val="28"/>
        </w:rPr>
        <w:t>
      Тіркелген телефон желісі көрсеткіші абонентке бекітілген, биллингті енгізу үшін қажетті шығатын нөмірлер деректерінен және оларға кіретін трафикке барлық виртуалды нөмірлерді ескере отырып, қолжетімділік технологиясына қарамастан жергілікті телефон байланысы операторының нөмірлеу жоспарындағы желіге қосылған телефон нөмірін есепке алады, мыналарды қамтиды:</w:t>
      </w:r>
      <w:r>
        <w:br/>
      </w:r>
      <w:r>
        <w:rPr>
          <w:rFonts w:ascii="Times New Roman"/>
          <w:b w:val="false"/>
          <w:i w:val="false"/>
          <w:color w:val="000000"/>
          <w:sz w:val="28"/>
        </w:rPr>
        <w:t>
      негізгі телефондар;</w:t>
      </w:r>
      <w:r>
        <w:br/>
      </w:r>
      <w:r>
        <w:rPr>
          <w:rFonts w:ascii="Times New Roman"/>
          <w:b w:val="false"/>
          <w:i w:val="false"/>
          <w:color w:val="000000"/>
          <w:sz w:val="28"/>
        </w:rPr>
        <w:t>
      қосарланған телефондар;</w:t>
      </w:r>
      <w:r>
        <w:br/>
      </w:r>
      <w:r>
        <w:rPr>
          <w:rFonts w:ascii="Times New Roman"/>
          <w:b w:val="false"/>
          <w:i w:val="false"/>
          <w:color w:val="000000"/>
          <w:sz w:val="28"/>
        </w:rPr>
        <w:t>
      сөйлесу кабиналары;</w:t>
      </w:r>
      <w:r>
        <w:br/>
      </w:r>
      <w:r>
        <w:rPr>
          <w:rFonts w:ascii="Times New Roman"/>
          <w:b w:val="false"/>
          <w:i w:val="false"/>
          <w:color w:val="000000"/>
          <w:sz w:val="28"/>
        </w:rPr>
        <w:t>
      үкіметтік нөмірлер;</w:t>
      </w:r>
      <w:r>
        <w:br/>
      </w:r>
      <w:r>
        <w:rPr>
          <w:rFonts w:ascii="Times New Roman"/>
          <w:b w:val="false"/>
          <w:i w:val="false"/>
          <w:color w:val="000000"/>
          <w:sz w:val="28"/>
        </w:rPr>
        <w:t>
      қызметтік нөмірлер;</w:t>
      </w:r>
      <w:r>
        <w:br/>
      </w:r>
      <w:r>
        <w:rPr>
          <w:rFonts w:ascii="Times New Roman"/>
          <w:b w:val="false"/>
          <w:i w:val="false"/>
          <w:color w:val="000000"/>
          <w:sz w:val="28"/>
        </w:rPr>
        <w:t>
      радиоұзартқыштар құралдары бойынша ұсынылатын нөмірлер;</w:t>
      </w:r>
      <w:r>
        <w:br/>
      </w:r>
      <w:r>
        <w:rPr>
          <w:rFonts w:ascii="Times New Roman"/>
          <w:b w:val="false"/>
          <w:i w:val="false"/>
          <w:color w:val="000000"/>
          <w:sz w:val="28"/>
        </w:rPr>
        <w:t>
      сериялық нөмірлер (ішкі нөмірлерге айналатын, қонақ үй, кеңселердегі және өзге де АТБ-ларға арналған жергілікті телефон байланыстары операторларының бөлінген 6-7 санды нөмірлерін қоса);</w:t>
      </w:r>
      <w:r>
        <w:br/>
      </w:r>
      <w:r>
        <w:rPr>
          <w:rFonts w:ascii="Times New Roman"/>
          <w:b w:val="false"/>
          <w:i w:val="false"/>
          <w:color w:val="000000"/>
          <w:sz w:val="28"/>
        </w:rPr>
        <w:t>
      нөмірді сақтай отырып брондау;</w:t>
      </w:r>
      <w:r>
        <w:br/>
      </w:r>
      <w:r>
        <w:rPr>
          <w:rFonts w:ascii="Times New Roman"/>
          <w:b w:val="false"/>
          <w:i w:val="false"/>
          <w:color w:val="000000"/>
          <w:sz w:val="28"/>
        </w:rPr>
        <w:t>
      абоненттік радиоқолжетімділік терминалдары;</w:t>
      </w:r>
      <w:r>
        <w:br/>
      </w:r>
      <w:r>
        <w:rPr>
          <w:rFonts w:ascii="Times New Roman"/>
          <w:b w:val="false"/>
          <w:i w:val="false"/>
          <w:color w:val="000000"/>
          <w:sz w:val="28"/>
        </w:rPr>
        <w:t>
      жергілікті телефон байланысының нөмірлеу жоспарымен ұтқыр радиоқолжетімділік терминалдары;</w:t>
      </w:r>
      <w:r>
        <w:br/>
      </w:r>
      <w:r>
        <w:rPr>
          <w:rFonts w:ascii="Times New Roman"/>
          <w:b w:val="false"/>
          <w:i w:val="false"/>
          <w:color w:val="000000"/>
          <w:sz w:val="28"/>
        </w:rPr>
        <w:t>
      SIP-технология бойынша қосылған терминалдар;</w:t>
      </w:r>
      <w:r>
        <w:br/>
      </w:r>
      <w:r>
        <w:rPr>
          <w:rFonts w:ascii="Times New Roman"/>
          <w:b w:val="false"/>
          <w:i w:val="false"/>
          <w:color w:val="000000"/>
          <w:sz w:val="28"/>
        </w:rPr>
        <w:t>
      ағымдарға қосылған нөмірлер (Е1, PRI/BRI және басқалары);</w:t>
      </w:r>
      <w:r>
        <w:br/>
      </w:r>
      <w:r>
        <w:rPr>
          <w:rFonts w:ascii="Times New Roman"/>
          <w:b w:val="false"/>
          <w:i w:val="false"/>
          <w:color w:val="000000"/>
          <w:sz w:val="28"/>
        </w:rPr>
        <w:t>
      қолжетімділіктің әр алуан технологияларын пайдалану арқылы қосылған өзге де терминалдар;</w:t>
      </w:r>
      <w:r>
        <w:br/>
      </w:r>
      <w:r>
        <w:rPr>
          <w:rFonts w:ascii="Times New Roman"/>
          <w:b w:val="false"/>
          <w:i w:val="false"/>
          <w:color w:val="000000"/>
          <w:sz w:val="28"/>
        </w:rPr>
        <w:t>
</w:t>
      </w:r>
      <w:r>
        <w:rPr>
          <w:rFonts w:ascii="Times New Roman"/>
          <w:b w:val="false"/>
          <w:i w:val="false"/>
          <w:color w:val="000000"/>
          <w:sz w:val="28"/>
        </w:rPr>
        <w:t>
      17)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ауысуға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18) халықаралық телефон байланысы – Қазақстан Республикасының аумағында және басқа мемлекеттер аумақтарында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19) электр байланысы (телекоммуникация) – сым, радио-, оптикалық немесе басқа электрмагниттік жүйелер бойынша белгілерді, сигналдарды, жазбаша мәтіндерді, бейнелер мен дыбыстарды беру және қабылдау;</w:t>
      </w:r>
      <w:r>
        <w:br/>
      </w:r>
      <w:r>
        <w:rPr>
          <w:rFonts w:ascii="Times New Roman"/>
          <w:b w:val="false"/>
          <w:i w:val="false"/>
          <w:color w:val="000000"/>
          <w:sz w:val="28"/>
        </w:rPr>
        <w:t>
</w:t>
      </w:r>
      <w:r>
        <w:rPr>
          <w:rFonts w:ascii="Times New Roman"/>
          <w:b w:val="false"/>
          <w:i w:val="false"/>
          <w:color w:val="000000"/>
          <w:sz w:val="28"/>
        </w:rPr>
        <w:t>
      20) электрондық почта – екі Интернетке қосылған компьютер арасында мәтіндік хабарламаларды және салынған файлдарды табыстау арнасы. Ақпарат келер алдында есептеу техникаларымен дайындалатын немесе өңделетін "электронды почта жәшіктерінде" аралық жинаумен электр байланысы арналары арқылы ақпаратты жоғары жылдамдықпен табыстау;</w:t>
      </w:r>
      <w:r>
        <w:br/>
      </w:r>
      <w:r>
        <w:rPr>
          <w:rFonts w:ascii="Times New Roman"/>
          <w:b w:val="false"/>
          <w:i w:val="false"/>
          <w:color w:val="000000"/>
          <w:sz w:val="28"/>
        </w:rPr>
        <w:t>
</w:t>
      </w:r>
      <w:r>
        <w:rPr>
          <w:rFonts w:ascii="Times New Roman"/>
          <w:b w:val="false"/>
          <w:i w:val="false"/>
          <w:color w:val="000000"/>
          <w:sz w:val="28"/>
        </w:rPr>
        <w:t>
      21) CDMA 1x (0 баламасы) – пайдаланушыларға CDMA-ға, әдеттегідей, 256 кбит/с-тан аспайтын жұмыстың анағұрлым жоғарғы жылдамдығын қамтамасыз ететін IMT?2000 стандарттар жүйесінің бөлігі;</w:t>
      </w:r>
      <w:r>
        <w:br/>
      </w:r>
      <w:r>
        <w:rPr>
          <w:rFonts w:ascii="Times New Roman"/>
          <w:b w:val="false"/>
          <w:i w:val="false"/>
          <w:color w:val="000000"/>
          <w:sz w:val="28"/>
        </w:rPr>
        <w:t>
</w:t>
      </w:r>
      <w:r>
        <w:rPr>
          <w:rFonts w:ascii="Times New Roman"/>
          <w:b w:val="false"/>
          <w:i w:val="false"/>
          <w:color w:val="000000"/>
          <w:sz w:val="28"/>
        </w:rPr>
        <w:t>
      22) iMode – WAP шегінде WML тілдің орнына пайдаланылатын сымсыз құрылғылар үшін белгілеудің ықшам тілі (CWML) деректерді көрсету үшін пайдаланылатын деректерді сымсыз табыстаудың пакетті құрылғысы;</w:t>
      </w:r>
      <w:r>
        <w:br/>
      </w:r>
      <w:r>
        <w:rPr>
          <w:rFonts w:ascii="Times New Roman"/>
          <w:b w:val="false"/>
          <w:i w:val="false"/>
          <w:color w:val="000000"/>
          <w:sz w:val="28"/>
        </w:rPr>
        <w:t>
</w:t>
      </w:r>
      <w:r>
        <w:rPr>
          <w:rFonts w:ascii="Times New Roman"/>
          <w:b w:val="false"/>
          <w:i w:val="false"/>
          <w:color w:val="000000"/>
          <w:sz w:val="28"/>
        </w:rPr>
        <w:t>
      23) IP-телефония – Интернетті немесе кез-келген басқа IP-желісін халықаралық және қалааралық телефон сөйлесулерін ұйымдастыру және жүргізу және нақты уақыт режимінде факстерді тапсыру құралы ретінде пайдалануға мүмкіндік туғызушы технология.</w:t>
      </w:r>
      <w:r>
        <w:br/>
      </w:r>
      <w:r>
        <w:rPr>
          <w:rFonts w:ascii="Times New Roman"/>
          <w:b w:val="false"/>
          <w:i w:val="false"/>
          <w:color w:val="000000"/>
          <w:sz w:val="28"/>
        </w:rPr>
        <w:t>
</w:t>
      </w:r>
      <w:r>
        <w:rPr>
          <w:rFonts w:ascii="Times New Roman"/>
          <w:b w:val="false"/>
          <w:i w:val="false"/>
          <w:color w:val="000000"/>
          <w:sz w:val="28"/>
        </w:rPr>
        <w:t>
      3. Есептіліктің барлық көрсеткіштері құндық көріністе қосылған құн салығын есепке алусыз, бір ондық белгісімен мың теңгемен көрсетіледі.</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ұсыну керек. Егер құрылымдық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ұсыну керек.</w:t>
      </w:r>
      <w:r>
        <w:br/>
      </w:r>
      <w:r>
        <w:rPr>
          <w:rFonts w:ascii="Times New Roman"/>
          <w:b w:val="false"/>
          <w:i w:val="false"/>
          <w:color w:val="000000"/>
          <w:sz w:val="28"/>
        </w:rPr>
        <w:t>
</w:t>
      </w:r>
      <w:r>
        <w:rPr>
          <w:rFonts w:ascii="Times New Roman"/>
          <w:b w:val="false"/>
          <w:i w:val="false"/>
          <w:color w:val="000000"/>
          <w:sz w:val="28"/>
        </w:rPr>
        <w:t>
      Кәсіпорынның байланыс қызметтерінің негізгі түрі бойынша көрсетілген қызметтер көлеміне құндық көріністе есепті жылы көрсетілген қызметтердің мерзіміне қарамастан халыққа, кәсіпорындарға және ұйымдарға оларға көрсетілген байланыс қызметтерінен түскен қаражат түсімдері қосылады.</w:t>
      </w:r>
      <w:r>
        <w:br/>
      </w:r>
      <w:r>
        <w:rPr>
          <w:rFonts w:ascii="Times New Roman"/>
          <w:b w:val="false"/>
          <w:i w:val="false"/>
          <w:color w:val="000000"/>
          <w:sz w:val="28"/>
        </w:rPr>
        <w:t>
</w:t>
      </w:r>
      <w:r>
        <w:rPr>
          <w:rFonts w:ascii="Times New Roman"/>
          <w:b w:val="false"/>
          <w:i w:val="false"/>
          <w:color w:val="000000"/>
          <w:sz w:val="28"/>
        </w:rPr>
        <w:t>
      Құндық көріністегі халыққа көрсетілген байланыс қызметтерінен түскен табыстардың көлеміне азаматтарға олардың қаражаттары үшін көрсетілген қызметтерден алынған негізгі және қосалқы қызмет түрінен түскен қаражаттардан тұрады.</w:t>
      </w:r>
      <w:r>
        <w:br/>
      </w:r>
      <w:r>
        <w:rPr>
          <w:rFonts w:ascii="Times New Roman"/>
          <w:b w:val="false"/>
          <w:i w:val="false"/>
          <w:color w:val="000000"/>
          <w:sz w:val="28"/>
        </w:rPr>
        <w:t>
</w:t>
      </w:r>
      <w:r>
        <w:rPr>
          <w:rFonts w:ascii="Times New Roman"/>
          <w:b w:val="false"/>
          <w:i w:val="false"/>
          <w:color w:val="000000"/>
          <w:sz w:val="28"/>
        </w:rPr>
        <w:t>
      Байланыс қызметтерінің барлық түрінен қызметтер көлеміне таксофондарға арналған смарткарталарды өткізуден, сондай-ақ:</w:t>
      </w:r>
      <w:r>
        <w:br/>
      </w:r>
      <w:r>
        <w:rPr>
          <w:rFonts w:ascii="Times New Roman"/>
          <w:b w:val="false"/>
          <w:i w:val="false"/>
          <w:color w:val="000000"/>
          <w:sz w:val="28"/>
        </w:rPr>
        <w:t>
      халықаралық, қалааралық телефон байланыс қызметтерінен;</w:t>
      </w:r>
      <w:r>
        <w:br/>
      </w:r>
      <w:r>
        <w:rPr>
          <w:rFonts w:ascii="Times New Roman"/>
          <w:b w:val="false"/>
          <w:i w:val="false"/>
          <w:color w:val="000000"/>
          <w:sz w:val="28"/>
        </w:rPr>
        <w:t>
      жергілікті телефон байланысынан;</w:t>
      </w:r>
      <w:r>
        <w:br/>
      </w:r>
      <w:r>
        <w:rPr>
          <w:rFonts w:ascii="Times New Roman"/>
          <w:b w:val="false"/>
          <w:i w:val="false"/>
          <w:color w:val="000000"/>
          <w:sz w:val="28"/>
        </w:rPr>
        <w:t>
      байланыс арналарын жалға беруден;</w:t>
      </w:r>
      <w:r>
        <w:br/>
      </w:r>
      <w:r>
        <w:rPr>
          <w:rFonts w:ascii="Times New Roman"/>
          <w:b w:val="false"/>
          <w:i w:val="false"/>
          <w:color w:val="000000"/>
          <w:sz w:val="28"/>
        </w:rPr>
        <w:t>
      деректерді таратудан;</w:t>
      </w:r>
      <w:r>
        <w:br/>
      </w:r>
      <w:r>
        <w:rPr>
          <w:rFonts w:ascii="Times New Roman"/>
          <w:b w:val="false"/>
          <w:i w:val="false"/>
          <w:color w:val="000000"/>
          <w:sz w:val="28"/>
        </w:rPr>
        <w:t>
      сымсыз байланыстан;</w:t>
      </w:r>
      <w:r>
        <w:br/>
      </w:r>
      <w:r>
        <w:rPr>
          <w:rFonts w:ascii="Times New Roman"/>
          <w:b w:val="false"/>
          <w:i w:val="false"/>
          <w:color w:val="000000"/>
          <w:sz w:val="28"/>
        </w:rPr>
        <w:t>
      телеграфтық байланыстан;</w:t>
      </w:r>
      <w:r>
        <w:br/>
      </w:r>
      <w:r>
        <w:rPr>
          <w:rFonts w:ascii="Times New Roman"/>
          <w:b w:val="false"/>
          <w:i w:val="false"/>
          <w:color w:val="000000"/>
          <w:sz w:val="28"/>
        </w:rPr>
        <w:t>
      өзге де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Қалааралық телефон байланысы қызметінің көлемі алдын ала тапсырыс беру бойынша қалааралық және халықаралық телефондық сөйлесулерді, жедел тариф бойынша сөйлесулер, таксофон арқылы сөйлесулерді, қосымша қызметтерді (сөйлесу пунктіне шақыру туралы абоненттің мекенжайы немесе телефоны бойынша ескертулерді, басқа қаладағы телефон нөмірі туралы анықтамаларды беру, сөйлесулерді басқа мекенжайға жолдау және тағы басқа) ұсыну бойынша қызмет көрсетулерді қосады.</w:t>
      </w:r>
      <w:r>
        <w:br/>
      </w:r>
      <w:r>
        <w:rPr>
          <w:rFonts w:ascii="Times New Roman"/>
          <w:b w:val="false"/>
          <w:i w:val="false"/>
          <w:color w:val="000000"/>
          <w:sz w:val="28"/>
        </w:rPr>
        <w:t>
</w:t>
      </w:r>
      <w:r>
        <w:rPr>
          <w:rFonts w:ascii="Times New Roman"/>
          <w:b w:val="false"/>
          <w:i w:val="false"/>
          <w:color w:val="000000"/>
          <w:sz w:val="28"/>
        </w:rPr>
        <w:t>
      Жергілікті жаппай қолданыстағы қалалық телефон жүйесі байланысының қызмет көрсетулерінің көлемі қалалық (жергілікті) телефондалған аймақ (облыс) арасындағы байланысты орнату және ұстауға қажетті қосу (қайта қосу) және тасымалдау (деректер мен хабарламаларды) бойынша қызмет көрсетулерді қосады. Осы қызмет көрсетулер жеке және ұжымдық телефонды (төлемақыға сәйкес) пайдалануды қарастырады. Сонымен қатар, осыған телефондық аппаратты орналастыру (қайта орналастыру),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жүйесіне келген ақауларды жөндеу және басқа да қосымша қызметтер бойынша (қарауылшы дабылдаманың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Ұтқыр телефон байланысының қызмет көрсету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жүйелеріне немесе басқа ұтқыр телефондарға ену рұқсаты бар және жалпы пайдаланудағы телефон жүйелеріне, оның ішінде факсимильді байланысқа қарасты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w:t>
      </w:r>
      <w:r>
        <w:br/>
      </w:r>
      <w:r>
        <w:rPr>
          <w:rFonts w:ascii="Times New Roman"/>
          <w:b w:val="false"/>
          <w:i w:val="false"/>
          <w:color w:val="000000"/>
          <w:sz w:val="28"/>
        </w:rPr>
        <w:t>
</w:t>
      </w:r>
      <w:r>
        <w:rPr>
          <w:rFonts w:ascii="Times New Roman"/>
          <w:b w:val="false"/>
          <w:i w:val="false"/>
          <w:color w:val="000000"/>
          <w:sz w:val="28"/>
        </w:rPr>
        <w:t>
      Деректерді беру үшін байланыс жүйелерінің қызмет көрсетулерге әртүрлі немесе бірдей схемалы жабдықтары (құрылғылары) бар түпкілікті пунктері арасындағы деректерді тарату бойынша жүйелі қызметтер кіреді. Деректерді тарату (және қабылдау) бойынша қызмет көрсетулер байланыс жүйесінің жалпы қолжетімді, сондай-ақ белгіленген (тұтынушылармен арнайы төленген) арналары арқылы жүзеге асырылады.</w:t>
      </w:r>
      <w:r>
        <w:br/>
      </w:r>
      <w:r>
        <w:rPr>
          <w:rFonts w:ascii="Times New Roman"/>
          <w:b w:val="false"/>
          <w:i w:val="false"/>
          <w:color w:val="000000"/>
          <w:sz w:val="28"/>
        </w:rPr>
        <w:t>
</w:t>
      </w:r>
      <w:r>
        <w:rPr>
          <w:rFonts w:ascii="Times New Roman"/>
          <w:b w:val="false"/>
          <w:i w:val="false"/>
          <w:color w:val="000000"/>
          <w:sz w:val="28"/>
        </w:rPr>
        <w:t>
      Сонымен қоса, жеделхаттарды қабылдау, табыстау бойынша телеграфтың қызмет көрсетулеріне телефаксимильді, телемәтіндік байланыс қызметтері және өзге де телеграфтық қызмет көрсетулер, электрондық пошта қызметтері, яғни ақпарат келер алдында есептеу техникаларымен дайындалатын немесе өңделетін электронды почта жәшіктерінде аралық жинақтаумен байланыс арналары арқылы ақпаратты жоғары жылдамдықпен табыстау жатады.</w:t>
      </w:r>
      <w:r>
        <w:br/>
      </w:r>
      <w:r>
        <w:rPr>
          <w:rFonts w:ascii="Times New Roman"/>
          <w:b w:val="false"/>
          <w:i w:val="false"/>
          <w:color w:val="000000"/>
          <w:sz w:val="28"/>
        </w:rPr>
        <w:t>
</w:t>
      </w:r>
      <w:r>
        <w:rPr>
          <w:rFonts w:ascii="Times New Roman"/>
          <w:b w:val="false"/>
          <w:i w:val="false"/>
          <w:color w:val="000000"/>
          <w:sz w:val="28"/>
        </w:rPr>
        <w:t>
      Өзге де телекоммуникациялық қызметтерге:</w:t>
      </w:r>
      <w:r>
        <w:br/>
      </w:r>
      <w:r>
        <w:rPr>
          <w:rFonts w:ascii="Times New Roman"/>
          <w:b w:val="false"/>
          <w:i w:val="false"/>
          <w:color w:val="000000"/>
          <w:sz w:val="28"/>
        </w:rPr>
        <w:t>
      телематикалық қызметтері;</w:t>
      </w:r>
      <w:r>
        <w:br/>
      </w:r>
      <w:r>
        <w:rPr>
          <w:rFonts w:ascii="Times New Roman"/>
          <w:b w:val="false"/>
          <w:i w:val="false"/>
          <w:color w:val="000000"/>
          <w:sz w:val="28"/>
        </w:rPr>
        <w:t>
      IP-телефония;</w:t>
      </w:r>
      <w:r>
        <w:br/>
      </w:r>
      <w:r>
        <w:rPr>
          <w:rFonts w:ascii="Times New Roman"/>
          <w:b w:val="false"/>
          <w:i w:val="false"/>
          <w:color w:val="000000"/>
          <w:sz w:val="28"/>
        </w:rPr>
        <w:t>
      интеллектуалдық жүйелер;</w:t>
      </w:r>
      <w:r>
        <w:br/>
      </w:r>
      <w:r>
        <w:rPr>
          <w:rFonts w:ascii="Times New Roman"/>
          <w:b w:val="false"/>
          <w:i w:val="false"/>
          <w:color w:val="000000"/>
          <w:sz w:val="28"/>
        </w:rPr>
        <w:t>
      телекоммуникацияларды басқа байланыс операторлары;</w:t>
      </w:r>
      <w:r>
        <w:br/>
      </w:r>
      <w:r>
        <w:rPr>
          <w:rFonts w:ascii="Times New Roman"/>
          <w:b w:val="false"/>
          <w:i w:val="false"/>
          <w:color w:val="000000"/>
          <w:sz w:val="28"/>
        </w:rPr>
        <w:t>
      телекоммуникацияларына қосу және қосақтау бойынша қызмет көрсетулермен технологиялық байланысты;</w:t>
      </w:r>
      <w:r>
        <w:br/>
      </w:r>
      <w:r>
        <w:rPr>
          <w:rFonts w:ascii="Times New Roman"/>
          <w:b w:val="false"/>
          <w:i w:val="false"/>
          <w:color w:val="000000"/>
          <w:sz w:val="28"/>
        </w:rPr>
        <w:t>
      телекоммуникация жүйесіне абоненттік қолжетімділікті ұйымдастыру бойынша қызмет көрсетулер (телекоммуникациялық жабдықтарға, байланыс инфрақұрылымының элементтеріне), техникалық қызмет көрсету және жөндеу қосылады;</w:t>
      </w:r>
      <w:r>
        <w:br/>
      </w:r>
      <w:r>
        <w:rPr>
          <w:rFonts w:ascii="Times New Roman"/>
          <w:b w:val="false"/>
          <w:i w:val="false"/>
          <w:color w:val="000000"/>
          <w:sz w:val="28"/>
        </w:rPr>
        <w:t>
      сонымен қоса (телекоммуникациялық жабдықтарды, байланыс инфрақұрылымының элементтерін, өзге де жабдықты) құрылғыларды жалға беруді ұсыну;</w:t>
      </w:r>
      <w:r>
        <w:br/>
      </w:r>
      <w:r>
        <w:rPr>
          <w:rFonts w:ascii="Times New Roman"/>
          <w:b w:val="false"/>
          <w:i w:val="false"/>
          <w:color w:val="000000"/>
          <w:sz w:val="28"/>
        </w:rPr>
        <w:t>
      байланыс операторларына көліктік жүйе арналарына қатынауды табыс ету бойынша қызметтер және байланыс операторларына арналған трафикті енгізу бойынша қызмет көрсетулер жатқызылады.</w:t>
      </w:r>
      <w:r>
        <w:br/>
      </w:r>
      <w:r>
        <w:rPr>
          <w:rFonts w:ascii="Times New Roman"/>
          <w:b w:val="false"/>
          <w:i w:val="false"/>
          <w:color w:val="000000"/>
          <w:sz w:val="28"/>
        </w:rPr>
        <w:t>
</w:t>
      </w:r>
      <w:r>
        <w:rPr>
          <w:rFonts w:ascii="Times New Roman"/>
          <w:b w:val="false"/>
          <w:i w:val="false"/>
          <w:color w:val="000000"/>
          <w:sz w:val="28"/>
        </w:rPr>
        <w:t>
      10-бөлімнің 1-жолында есепті жылдың соңына тіркелген телефон желілерінің саны көрсетіледі (негізгі телефон желісі).</w:t>
      </w:r>
      <w:r>
        <w:br/>
      </w:r>
      <w:r>
        <w:rPr>
          <w:rFonts w:ascii="Times New Roman"/>
          <w:b w:val="false"/>
          <w:i w:val="false"/>
          <w:color w:val="000000"/>
          <w:sz w:val="28"/>
        </w:rPr>
        <w:t>
</w:t>
      </w:r>
      <w:r>
        <w:rPr>
          <w:rFonts w:ascii="Times New Roman"/>
          <w:b w:val="false"/>
          <w:i w:val="false"/>
          <w:color w:val="000000"/>
          <w:sz w:val="28"/>
        </w:rPr>
        <w:t>
      2-жолда есепті жылдың соңына сандық телефон станцияларына қосылған тіркелген телефон желілерінің саны көрсетіледі.</w:t>
      </w:r>
      <w:r>
        <w:br/>
      </w:r>
      <w:r>
        <w:rPr>
          <w:rFonts w:ascii="Times New Roman"/>
          <w:b w:val="false"/>
          <w:i w:val="false"/>
          <w:color w:val="000000"/>
          <w:sz w:val="28"/>
        </w:rPr>
        <w:t>
</w:t>
      </w:r>
      <w:r>
        <w:rPr>
          <w:rFonts w:ascii="Times New Roman"/>
          <w:b w:val="false"/>
          <w:i w:val="false"/>
          <w:color w:val="000000"/>
          <w:sz w:val="28"/>
        </w:rPr>
        <w:t>
      11-бөлімнің 1-жолында есепті жылдың соңына шақырылған абоненттің жауап беруімен аяқталған және сөйлескен болып тарифтелетін аймақішілік, қалааралық және халықаралық шығыс шақырулар саны көрсетіледі.</w:t>
      </w:r>
      <w:r>
        <w:br/>
      </w:r>
      <w:r>
        <w:rPr>
          <w:rFonts w:ascii="Times New Roman"/>
          <w:b w:val="false"/>
          <w:i w:val="false"/>
          <w:color w:val="000000"/>
          <w:sz w:val="28"/>
        </w:rPr>
        <w:t>
</w:t>
      </w:r>
      <w:r>
        <w:rPr>
          <w:rFonts w:ascii="Times New Roman"/>
          <w:b w:val="false"/>
          <w:i w:val="false"/>
          <w:color w:val="000000"/>
          <w:sz w:val="28"/>
        </w:rPr>
        <w:t>
      12-бөлімде ішкі аймақтық, қалааралық, халықаралық, сондай-ақ транзиттік трафикті өткізу мың минутта көрсетіледі.</w:t>
      </w:r>
      <w:r>
        <w:br/>
      </w:r>
      <w:r>
        <w:rPr>
          <w:rFonts w:ascii="Times New Roman"/>
          <w:b w:val="false"/>
          <w:i w:val="false"/>
          <w:color w:val="000000"/>
          <w:sz w:val="28"/>
        </w:rPr>
        <w:t>
</w:t>
      </w:r>
      <w:r>
        <w:rPr>
          <w:rFonts w:ascii="Times New Roman"/>
          <w:b w:val="false"/>
          <w:i w:val="false"/>
          <w:color w:val="000000"/>
          <w:sz w:val="28"/>
        </w:rPr>
        <w:t>
      13-бөлімнің 1-жолында шақырылатын абоненттің ақырғы абоненттік құрылғысы орналасқан жергілікті тариф аймағының ішіндегі тіркелген телефон желісінің тиімді (аяқталған) трафигінен тұратын есепті жылдағы жергілікті телефон трафигінің жиынтық мөлшері көрсетіледі. Бұл бір абонент басқа абонентке қоңырау шалса, аймақ ішіндегі жергілікті тариф бойынша төлей алатын аудан.</w:t>
      </w:r>
      <w:r>
        <w:br/>
      </w:r>
      <w:r>
        <w:rPr>
          <w:rFonts w:ascii="Times New Roman"/>
          <w:b w:val="false"/>
          <w:i w:val="false"/>
          <w:color w:val="000000"/>
          <w:sz w:val="28"/>
        </w:rPr>
        <w:t>
</w:t>
      </w:r>
      <w:r>
        <w:rPr>
          <w:rFonts w:ascii="Times New Roman"/>
          <w:b w:val="false"/>
          <w:i w:val="false"/>
          <w:color w:val="000000"/>
          <w:sz w:val="28"/>
        </w:rPr>
        <w:t>
      2-жолда есепті жылы тіркелген байланыс желісінің пайдаланушыларынан шығатын (төленетін ішкі аймақтық қалааралық және халықаралық) жылжымалы байланыс желісінің кіріс трафигі минуттарының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3-жолда есепті жылы минуттағы ел ішіндегі тіркелген және жылжымалы байланыс абоненттеріне тіркелген байланыс абоненттерінің трафигін қоса,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w:t>
      </w:r>
      <w:r>
        <w:br/>
      </w:r>
      <w:r>
        <w:rPr>
          <w:rFonts w:ascii="Times New Roman"/>
          <w:b w:val="false"/>
          <w:i w:val="false"/>
          <w:color w:val="000000"/>
          <w:sz w:val="28"/>
        </w:rPr>
        <w:t>
</w:t>
      </w:r>
      <w:r>
        <w:rPr>
          <w:rFonts w:ascii="Times New Roman"/>
          <w:b w:val="false"/>
          <w:i w:val="false"/>
          <w:color w:val="000000"/>
          <w:sz w:val="28"/>
        </w:rPr>
        <w:t>
      4-жолда халықаралық телефон трафигінің нақты бекітілген (аяқталған) жиынтық мөлшері және есепті жылы минуттағы халықаралық телефон трафигін өткізу (кіріс) қызметі көрсетіледі.</w:t>
      </w:r>
      <w:r>
        <w:br/>
      </w:r>
      <w:r>
        <w:rPr>
          <w:rFonts w:ascii="Times New Roman"/>
          <w:b w:val="false"/>
          <w:i w:val="false"/>
          <w:color w:val="000000"/>
          <w:sz w:val="28"/>
        </w:rPr>
        <w:t>
</w:t>
      </w:r>
      <w:r>
        <w:rPr>
          <w:rFonts w:ascii="Times New Roman"/>
          <w:b w:val="false"/>
          <w:i w:val="false"/>
          <w:color w:val="000000"/>
          <w:sz w:val="28"/>
        </w:rPr>
        <w:t>
      5-жолда есепті жылы осы елден шығатын тыс елге бағытталған тиімді (аяқталған) шығыс халықаралық трафигі көрсетіледі.</w:t>
      </w:r>
      <w:r>
        <w:br/>
      </w:r>
      <w:r>
        <w:rPr>
          <w:rFonts w:ascii="Times New Roman"/>
          <w:b w:val="false"/>
          <w:i w:val="false"/>
          <w:color w:val="000000"/>
          <w:sz w:val="28"/>
        </w:rPr>
        <w:t>
</w:t>
      </w:r>
      <w:r>
        <w:rPr>
          <w:rFonts w:ascii="Times New Roman"/>
          <w:b w:val="false"/>
          <w:i w:val="false"/>
          <w:color w:val="000000"/>
          <w:sz w:val="28"/>
        </w:rPr>
        <w:t>
      6-жолда есепті жылы басқа ел ішіне бағытталған елдерден келетін тиімді (аяқталған) халықаралық трафик көрсетіледі.</w:t>
      </w:r>
      <w:r>
        <w:br/>
      </w:r>
      <w:r>
        <w:rPr>
          <w:rFonts w:ascii="Times New Roman"/>
          <w:b w:val="false"/>
          <w:i w:val="false"/>
          <w:color w:val="000000"/>
          <w:sz w:val="28"/>
        </w:rPr>
        <w:t>
</w:t>
      </w:r>
      <w:r>
        <w:rPr>
          <w:rFonts w:ascii="Times New Roman"/>
          <w:b w:val="false"/>
          <w:i w:val="false"/>
          <w:color w:val="000000"/>
          <w:sz w:val="28"/>
        </w:rPr>
        <w:t>
      14-бөлімнің 1-жолында есепті жылы ұялы жылжымалы байланыс желісі абоненттері (жылжымалы, сондай-ақ тіркелген байланыс абоненттері сияқты)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2-жолда есепті жылы ұялы жылжымалы байланыстың бір желісі абоненттері арасында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3-жолда есепті жылы ұялы жылжымалы байланыс желісі абоненттерінің басқа да ұялы жылжымалы байланыстың желілеріне шығыс трафигінің көлемі көрсетіледі.</w:t>
      </w:r>
      <w:r>
        <w:br/>
      </w:r>
      <w:r>
        <w:rPr>
          <w:rFonts w:ascii="Times New Roman"/>
          <w:b w:val="false"/>
          <w:i w:val="false"/>
          <w:color w:val="000000"/>
          <w:sz w:val="28"/>
        </w:rPr>
        <w:t>
      4-жолда есепті жылы елден тыс бағытталған ұялы жылжымалы байланыс желісі абоненттерінің шығыс трафигі көрсетіледі.</w:t>
      </w:r>
      <w:r>
        <w:br/>
      </w:r>
      <w:r>
        <w:rPr>
          <w:rFonts w:ascii="Times New Roman"/>
          <w:b w:val="false"/>
          <w:i w:val="false"/>
          <w:color w:val="000000"/>
          <w:sz w:val="28"/>
        </w:rPr>
        <w:t>
</w:t>
      </w:r>
      <w:r>
        <w:rPr>
          <w:rFonts w:ascii="Times New Roman"/>
          <w:b w:val="false"/>
          <w:i w:val="false"/>
          <w:color w:val="000000"/>
          <w:sz w:val="28"/>
        </w:rPr>
        <w:t>
      5-жолда есепті жылы шетелде болған кезеңінде ұялы жылжымалы байланыстың ұлттық желісі абоненттерімен құрылған трафиктің (шығыс және кіріс) көлемі көрсетіледі.</w:t>
      </w:r>
      <w:r>
        <w:br/>
      </w:r>
      <w:r>
        <w:rPr>
          <w:rFonts w:ascii="Times New Roman"/>
          <w:b w:val="false"/>
          <w:i w:val="false"/>
          <w:color w:val="000000"/>
          <w:sz w:val="28"/>
        </w:rPr>
        <w:t>
</w:t>
      </w:r>
      <w:r>
        <w:rPr>
          <w:rFonts w:ascii="Times New Roman"/>
          <w:b w:val="false"/>
          <w:i w:val="false"/>
          <w:color w:val="000000"/>
          <w:sz w:val="28"/>
        </w:rPr>
        <w:t>
      6-жолда есепті жылы тіркелген байланыс желісі пайдаланушылармен ұялы жылжымалы байланыс желісі абоненттерінің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7-жолда есепті жылы шетелден ұялы жылжымалы байланыс және тіркелген байланыс желісінен ұялы жылжымалы байланыс желісінің халықаралық шығыс трафигі көрсетіледі.</w:t>
      </w:r>
      <w:r>
        <w:br/>
      </w:r>
      <w:r>
        <w:rPr>
          <w:rFonts w:ascii="Times New Roman"/>
          <w:b w:val="false"/>
          <w:i w:val="false"/>
          <w:color w:val="000000"/>
          <w:sz w:val="28"/>
        </w:rPr>
        <w:t>
</w:t>
      </w:r>
      <w:r>
        <w:rPr>
          <w:rFonts w:ascii="Times New Roman"/>
          <w:b w:val="false"/>
          <w:i w:val="false"/>
          <w:color w:val="000000"/>
          <w:sz w:val="28"/>
        </w:rPr>
        <w:t>
      8-жолда есепті жылы басқа елдердің ұялы жылжымалы байланыс желісі абоненттерінің олардың осы елде орналасқан кезеңінде шығыс және кіріс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9-жолда есепті жылы ұлттық және халықаралық бағытта жөнелтілген SMS (Short Message Service) саны көрсетіледі.</w:t>
      </w:r>
      <w:r>
        <w:br/>
      </w:r>
      <w:r>
        <w:rPr>
          <w:rFonts w:ascii="Times New Roman"/>
          <w:b w:val="false"/>
          <w:i w:val="false"/>
          <w:color w:val="000000"/>
          <w:sz w:val="28"/>
        </w:rPr>
        <w:t>
</w:t>
      </w:r>
      <w:r>
        <w:rPr>
          <w:rFonts w:ascii="Times New Roman"/>
          <w:b w:val="false"/>
          <w:i w:val="false"/>
          <w:color w:val="000000"/>
          <w:sz w:val="28"/>
        </w:rPr>
        <w:t>
      10-жолда есепті жылы ұлттық және халықаралық бағытта жөнелтілген MMS (Multimedia messaging service) саны көрсетіледі.</w:t>
      </w:r>
      <w:r>
        <w:br/>
      </w:r>
      <w:r>
        <w:rPr>
          <w:rFonts w:ascii="Times New Roman"/>
          <w:b w:val="false"/>
          <w:i w:val="false"/>
          <w:color w:val="000000"/>
          <w:sz w:val="28"/>
        </w:rPr>
        <w:t>
</w:t>
      </w:r>
      <w:r>
        <w:rPr>
          <w:rFonts w:ascii="Times New Roman"/>
          <w:b w:val="false"/>
          <w:i w:val="false"/>
          <w:color w:val="000000"/>
          <w:sz w:val="28"/>
        </w:rPr>
        <w:t>
      11-жолда роуминг туралы келісімі бар елдердің жалпы саны көрсетіледі (2–байланыс статистикалық нысаны бойынша есепке елдердің тізбесін қосымша ұсыну қажет).</w:t>
      </w:r>
      <w:r>
        <w:br/>
      </w:r>
      <w:r>
        <w:rPr>
          <w:rFonts w:ascii="Times New Roman"/>
          <w:b w:val="false"/>
          <w:i w:val="false"/>
          <w:color w:val="000000"/>
          <w:sz w:val="28"/>
        </w:rPr>
        <w:t>
</w:t>
      </w:r>
      <w:r>
        <w:rPr>
          <w:rFonts w:ascii="Times New Roman"/>
          <w:b w:val="false"/>
          <w:i w:val="false"/>
          <w:color w:val="000000"/>
          <w:sz w:val="28"/>
        </w:rPr>
        <w:t>
      15-бөлімнің 1-бағанының 1-жолында есепті жылдың соңына сандық сондай-ақ, аналогтық барлық стандарттардың ұялы жылжымалы байланыс операторлары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Есеп жылжымалы байланыс операторларымен жасалған шарттар саны бойынша, GSM стандаттары үшін абоненттер есебі SIM – карталар саны бойынша жүргізіледі (соңғы жыл ішінде бір рет болсын байланысты пайдаланғандар).</w:t>
      </w:r>
      <w:r>
        <w:br/>
      </w:r>
      <w:r>
        <w:rPr>
          <w:rFonts w:ascii="Times New Roman"/>
          <w:b w:val="false"/>
          <w:i w:val="false"/>
          <w:color w:val="000000"/>
          <w:sz w:val="28"/>
        </w:rPr>
        <w:t>
</w:t>
      </w:r>
      <w:r>
        <w:rPr>
          <w:rFonts w:ascii="Times New Roman"/>
          <w:b w:val="false"/>
          <w:i w:val="false"/>
          <w:color w:val="000000"/>
          <w:sz w:val="28"/>
        </w:rPr>
        <w:t>
      2-жолдың 1-бағанында алдын ала төлеу карточкаларын пайдаланатын жылжымалы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w:t>
      </w:r>
      <w:r>
        <w:br/>
      </w:r>
      <w:r>
        <w:rPr>
          <w:rFonts w:ascii="Times New Roman"/>
          <w:b w:val="false"/>
          <w:i w:val="false"/>
          <w:color w:val="000000"/>
          <w:sz w:val="28"/>
        </w:rPr>
        <w:t>
</w:t>
      </w:r>
      <w:r>
        <w:rPr>
          <w:rFonts w:ascii="Times New Roman"/>
          <w:b w:val="false"/>
          <w:i w:val="false"/>
          <w:color w:val="000000"/>
          <w:sz w:val="28"/>
        </w:rPr>
        <w:t>
      3-жолда сандық ұялы байланыстың (GSM, DAMPS, CDMA: IS-95, IMT-MC-450) алдың ала төлеуін және кейінгі төлемдерін пайдаланатын абоненттер саны қосылуы тиіс.</w:t>
      </w:r>
      <w:r>
        <w:br/>
      </w:r>
      <w:r>
        <w:rPr>
          <w:rFonts w:ascii="Times New Roman"/>
          <w:b w:val="false"/>
          <w:i w:val="false"/>
          <w:color w:val="000000"/>
          <w:sz w:val="28"/>
        </w:rPr>
        <w:t>
</w:t>
      </w:r>
      <w:r>
        <w:rPr>
          <w:rFonts w:ascii="Times New Roman"/>
          <w:b w:val="false"/>
          <w:i w:val="false"/>
          <w:color w:val="000000"/>
          <w:sz w:val="28"/>
        </w:rPr>
        <w:t>
      4-жолда 256 кбит/с кем емес (мысалы, GPRS, CDMA 1x (0 баламасы) және тағы басқасы) төмен жылдамдықпен деректерді табыстауға (мысалы, Интернетке) қолжетімділігі бар жылжымалы ұялы байланыс абоненттерінің саны көрсетіледі. Деректерді табыстаудың бұл технологиялары WAP және i-mode қызметтерін қамтамасыз етеді. Әдеттегідей, мұндай қызметтер 2,5G қызметтері деп аталады, алайда CDMA 1x (0 баламасы) жағдайында олар ITM – 2000 МС-ге жататын 3G қызметтерінің бөлігі болуы мүмкін. Мұндай қызметтер келесіден тұрады: пакетті радио байланыстың жалпы қызметі (GPRS), сымсыз қосымшалар хаттамасы (WAP), iMode, CDMA 1x (0 баламасы).</w:t>
      </w:r>
      <w:r>
        <w:br/>
      </w:r>
      <w:r>
        <w:rPr>
          <w:rFonts w:ascii="Times New Roman"/>
          <w:b w:val="false"/>
          <w:i w:val="false"/>
          <w:color w:val="000000"/>
          <w:sz w:val="28"/>
        </w:rPr>
        <w:t>
</w:t>
      </w: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табыстаған немесе алған болса, онда абонент деректерді табыстау қызметтерінің пайдаланушысы болып табылады.</w:t>
      </w:r>
      <w:r>
        <w:br/>
      </w:r>
      <w:r>
        <w:rPr>
          <w:rFonts w:ascii="Times New Roman"/>
          <w:b w:val="false"/>
          <w:i w:val="false"/>
          <w:color w:val="000000"/>
          <w:sz w:val="28"/>
        </w:rPr>
        <w:t>
</w:t>
      </w:r>
      <w:r>
        <w:rPr>
          <w:rFonts w:ascii="Times New Roman"/>
          <w:b w:val="false"/>
          <w:i w:val="false"/>
          <w:color w:val="000000"/>
          <w:sz w:val="28"/>
        </w:rPr>
        <w:t>
      5-жолда кең жолақты табыстау (мұнда бір немесе екі бағыттарда 256 кбит/с тең немесе одан асатын жылдамдықтар белгіленеді) жылдамдықтарымен деректерді табыстауға (мысалы, Интернет арқылы) қолжетімділігі бар ұялы жылжымалы байланыс желісі абоненттерінің саны көрсетіледі; WCDMA, HSDPA, CDMA2000 1xEV-DO, CDMA 2000 1xEV-DV және тағы басқаларына. Мұндай қызметтер, әдеттегідей, 3G немесе 3,5G қызметтер деп аталады және олар келесілерден тұрады:</w:t>
      </w:r>
      <w:r>
        <w:br/>
      </w:r>
      <w:r>
        <w:rPr>
          <w:rFonts w:ascii="Times New Roman"/>
          <w:b w:val="false"/>
          <w:i w:val="false"/>
          <w:color w:val="000000"/>
          <w:sz w:val="28"/>
        </w:rPr>
        <w:t>
</w:t>
      </w:r>
      <w:r>
        <w:rPr>
          <w:rFonts w:ascii="Times New Roman"/>
          <w:b w:val="false"/>
          <w:i w:val="false"/>
          <w:color w:val="000000"/>
          <w:sz w:val="28"/>
        </w:rPr>
        <w:t>
      кең жолақты CDMA (W-CDMA) – қазіргі уақытта 384 кбит/с–қа дейін жылдамдықпен пакеттердің коммутациясымен деректерді табыстауды, ал іске толық енгізуде 2 Мбит/с–қа дейін жүзеге асыруға мүмкіндік беретін CDMA базасында IMT-2000 3G жылжымалы байланыс желісінің технологиясы.</w:t>
      </w:r>
      <w:r>
        <w:br/>
      </w:r>
      <w:r>
        <w:rPr>
          <w:rFonts w:ascii="Times New Roman"/>
          <w:b w:val="false"/>
          <w:i w:val="false"/>
          <w:color w:val="000000"/>
          <w:sz w:val="28"/>
        </w:rPr>
        <w:t>
</w:t>
      </w:r>
      <w:r>
        <w:rPr>
          <w:rFonts w:ascii="Times New Roman"/>
          <w:b w:val="false"/>
          <w:i w:val="false"/>
          <w:color w:val="000000"/>
          <w:sz w:val="28"/>
        </w:rPr>
        <w:t>
      WCDMA-ға желі бойынша төмен деректерді табыстау барысында жылдамдықты 8–10 Мбит/с-қа дейін арттыруға мүмкіндік беретін бәсеңдетілген арнада (HSDPA) жоғары жылдамдықты табыстау пакетіне қолжетімділік. Шамасы 5 Мбит/с-қа дейін көтерілу желісінде жылдамдықты қамтамасыз ететін жоғарғы арнаға (HSDPA) жоғары жылдамдықты табыстау пакетіне қолжетімділікпен толықтырады.</w:t>
      </w:r>
      <w:r>
        <w:br/>
      </w:r>
      <w:r>
        <w:rPr>
          <w:rFonts w:ascii="Times New Roman"/>
          <w:b w:val="false"/>
          <w:i w:val="false"/>
          <w:color w:val="000000"/>
          <w:sz w:val="28"/>
        </w:rPr>
        <w:t>
</w:t>
      </w:r>
      <w:r>
        <w:rPr>
          <w:rFonts w:ascii="Times New Roman"/>
          <w:b w:val="false"/>
          <w:i w:val="false"/>
          <w:color w:val="000000"/>
          <w:sz w:val="28"/>
        </w:rPr>
        <w:t>
      CDMA2000 1xEV-DO (Evolution, Data Optimised) – CDMA базасында IMT-2000 3G жылжымалы байланыс желісінің технологиясы, бұл 4,9 Мбит/с-қа дейін жылдамдықпен пакеттер коммутацисы мен деректерді табыстауды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Абонент соңғы 3 ай ішінде бір рет болсын кең жолақты жоғары жылдамдықты деректерді табыстау қызметін пайдаланса, онда ол пайдаланушы болып саналады, бұл биллингтік жүйе деректерінің талдауында көрсетіледі. Егер абонент соңғы 3 ай ішінде ең болмаса бір рет төмен – және орта жылдамдықты, сондай-ақ кең жолақты жоғары жылдамдықты деректер беру қолжетімділігі қызметін пайдаланса, оны кең жолақты жоғары жылдамдықты деректер беру қызметін пайдаланушы абонент деп санау қажет.</w:t>
      </w:r>
      <w:r>
        <w:br/>
      </w:r>
      <w:r>
        <w:rPr>
          <w:rFonts w:ascii="Times New Roman"/>
          <w:b w:val="false"/>
          <w:i w:val="false"/>
          <w:color w:val="000000"/>
          <w:sz w:val="28"/>
        </w:rPr>
        <w:t>
</w:t>
      </w:r>
      <w:r>
        <w:rPr>
          <w:rFonts w:ascii="Times New Roman"/>
          <w:b w:val="false"/>
          <w:i w:val="false"/>
          <w:color w:val="000000"/>
          <w:sz w:val="28"/>
        </w:rPr>
        <w:t>
      16-бөлімнің 1-жолында есепті жылдың соңына ішкі және халықаралық, шығыс және кіріс жеделхаттар көрсетіледі.</w:t>
      </w:r>
      <w:r>
        <w:br/>
      </w:r>
      <w:r>
        <w:rPr>
          <w:rFonts w:ascii="Times New Roman"/>
          <w:b w:val="false"/>
          <w:i w:val="false"/>
          <w:color w:val="000000"/>
          <w:sz w:val="28"/>
        </w:rPr>
        <w:t>
</w:t>
      </w:r>
      <w:r>
        <w:rPr>
          <w:rFonts w:ascii="Times New Roman"/>
          <w:b w:val="false"/>
          <w:i w:val="false"/>
          <w:color w:val="000000"/>
          <w:sz w:val="28"/>
        </w:rPr>
        <w:t>
      17-бөлімнің 1-жолында нөмірді терумен қолжетімділікті, тіркелген кең жолақты Интернет абоненттерінің жалпы санын, кабельді модемдерді және цифрлық абоненттер желісін (ЦАЖ) пайдаланатын Интернет абоненттерінің санын, кең жолақты Интернет және жалғанған желілер бойынша Интернеттің басқа да абоненттерін қоса тіркелеген қатынаумен Интернеттің барлық абоненттерінің саны көрсетіледі. Бұл жүйеге ұзақ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2-жолда нөмірді терумен Интернет абоненттерінің саны көрсетіледі. Нөмірді теру Интернетке модем және телефон желісі арқылы қосылуды білдіреді. Бұл үшін модемнің Интернетке қолжетімділігі қажет болған жағдайда белгілі телефон нөмірін теру керек.</w:t>
      </w:r>
      <w:r>
        <w:br/>
      </w:r>
      <w:r>
        <w:rPr>
          <w:rFonts w:ascii="Times New Roman"/>
          <w:b w:val="false"/>
          <w:i w:val="false"/>
          <w:color w:val="000000"/>
          <w:sz w:val="28"/>
        </w:rPr>
        <w:t>
</w:t>
      </w:r>
      <w:r>
        <w:rPr>
          <w:rFonts w:ascii="Times New Roman"/>
          <w:b w:val="false"/>
          <w:i w:val="false"/>
          <w:color w:val="000000"/>
          <w:sz w:val="28"/>
        </w:rPr>
        <w:t>
      3-жолда бір немесе екі бағытта 256 кбит/с немесе одан да жоғары жылдамдықпен жалпы пайдаланудағы Интернетке жоғары жылдамдықты қолжетімділік үшін (ТСР/IP қосылуы) төлейтін кең жолақты Интернет абоненттерінің жалпы саны көрсетіледі. Осы көрсеткішке кабельді модем, сандық абоненттік желілер, үйге, ғимаратқа талшықты-оптикалық қосу және тағы басқа кең жолақты байланыстың тіркелген абоненттер желілері кіреді. Бұл жалпы сандар төлеу әдiсіне тәуелсiз анықталады. Жылжымалы ұялы байланыс арқылы деректердi беруге қолжетімділігі бар абоненттер кірмейді.</w:t>
      </w:r>
      <w:r>
        <w:br/>
      </w:r>
      <w:r>
        <w:rPr>
          <w:rFonts w:ascii="Times New Roman"/>
          <w:b w:val="false"/>
          <w:i w:val="false"/>
          <w:color w:val="000000"/>
          <w:sz w:val="28"/>
        </w:rPr>
        <w:t>
</w:t>
      </w:r>
      <w:r>
        <w:rPr>
          <w:rFonts w:ascii="Times New Roman"/>
          <w:b w:val="false"/>
          <w:i w:val="false"/>
          <w:color w:val="000000"/>
          <w:sz w:val="28"/>
        </w:rPr>
        <w:t>
      4-жолда кабельді теледидар желілеріне қосылған модемдерді пайдаланатын Интернет абоненттері көрсетіледі. Қолжетімділік жылдамдығы бір немесе екі бағытта 256 кбит/с немесе жоғары құрау керек.</w:t>
      </w:r>
      <w:r>
        <w:br/>
      </w:r>
      <w:r>
        <w:rPr>
          <w:rFonts w:ascii="Times New Roman"/>
          <w:b w:val="false"/>
          <w:i w:val="false"/>
          <w:color w:val="000000"/>
          <w:sz w:val="28"/>
        </w:rPr>
        <w:t>
</w:t>
      </w:r>
      <w:r>
        <w:rPr>
          <w:rFonts w:ascii="Times New Roman"/>
          <w:b w:val="false"/>
          <w:i w:val="false"/>
          <w:color w:val="000000"/>
          <w:sz w:val="28"/>
        </w:rPr>
        <w:t>
      5-жолда ЦАЖ технологиясын пайдаланатын Интернет абоненттері көрсетіледі. ЦАЖ технологиясы ақпараттың кәдімгі мыс телефон желісі бойынша үйлерге және шағын кәсіпорындарға кең жолақты табыстауын қамтамасыз етуге мүмкіндік береді. Қатынау жылдамдығы бір немесе бірнеше бағыттарда 256 кбит/с немесе жоғары құрау керек.</w:t>
      </w:r>
      <w:r>
        <w:br/>
      </w:r>
      <w:r>
        <w:rPr>
          <w:rFonts w:ascii="Times New Roman"/>
          <w:b w:val="false"/>
          <w:i w:val="false"/>
          <w:color w:val="000000"/>
          <w:sz w:val="28"/>
        </w:rPr>
        <w:t>
</w:t>
      </w:r>
      <w:r>
        <w:rPr>
          <w:rFonts w:ascii="Times New Roman"/>
          <w:b w:val="false"/>
          <w:i w:val="false"/>
          <w:color w:val="000000"/>
          <w:sz w:val="28"/>
        </w:rPr>
        <w:t>
      6-жолда жалға алынған Интернет желілеріндегі абоненттер көрсетіледі.</w:t>
      </w:r>
      <w:r>
        <w:br/>
      </w:r>
      <w:r>
        <w:rPr>
          <w:rFonts w:ascii="Times New Roman"/>
          <w:b w:val="false"/>
          <w:i w:val="false"/>
          <w:color w:val="000000"/>
          <w:sz w:val="28"/>
        </w:rPr>
        <w:t>
</w:t>
      </w:r>
      <w:r>
        <w:rPr>
          <w:rFonts w:ascii="Times New Roman"/>
          <w:b w:val="false"/>
          <w:i w:val="false"/>
          <w:color w:val="000000"/>
          <w:sz w:val="28"/>
        </w:rPr>
        <w:t>
      7-жолда Интернетке тіркелген кең жолақты қатынаудың (ЦАЖ, кабельді модем және жалға алынған желілерден басқа) басқа да технологияларын пайдаланатын Интернет абоненттері көрсетіледі. Оларға спутникті кең жолақты Интернет, пайдаланушыға оптикалық кабельді жеткізумен Интернетке қатынау, ЛВС Ethernet, тіркелген сымсыз қатынау, сымсыз жергілікті желі, WiMAX және сол сияқты технологиялар жатады. Қатынау жылдамдығы бір немесе бірнеше бағыттарда 256 кбит/с немесе одан жоғары құрау керек. Бұл санға уақытша кең жолақты қатынау (мысалы, PWLAN қатынаудың нүктелері арасындағы роуминг) және жылжымалы ұялы байланыс желісі арқылы Интернетке қатынаудың пайдаланушылары кірмейді.</w:t>
      </w:r>
      <w:r>
        <w:br/>
      </w:r>
      <w:r>
        <w:rPr>
          <w:rFonts w:ascii="Times New Roman"/>
          <w:b w:val="false"/>
          <w:i w:val="false"/>
          <w:color w:val="000000"/>
          <w:sz w:val="28"/>
        </w:rPr>
        <w:t>
</w:t>
      </w:r>
      <w:r>
        <w:rPr>
          <w:rFonts w:ascii="Times New Roman"/>
          <w:b w:val="false"/>
          <w:i w:val="false"/>
          <w:color w:val="000000"/>
          <w:sz w:val="28"/>
        </w:rPr>
        <w:t>
      18-бөлімнің 1-жолында Интернетке қолжетімділікті алу үшін жалпы пайдаланыстағы коммутациялық телефон желілерінде нөмірді терумен байланысты сеанстарда қолданылған минуттардың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сыртқы және iшкi қорлардың тіркелген Интернет трафигінің көлемінің жалпы саны Мбит/с көрсетіледі.</w:t>
      </w:r>
      <w:r>
        <w:br/>
      </w:r>
      <w:r>
        <w:rPr>
          <w:rFonts w:ascii="Times New Roman"/>
          <w:b w:val="false"/>
          <w:i w:val="false"/>
          <w:color w:val="000000"/>
          <w:sz w:val="28"/>
        </w:rPr>
        <w:t>
</w:t>
      </w:r>
      <w:r>
        <w:rPr>
          <w:rFonts w:ascii="Times New Roman"/>
          <w:b w:val="false"/>
          <w:i w:val="false"/>
          <w:color w:val="000000"/>
          <w:sz w:val="28"/>
        </w:rPr>
        <w:t>
      3-жолда сыртқы қорлардың тіркелген Интернет трафигінің жалпы көлемі Мбит/с көрсетіледі.</w:t>
      </w:r>
      <w:r>
        <w:br/>
      </w:r>
      <w:r>
        <w:rPr>
          <w:rFonts w:ascii="Times New Roman"/>
          <w:b w:val="false"/>
          <w:i w:val="false"/>
          <w:color w:val="000000"/>
          <w:sz w:val="28"/>
        </w:rPr>
        <w:t>
</w:t>
      </w:r>
      <w:r>
        <w:rPr>
          <w:rFonts w:ascii="Times New Roman"/>
          <w:b w:val="false"/>
          <w:i w:val="false"/>
          <w:color w:val="000000"/>
          <w:sz w:val="28"/>
        </w:rPr>
        <w:t>
      4-жолда ұтқыр Интернеттің трафигі көрсетіледі.</w:t>
      </w:r>
      <w:r>
        <w:br/>
      </w:r>
      <w:r>
        <w:rPr>
          <w:rFonts w:ascii="Times New Roman"/>
          <w:b w:val="false"/>
          <w:i w:val="false"/>
          <w:color w:val="000000"/>
          <w:sz w:val="28"/>
        </w:rPr>
        <w:t>
</w:t>
      </w:r>
      <w:r>
        <w:rPr>
          <w:rFonts w:ascii="Times New Roman"/>
          <w:b w:val="false"/>
          <w:i w:val="false"/>
          <w:color w:val="000000"/>
          <w:sz w:val="28"/>
        </w:rPr>
        <w:t>
      5-жолда Интернеттің секундына Мбит/с мегабайттағы өткізудің халықаралық жолағы көрсетіледі. Асимметриялық көлем жағдайында (демек кіретін көлем шығатын көлемнен көбірек) кіріс көлемі туралы деректер ұсынылады. Бұл көрсеткiш халықаралық өткiзу қабiлетін қамтамасыз ететiн интернеттердегi барлық алмасулардың көлемдерiнiң сомасы сияқты өлшенедi.</w:t>
      </w:r>
      <w:r>
        <w:br/>
      </w:r>
      <w:r>
        <w:rPr>
          <w:rFonts w:ascii="Times New Roman"/>
          <w:b w:val="false"/>
          <w:i w:val="false"/>
          <w:color w:val="000000"/>
          <w:sz w:val="28"/>
        </w:rPr>
        <w:t>
</w:t>
      </w:r>
      <w:r>
        <w:rPr>
          <w:rFonts w:ascii="Times New Roman"/>
          <w:b w:val="false"/>
          <w:i w:val="false"/>
          <w:color w:val="000000"/>
          <w:sz w:val="28"/>
        </w:rPr>
        <w:t>
      6-жолда Интернеттің секундына мегабиттағы халықаралық өткізу қабілетінің жалпы шығыс көлемі көрсетіледі. Бұл көрсеткіш халықаралық өткiзу жолағымен қамтамасыз етiлетiн барлық алмасу көлемдерінің интернеттегi жиыны сияқты өлшенедi.</w:t>
      </w:r>
      <w:r>
        <w:br/>
      </w:r>
      <w:r>
        <w:rPr>
          <w:rFonts w:ascii="Times New Roman"/>
          <w:b w:val="false"/>
          <w:i w:val="false"/>
          <w:color w:val="000000"/>
          <w:sz w:val="28"/>
        </w:rPr>
        <w:t>
</w:t>
      </w:r>
      <w:r>
        <w:rPr>
          <w:rFonts w:ascii="Times New Roman"/>
          <w:b w:val="false"/>
          <w:i w:val="false"/>
          <w:color w:val="000000"/>
          <w:sz w:val="28"/>
        </w:rPr>
        <w:t>
      7-жолда Интернеттің секундына мегабиттағы халықаралық өткізу қабілетінің жалпы кіріс көлемі көрсетіледі. Бұл көрсеткіш халықаралық өткiзу жолағымен қамтамасыз етiлетiн барлық алмасу көлемдерінің интернеттегi жиыны сияқты өлшенедi.</w:t>
      </w:r>
      <w:r>
        <w:br/>
      </w:r>
      <w:r>
        <w:rPr>
          <w:rFonts w:ascii="Times New Roman"/>
          <w:b w:val="false"/>
          <w:i w:val="false"/>
          <w:color w:val="000000"/>
          <w:sz w:val="28"/>
        </w:rPr>
        <w:t>
</w:t>
      </w:r>
      <w:r>
        <w:rPr>
          <w:rFonts w:ascii="Times New Roman"/>
          <w:b w:val="false"/>
          <w:i w:val="false"/>
          <w:color w:val="000000"/>
          <w:sz w:val="28"/>
        </w:rPr>
        <w:t>
      19-бөлімнің 1-жолында есепті жылдың соңына қызмет көрсетілетін абоненттер санына қарамастан кабельді телевизия жүйелерінің саны көрсетіледі. Көрсеткішке жер бетіндегі жүйелердің көп арналы кабельді теледидар саны кіреді: кабельді (мыс немесе оптоталшықты кабель бойынша жеткізумен) және бірнеше үйлердегі бірнеше отбасына қызмет көрсететін ұжымдық спутниктік антенна құрылғыларынан тұрады. Мұнда сондай-ақ байланыстың сымсыз арналары бойынша дабылды бөлу жүйесі қосылады.</w:t>
      </w:r>
      <w:r>
        <w:br/>
      </w:r>
      <w:r>
        <w:rPr>
          <w:rFonts w:ascii="Times New Roman"/>
          <w:b w:val="false"/>
          <w:i w:val="false"/>
          <w:color w:val="000000"/>
          <w:sz w:val="28"/>
        </w:rPr>
        <w:t>
</w:t>
      </w:r>
      <w:r>
        <w:rPr>
          <w:rFonts w:ascii="Times New Roman"/>
          <w:b w:val="false"/>
          <w:i w:val="false"/>
          <w:color w:val="000000"/>
          <w:sz w:val="28"/>
        </w:rPr>
        <w:t>
      2-жолда есепті жылдың соңына тіркелген байланыс желісінің (коаксиальді немесе оптоталшықты кабель) көмегімен жеткізілетін көп арналы теледидар пайдаланушыларының саны көрсетіледі.</w:t>
      </w:r>
      <w:r>
        <w:br/>
      </w:r>
      <w:r>
        <w:rPr>
          <w:rFonts w:ascii="Times New Roman"/>
          <w:b w:val="false"/>
          <w:i w:val="false"/>
          <w:color w:val="000000"/>
          <w:sz w:val="28"/>
        </w:rPr>
        <w:t>
</w:t>
      </w:r>
      <w:r>
        <w:rPr>
          <w:rFonts w:ascii="Times New Roman"/>
          <w:b w:val="false"/>
          <w:i w:val="false"/>
          <w:color w:val="000000"/>
          <w:sz w:val="28"/>
        </w:rPr>
        <w:t>
      3-жолда есепті жылдың соңына тапсырыс бойынша телебағдарламаларды алатын интерактивті теледидар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20-бөлімнің 1-жолында жылжымалы ұялы байланыспен тұтастай қамтылған аумақтың пайыздық үлесі көрсетіледі. Бұл көрсеткіш жылжымалы ұялы байланыс дабылымен қамтылған аумақты жалпы аумаққа бөлу жолымен есептелінеді.</w:t>
      </w:r>
      <w:r>
        <w:br/>
      </w:r>
      <w:r>
        <w:rPr>
          <w:rFonts w:ascii="Times New Roman"/>
          <w:b w:val="false"/>
          <w:i w:val="false"/>
          <w:color w:val="000000"/>
          <w:sz w:val="28"/>
        </w:rPr>
        <w:t>
</w:t>
      </w:r>
      <w:r>
        <w:rPr>
          <w:rFonts w:ascii="Times New Roman"/>
          <w:b w:val="false"/>
          <w:i w:val="false"/>
          <w:color w:val="000000"/>
          <w:sz w:val="28"/>
        </w:rPr>
        <w:t>
      2-жолда жалпы сандық эфирлі телехабарлармен қамтылған аумақтың үлестік пайызы көрсетіледі. Бұл көрсеткіш сандық эфирлі телехабарлармен қамтылған аумақты жалпы аумаққа бөлу жолымен есептелінеді.</w:t>
      </w:r>
      <w:r>
        <w:br/>
      </w:r>
      <w:r>
        <w:rPr>
          <w:rFonts w:ascii="Times New Roman"/>
          <w:b w:val="false"/>
          <w:i w:val="false"/>
          <w:color w:val="000000"/>
          <w:sz w:val="28"/>
        </w:rPr>
        <w:t>
</w:t>
      </w:r>
      <w:r>
        <w:rPr>
          <w:rFonts w:ascii="Times New Roman"/>
          <w:b w:val="false"/>
          <w:i w:val="false"/>
          <w:color w:val="000000"/>
          <w:sz w:val="28"/>
        </w:rPr>
        <w:t>
      21-бөлімнің "Көрсеткіштің атауы" бағанында ЭҚЖЖ-нің Экономикалық қызмет түрлерінің номенклатурасына сәйкес 5 таңба бөлінісінде қызметтің қосалқы түрлерінің атаулары, ал "ЭҚЖЖ-нің коды" бағынында - 5-таңбаға дейін ЭҚЖЖ сәйкес саланың коды көрсетіледі.</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Байланыс қызметтерінің көлемі - барлығы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 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 бағаннан</w:t>
      </w:r>
      <w:r>
        <w:br/>
      </w:r>
      <w:r>
        <w:rPr>
          <w:rFonts w:ascii="Times New Roman"/>
          <w:b w:val="false"/>
          <w:i w:val="false"/>
          <w:color w:val="000000"/>
          <w:sz w:val="28"/>
        </w:rPr>
        <w:t xml:space="preserve">
      1-жолдың 1-бағаны = 3, 4-бөлімдерінің 1-бағанының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 бөлімнің 1-бағанының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1-бағанының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1-бағанының 1, 5-жолының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1-бағанының 1-3 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+ 9-бөлімнің 1-бағанының 1-жолы1-жолдың 2-бағаны = 3, 4-бөлімдерінің 2-бағанының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2-бағанының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2-бағанының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2-бағанының 1, 5-жолының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2-бағанының 1-3-жолдарының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2-бағанының 1-жолы</w:t>
      </w:r>
      <w:r>
        <w:br/>
      </w:r>
      <w:r>
        <w:rPr>
          <w:rFonts w:ascii="Times New Roman"/>
          <w:b w:val="false"/>
          <w:i w:val="false"/>
          <w:color w:val="000000"/>
          <w:sz w:val="28"/>
        </w:rPr>
        <w:t xml:space="preserve">
      1-жолдың 3-бағаны = 2-бөлімнің 1-жолының 1-5-бағандарының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 4-бөлімдерінің 3-бағанының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3-бағанының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3-бағанының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3-бағанының 1, 5, 9-жолының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3-бағанының 1-3-жолдарының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3-бағанының 1-жолы</w:t>
      </w:r>
      <w:r>
        <w:br/>
      </w:r>
      <w:r>
        <w:rPr>
          <w:rFonts w:ascii="Times New Roman"/>
          <w:b w:val="false"/>
          <w:i w:val="false"/>
          <w:color w:val="000000"/>
          <w:sz w:val="28"/>
        </w:rPr>
        <w:t xml:space="preserve">
      1-жолдың 4-бағаны 3, 4-бөлімдерінің 4-бағанының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4-бағанының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4-бағанының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4-бағанының 1, 5, 9-жолының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4-бағанының 1-3 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4-бағанының 1-жолы</w:t>
      </w:r>
      <w:r>
        <w:br/>
      </w:r>
      <w:r>
        <w:rPr>
          <w:rFonts w:ascii="Times New Roman"/>
          <w:b w:val="false"/>
          <w:i w:val="false"/>
          <w:color w:val="000000"/>
          <w:sz w:val="28"/>
        </w:rPr>
        <w:t>
</w:t>
      </w:r>
      <w:r>
        <w:rPr>
          <w:rFonts w:ascii="Times New Roman"/>
          <w:b w:val="false"/>
          <w:i w:val="false"/>
          <w:color w:val="000000"/>
          <w:sz w:val="28"/>
        </w:rPr>
        <w:t>
      2) 3-бөлім. Қалааралық және халықаралық телефон байланысы желілерінің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4-бөлім. Жалпы пайдаланатын жергілікті телефон байланысы желілерінің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барлық бағандар бойынша 2 – 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4) 5-бөлім. Ұтқыр телефон байланысы қызметтерінің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6-жолдардың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 6-бөлім. Телекоммуникациялық желілер бойынша деректерді беру жөніндегі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2 жол + әрбір бағандар үшін 6, 7-жолдардың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2-жол = әрбір бағандар үшін 3 – 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8-жол = 9-жол + әрбір бағандар үшін 13, 14-жолдардың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9-жол = әрбір бағандар үшін 10 – 12-жолдардың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6) 7-бөлім. Интернеттің телекоммуникациялық қызметтерінің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5-жол = әрбір бағандар үшін 6 – 8-жолдардың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9-жол = 3, 4-бағандар бойынша 10, 11-жолдардың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7) 8-бөлім.Бағдарламаларды тарату бойынша қызметтердің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w:t>
      </w:r>
      <w:r>
        <w:rPr>
          <w:rFonts w:ascii="Times New Roman"/>
          <w:b w:val="false"/>
          <w:i w:val="false"/>
          <w:color w:val="000000"/>
          <w:sz w:val="28"/>
        </w:rPr>
        <w:t xml:space="preserve">
      8) 9-бөлім. Өзге де телекоммуникациялық қызметтер көлемі </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2 – 6-жолдары + барлық бағандар бойынша 10-жолдар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6-жол = барлық бағандар бойынша 7 – 9-жолдардың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9) 10-бөлім. Тіркелген телефон желілерінің саны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барлық бағандар бойынша 1-жолдан</w:t>
      </w:r>
      <w:r>
        <w:br/>
      </w:r>
      <w:r>
        <w:rPr>
          <w:rFonts w:ascii="Times New Roman"/>
          <w:b w:val="false"/>
          <w:i w:val="false"/>
          <w:color w:val="000000"/>
          <w:sz w:val="28"/>
        </w:rPr>
        <w:t>
</w:t>
      </w:r>
      <w:r>
        <w:rPr>
          <w:rFonts w:ascii="Times New Roman"/>
          <w:b w:val="false"/>
          <w:i w:val="false"/>
          <w:color w:val="000000"/>
          <w:sz w:val="28"/>
        </w:rPr>
        <w:t>
      10) 11-бөлім. Қалааралық телефон байланысының шақырулары бойынша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1-жол = барлық бағандар бойынша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11) 13-бөлім. Байланыстың тіркелген телефон желісінің трафигі</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бағандар үшін 2-жолдан</w:t>
      </w:r>
      <w:r>
        <w:br/>
      </w:r>
      <w:r>
        <w:rPr>
          <w:rFonts w:ascii="Times New Roman"/>
          <w:b w:val="false"/>
          <w:i w:val="false"/>
          <w:color w:val="000000"/>
          <w:sz w:val="28"/>
        </w:rPr>
        <w:t xml:space="preserve">
      4-жол = әрбір бағандар үшін 5 – 6-жолдардың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12) 15-бөлім. Ұтқыр байланыс абоненттерінің саны</w:t>
      </w:r>
      <w:r>
        <w:br/>
      </w:r>
      <w:r>
        <w:rPr>
          <w:rFonts w:ascii="Times New Roman"/>
          <w:b w:val="false"/>
          <w:i w:val="false"/>
          <w:color w:val="000000"/>
          <w:sz w:val="28"/>
        </w:rPr>
        <w:t xml:space="preserve">
      2-жолдың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 бойынша 1-жолдан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бағандар үшін 1-жолдан</w:t>
      </w:r>
      <w:r>
        <w:br/>
      </w:r>
      <w:r>
        <w:rPr>
          <w:rFonts w:ascii="Times New Roman"/>
          <w:b w:val="false"/>
          <w:i w:val="false"/>
          <w:color w:val="000000"/>
          <w:sz w:val="28"/>
        </w:rPr>
        <w:t xml:space="preserve">
      15.1-бөлім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бойынша 1-жолдан</w:t>
      </w:r>
      <w:r>
        <w:br/>
      </w:r>
      <w:r>
        <w:rPr>
          <w:rFonts w:ascii="Times New Roman"/>
          <w:b w:val="false"/>
          <w:i w:val="false"/>
          <w:color w:val="000000"/>
          <w:sz w:val="28"/>
        </w:rPr>
        <w:t xml:space="preserve">
      15.2-бөлім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бойынша 1-жолдан</w:t>
      </w:r>
      <w:r>
        <w:br/>
      </w:r>
      <w:r>
        <w:rPr>
          <w:rFonts w:ascii="Times New Roman"/>
          <w:b w:val="false"/>
          <w:i w:val="false"/>
          <w:color w:val="000000"/>
          <w:sz w:val="28"/>
        </w:rPr>
        <w:t>
</w:t>
      </w:r>
      <w:r>
        <w:rPr>
          <w:rFonts w:ascii="Times New Roman"/>
          <w:b w:val="false"/>
          <w:i w:val="false"/>
          <w:color w:val="000000"/>
          <w:sz w:val="28"/>
        </w:rPr>
        <w:t>
      13) 16-бөлім. Жөнелтілген телеграммалар саны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14) 17-бөлім. Тіркелген интернет абоненттері туралы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3-жолдар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3-жол = әрбір бағандар үшін 4-7-жолдар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15) 18-бөлім. Интернет желілеріндегі трафиктер туралы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әрбір жолдар үшін 1-бағаннан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барлық бағандар бойынша 2 жолдан</w:t>
      </w:r>
      <w:r>
        <w:br/>
      </w:r>
      <w:r>
        <w:rPr>
          <w:rFonts w:ascii="Times New Roman"/>
          <w:b w:val="false"/>
          <w:i w:val="false"/>
          <w:color w:val="000000"/>
          <w:sz w:val="28"/>
        </w:rPr>
        <w:t xml:space="preserve">
      5-жол = әрбір бағандар үшін 6, 7-жолдар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16) 19-бөлім. Кабельді теледидар жүйесі мен абоненттер саны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барлық бағандар бойынша 2-жолдан</w:t>
      </w:r>
      <w:r>
        <w:br/>
      </w:r>
      <w:r>
        <w:rPr>
          <w:rFonts w:ascii="Times New Roman"/>
          <w:b w:val="false"/>
          <w:i w:val="false"/>
          <w:color w:val="000000"/>
          <w:sz w:val="28"/>
        </w:rPr>
        <w:t>
      17) 20-бөлім. Аумақтың жылжымалы ұялы байланыс желісімен және сандық эфирлі телехабарлармен қамтылуы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18) 22-бөлім.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xml:space="preserve">
      1-жол = барлық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52400" cy="165100"/>
                    </a:xfrm>
                    <a:prstGeom prst="rect">
                      <a:avLst/>
                    </a:prstGeom>
                  </pic:spPr>
                </pic:pic>
              </a:graphicData>
            </a:graphic>
          </wp:inline>
        </w:drawing>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header.xml" Type="http://schemas.openxmlformats.org/officeDocument/2006/relationships/header" Id="rId8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