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e620" w14:textId="f61e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өзенінде су қорғау аймағы мен белдеуін және оларды шаруашылыққа пайдалану режимін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2011 жылғы 7 желтоқсандағы № А-11/492 қаулысы. Ақмола облысының Әділет департаментінде 2012 жылғы 12 қаңтарда № 3417 тіркелді. Күші жойылды - Ақмола облысы әкімдігінің 2022 жылғы 3 мамырдағы № А-5/222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03.05.2022 </w:t>
      </w:r>
      <w:r>
        <w:rPr>
          <w:rFonts w:ascii="Times New Roman"/>
          <w:b w:val="false"/>
          <w:i w:val="false"/>
          <w:color w:val="ff0000"/>
          <w:sz w:val="28"/>
        </w:rPr>
        <w:t>№ А-5/222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"Су қорғау аумақтары мен белдеулерін белгілеу ережесін бекіту туралы" Ауыл шаруашылығы министрінің 2015 жылғы 18 мамырдағы № 19-1/446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"Есіл өзенінің су қорғау аумағының және белдеуінің жобасын бекіту туралы" Қазақстан Республикасы Ауыл шаруашылығы министрлігі Су ресурстары комитеті төрағасының 2006 жылғы 14 маусымдағы № 91 бұйрығымен бекітілген жобалау құжаттамасының негізінде Ақмола облысының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Ақмола облысы әкімдігінің 07.12.2015 </w:t>
      </w:r>
      <w:r>
        <w:rPr>
          <w:rFonts w:ascii="Times New Roman"/>
          <w:b w:val="false"/>
          <w:i w:val="false"/>
          <w:color w:val="000000"/>
          <w:sz w:val="28"/>
        </w:rPr>
        <w:t>№ А-12/562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Есіл өзенінің су қорғау аймағы мен белдеуі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Есіл өзенінің су қорғау аймағы мен белдеуі аймағын шаруашылыққа пайдалану режимі Қазақстан Республикасы Су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нормаларына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облыс әкімінің бірінші орынбасары Қ.М.Отаровқа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Облыс әкімдігінің осы қаулысы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С.Дьяченко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министрлігі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ресурстары комитеті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ресурстарын пайдалануды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реттеу және қорғау жөніндегі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Есіл бассейндік инспекциясы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бастығының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Р.Сүлейменов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А-11/492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өзенінің су қорғау аймағы мен белдеуі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объектісі-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белдеуі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метрмен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Қысқарған сөздердің толық атаулары: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ш.км – шаршы километр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