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39ad9" w14:textId="c039a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Степногорск қалалық мәслихатының 2010 жылғы 23 желтоқсандағы № 4С-36/2 "2011-2013 жылдарға арналған қала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қалалық мәслихатының 2011 жылғы 15 шілдедегі № 4С-42/2 шешімі. Ақмола облысы Степногорск қаласының Әділет басқармасында 2011 жылғы 21 шілдеде № 1-2-145 тіркелді. Шешімнің қабылдау мерзімінің өтуіне байланысты қолдану тоқтатылды (Ақмола облысы Степногорск қалалық мәслихатының 2013 жылғы 5 наурыздағы № 05-03ш/52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Шешімнің қабылдау мерзімінің өтуіне байланысты қолдану тоқтатылды (Ақмола облысы Степногорск қалалық мәслихатының 05.03.2013 № 05-03ш/52 хаты).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Степногорск қалалық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Степногорск қалалық мәслихатының 2010 жылғы 23 желтоқсандағы № 4С-36/2 «2011-2013 жылдарға арналған қала бюджеті туралы» (нормативтік құқықтық актілерді мемлекеттік тіркеу Тізілімінде № 1-2-137 болып тіркелген, 2011 жылғы 13 қаңтардағы, 2011 жылғы 20 қаңтардағы, 2011 жылғы 27 қаңтардағы, 2011 жылғы 3 ақпандағы «Степногорск ақшамы» және «Вечерний Степногорск»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2011-2013 жылдарға арналған қала бюджеті 1, 2, 3 қосымшаларға сәйкес, оның ішінде 2011 жылға арналған қала бюджеті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6 245 843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2 046 800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64 900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65 000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трансферттерден түсімдері – 4 069 143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6 314 097,8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несиелеу- 0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операциялары бойынша сальдо 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қаржылық активтерді сатудан түскен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- 68 254,8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тапшылықты қаржыландыру (профицитті пайдалану) – 68 254,8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шешімінің 1, 5, 7 қосымшалары осы шешімінің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2,</w:t>
      </w:r>
      <w:r>
        <w:rPr>
          <w:rFonts w:ascii="Times New Roman"/>
          <w:b w:val="false"/>
          <w:i w:val="false"/>
          <w:color w:val="000000"/>
          <w:sz w:val="28"/>
        </w:rPr>
        <w:t xml:space="preserve"> 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                      Н.Лощинская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       Ғ.Көпеева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Степногорск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әкімінің міндетін атқарушы                       Г.Сәдуақасова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Степногорск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4С-42/2 шешіміне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қала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"/>
        <w:gridCol w:w="603"/>
        <w:gridCol w:w="494"/>
        <w:gridCol w:w="5888"/>
        <w:gridCol w:w="171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2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6245843</w:t>
            </w:r>
          </w:p>
        </w:tc>
      </w:tr>
      <w:tr>
        <w:trPr>
          <w:trHeight w:val="28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2046800</w:t>
            </w:r>
          </w:p>
        </w:tc>
      </w:tr>
      <w:tr>
        <w:trPr>
          <w:trHeight w:val="27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136861</w:t>
            </w:r>
          </w:p>
        </w:tc>
      </w:tr>
      <w:tr>
        <w:trPr>
          <w:trHeight w:val="51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136861</w:t>
            </w:r>
          </w:p>
        </w:tc>
      </w:tr>
      <w:tr>
        <w:trPr>
          <w:trHeight w:val="25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1115134</w:t>
            </w:r>
          </w:p>
        </w:tc>
      </w:tr>
      <w:tr>
        <w:trPr>
          <w:trHeight w:val="25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1115134</w:t>
            </w:r>
          </w:p>
        </w:tc>
      </w:tr>
      <w:tr>
        <w:trPr>
          <w:trHeight w:val="27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439825</w:t>
            </w:r>
          </w:p>
        </w:tc>
      </w:tr>
      <w:tr>
        <w:trPr>
          <w:trHeight w:val="25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329000</w:t>
            </w:r>
          </w:p>
        </w:tc>
      </w:tr>
      <w:tr>
        <w:trPr>
          <w:trHeight w:val="25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12975</w:t>
            </w:r>
          </w:p>
        </w:tc>
      </w:tr>
      <w:tr>
        <w:trPr>
          <w:trHeight w:val="51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96700</w:t>
            </w:r>
          </w:p>
        </w:tc>
      </w:tr>
      <w:tr>
        <w:trPr>
          <w:trHeight w:val="25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55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344570</w:t>
            </w:r>
          </w:p>
        </w:tc>
      </w:tr>
      <w:tr>
        <w:trPr>
          <w:trHeight w:val="25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307250</w:t>
            </w:r>
          </w:p>
        </w:tc>
      </w:tr>
      <w:tr>
        <w:trPr>
          <w:trHeight w:val="51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28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109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</w:t>
            </w:r>
          </w:p>
        </w:tc>
      </w:tr>
      <w:tr>
        <w:trPr>
          <w:trHeight w:val="25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</w:t>
            </w:r>
          </w:p>
        </w:tc>
      </w:tr>
      <w:tr>
        <w:trPr>
          <w:trHeight w:val="51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64900</w:t>
            </w:r>
          </w:p>
        </w:tc>
      </w:tr>
      <w:tr>
        <w:trPr>
          <w:trHeight w:val="81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</w:p>
        </w:tc>
      </w:tr>
      <w:tr>
        <w:trPr>
          <w:trHeight w:val="52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</w:p>
        </w:tc>
      </w:tr>
      <w:tr>
        <w:trPr>
          <w:trHeight w:val="139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49800</w:t>
            </w:r>
          </w:p>
        </w:tc>
      </w:tr>
      <w:tr>
        <w:trPr>
          <w:trHeight w:val="136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49800</w:t>
            </w:r>
          </w:p>
        </w:tc>
      </w:tr>
      <w:tr>
        <w:trPr>
          <w:trHeight w:val="54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27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28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</w:tr>
      <w:tr>
        <w:trPr>
          <w:trHeight w:val="55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54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54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64650</w:t>
            </w:r>
          </w:p>
        </w:tc>
      </w:tr>
      <w:tr>
        <w:trPr>
          <w:trHeight w:val="25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61656</w:t>
            </w:r>
          </w:p>
        </w:tc>
      </w:tr>
      <w:tr>
        <w:trPr>
          <w:trHeight w:val="51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</w:t>
            </w:r>
          </w:p>
        </w:tc>
      </w:tr>
      <w:tr>
        <w:trPr>
          <w:trHeight w:val="51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4069143</w:t>
            </w:r>
          </w:p>
        </w:tc>
      </w:tr>
      <w:tr>
        <w:trPr>
          <w:trHeight w:val="555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4069143</w:t>
            </w:r>
          </w:p>
        </w:tc>
      </w:tr>
      <w:tr>
        <w:trPr>
          <w:trHeight w:val="51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4069143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13"/>
        <w:gridCol w:w="560"/>
        <w:gridCol w:w="561"/>
        <w:gridCol w:w="5337"/>
        <w:gridCol w:w="171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II.ШЫҒЫНДАР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6 314 097,8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149 741,2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121 747,2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14 902,4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14 534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368,4</w:t>
            </w:r>
          </w:p>
        </w:tc>
      </w:tr>
      <w:tr>
        <w:trPr>
          <w:trHeight w:val="8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62 334,8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61 406,3</w:t>
            </w:r>
          </w:p>
        </w:tc>
      </w:tr>
      <w:tr>
        <w:trPr>
          <w:trHeight w:val="6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928,5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44 510</w:t>
            </w:r>
          </w:p>
        </w:tc>
      </w:tr>
      <w:tr>
        <w:trPr>
          <w:trHeight w:val="7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44 410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7 694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7 694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5 866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20 300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20 300</w:t>
            </w:r>
          </w:p>
        </w:tc>
      </w:tr>
      <w:tr>
        <w:trPr>
          <w:trHeight w:val="10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20 211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3 582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3 582</w:t>
            </w:r>
          </w:p>
        </w:tc>
      </w:tr>
      <w:tr>
        <w:trPr>
          <w:trHeight w:val="9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3 582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3 582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2 333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2 333</w:t>
            </w:r>
          </w:p>
        </w:tc>
      </w:tr>
      <w:tr>
        <w:trPr>
          <w:trHeight w:val="8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2 333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қауiпсiздiгін қамтамасыз ету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2 333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1 931 722,2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300 964</w:t>
            </w:r>
          </w:p>
        </w:tc>
      </w:tr>
      <w:tr>
        <w:trPr>
          <w:trHeight w:val="15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300 964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283 138</w:t>
            </w:r>
          </w:p>
        </w:tc>
      </w:tr>
      <w:tr>
        <w:trPr>
          <w:trHeight w:val="19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17 826</w:t>
            </w:r>
          </w:p>
        </w:tc>
      </w:tr>
      <w:tr>
        <w:trPr>
          <w:trHeight w:val="7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1 323 775,2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1 322 277,2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1 223 488,2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98 789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26 195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26 195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26 195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саласындағы өзге де қызметтер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280 788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61 571</w:t>
            </w:r>
          </w:p>
        </w:tc>
      </w:tr>
      <w:tr>
        <w:trPr>
          <w:trHeight w:val="13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11 283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15 568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8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25 855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219 217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219 217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174 623,4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148 820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148 820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20 435</w:t>
            </w:r>
          </w:p>
        </w:tc>
      </w:tr>
      <w:tr>
        <w:trPr>
          <w:trHeight w:val="11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көмегі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54 870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14 994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1 381,7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19 662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10 440</w:t>
            </w:r>
          </w:p>
        </w:tc>
      </w:tr>
      <w:tr>
        <w:trPr>
          <w:trHeight w:val="10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14 235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25 803,6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25 803,6</w:t>
            </w:r>
          </w:p>
        </w:tc>
      </w:tr>
      <w:tr>
        <w:trPr>
          <w:trHeight w:val="9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25 403,6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3 727 264,4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шаруашылығы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169 659</w:t>
            </w:r>
          </w:p>
        </w:tc>
      </w:tr>
      <w:tr>
        <w:trPr>
          <w:trHeight w:val="7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169 659</w:t>
            </w:r>
          </w:p>
        </w:tc>
      </w:tr>
      <w:tr>
        <w:trPr>
          <w:trHeight w:val="10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148 337</w:t>
            </w:r>
          </w:p>
        </w:tc>
      </w:tr>
      <w:tr>
        <w:trPr>
          <w:trHeight w:val="12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21 322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3 448 779,4</w:t>
            </w:r>
          </w:p>
        </w:tc>
      </w:tr>
      <w:tr>
        <w:trPr>
          <w:trHeight w:val="8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68 000</w:t>
            </w:r>
          </w:p>
        </w:tc>
      </w:tr>
      <w:tr>
        <w:trPr>
          <w:trHeight w:val="8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68 000</w:t>
            </w:r>
          </w:p>
        </w:tc>
      </w:tr>
      <w:tr>
        <w:trPr>
          <w:trHeight w:val="8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3 380 779,4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3 379 099,4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108 826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қала,кент,ауыл (село),ауылдық (селолық) округ әкімінің аппараты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2 346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санитарлық жағдайын қамтамасыз ету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8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104 691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23 175</w:t>
            </w:r>
          </w:p>
        </w:tc>
      </w:tr>
      <w:tr>
        <w:trPr>
          <w:trHeight w:val="7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44 539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4 623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32 354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1 789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1 789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167 025,1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93 939,6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93 939,6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93 939,6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4 178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4 178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деңгейде спорттық жарыстар өткізу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2 704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50 545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39 021</w:t>
            </w:r>
          </w:p>
        </w:tc>
      </w:tr>
      <w:tr>
        <w:trPr>
          <w:trHeight w:val="8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33 457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5 564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11 524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4 951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6 573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Мәдениет,спорт,туризм және ақпараттық кеңістікті ұйымдастыру жөніндегі өзге де қызметтер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18 362,5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6 601,6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6 601,6</w:t>
            </w:r>
          </w:p>
        </w:tc>
      </w:tr>
      <w:tr>
        <w:trPr>
          <w:trHeight w:val="8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8 318,9</w:t>
            </w:r>
          </w:p>
        </w:tc>
      </w:tr>
      <w:tr>
        <w:trPr>
          <w:trHeight w:val="8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7 240,9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1 078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3 442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3 442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16 835,5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7 338,5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7 338,5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7 338,5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6 152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6 152</w:t>
            </w:r>
          </w:p>
        </w:tc>
      </w:tr>
      <w:tr>
        <w:trPr>
          <w:trHeight w:val="7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6 102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3 345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3 345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3 345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13 499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13 499</w:t>
            </w:r>
          </w:p>
        </w:tc>
      </w:tr>
      <w:tr>
        <w:trPr>
          <w:trHeight w:val="8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7 879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7 879,0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20 667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20 667</w:t>
            </w:r>
          </w:p>
        </w:tc>
      </w:tr>
      <w:tr>
        <w:trPr>
          <w:trHeight w:val="8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20 667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20 667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98 399,8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7 722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7 722</w:t>
            </w:r>
          </w:p>
        </w:tc>
      </w:tr>
      <w:tr>
        <w:trPr>
          <w:trHeight w:val="6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7 722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90 677,8</w:t>
            </w:r>
          </w:p>
        </w:tc>
      </w:tr>
      <w:tr>
        <w:trPr>
          <w:trHeight w:val="13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2 808</w:t>
            </w:r>
          </w:p>
        </w:tc>
      </w:tr>
      <w:tr>
        <w:trPr>
          <w:trHeight w:val="11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2 808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13 776,8</w:t>
            </w:r>
          </w:p>
        </w:tc>
      </w:tr>
      <w:tr>
        <w:trPr>
          <w:trHeight w:val="7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13 776,8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74 093</w:t>
            </w:r>
          </w:p>
        </w:tc>
      </w:tr>
      <w:tr>
        <w:trPr>
          <w:trHeight w:val="8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3 093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8 405,2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8 405,2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8 405,2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8 405,2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 (профициті)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-68 254,8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Бюджеттің тапшылығын қаржыландыру (профицитті пайдалану)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68 254,8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68 254,8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68 254,8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68 254,8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68 254,8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Степногорск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4С-42/2 шешіміне 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даму бағдарламаларының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13"/>
        <w:gridCol w:w="560"/>
        <w:gridCol w:w="561"/>
        <w:gridCol w:w="5359"/>
        <w:gridCol w:w="169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II.Шығыстар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4068525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3998525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7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қала,кент,ауыл (село),ауылдық (селолық) округ әкімінің аппараты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219217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саласындағы өзге де қызметтер 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219217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219217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219217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3709019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шаруашылығы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328240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21322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148337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21322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3380779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3380779,4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3379099,4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объектілерін дамыту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Селолық, су, орман, балық шаруашылығы, арнайы қорғалатын табиғи аймақтар, қоршаған орта мен жануар әлемін қорғау, жер қатынастары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қорын қалыптастыруға және ұлғайтуға, арналған инвестициялар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Тағы басқалары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Тағы басқалары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Степногорск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4С-42/2 шешіміне 3 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Кент, ауыл (село), ауылдық (селолық)</w:t>
      </w:r>
      <w:r>
        <w:br/>
      </w:r>
      <w:r>
        <w:rPr>
          <w:rFonts w:ascii="Times New Roman"/>
          <w:b/>
          <w:i w:val="false"/>
          <w:color w:val="000000"/>
        </w:rPr>
        <w:t>
округті ұстау бойынша шығыстар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"/>
        <w:gridCol w:w="3264"/>
        <w:gridCol w:w="998"/>
        <w:gridCol w:w="907"/>
        <w:gridCol w:w="930"/>
        <w:gridCol w:w="770"/>
        <w:gridCol w:w="885"/>
        <w:gridCol w:w="888"/>
      </w:tblGrid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</w:p>
        </w:tc>
        <w:tc>
          <w:tcPr>
            <w:tcW w:w="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кенті</w:t>
            </w:r>
          </w:p>
        </w:tc>
        <w:tc>
          <w:tcPr>
            <w:tcW w:w="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Шаңтө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 кенті</w:t>
            </w:r>
          </w:p>
        </w:tc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Бестө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 кенті</w:t>
            </w:r>
          </w:p>
        </w:tc>
        <w:tc>
          <w:tcPr>
            <w:tcW w:w="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селосы</w:t>
            </w:r>
          </w:p>
        </w:tc>
        <w:tc>
          <w:tcPr>
            <w:tcW w:w="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40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6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сипатты мемлекеттік қызметтер көрсету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44510</w:t>
            </w:r>
          </w:p>
        </w:tc>
      </w:tr>
      <w:tr>
        <w:trPr>
          <w:trHeight w:val="46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</w:p>
        </w:tc>
      </w:tr>
      <w:tr>
        <w:trPr>
          <w:trHeight w:val="45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</w:t>
            </w:r>
          </w:p>
        </w:tc>
      </w:tr>
      <w:tr>
        <w:trPr>
          <w:trHeight w:val="82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