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8d9d" w14:textId="d868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2011 жылғы 11 ақпандағы № 4С33/1 шешімі. Ақмола облысы Атбасар ауданының Әділет басқармасында 2011 жылы 28 ақпанда № 1-5-161 тіркелді. Қолданылу мерзімінің аяқталуына байланысты күші жойылды - (Ақмола облысы Атбасар аудандық мәслихатының 2013 жылғы 4 сәуірдегі № 65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аудандық мәслихатының 04.04.2013 № 65 хатымен).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мекендерге жұмыс істеу және тұру үшін келген денсаулық сақтау, білім беру, әлеуметтік қамсыздандыру, мәдениет және спорт мамандарына 2011 жылға арналған аудан бюджетінде қарастырылған сома көлемінде келесі әлеуметтік қолдау шаралары анықталсын:</w:t>
      </w:r>
      <w:r>
        <w:br/>
      </w:r>
      <w:r>
        <w:rPr>
          <w:rFonts w:ascii="Times New Roman"/>
          <w:b w:val="false"/>
          <w:i w:val="false"/>
          <w:color w:val="000000"/>
          <w:sz w:val="28"/>
        </w:rPr>
        <w:t>
      1) жетпіс еселік айлық есептік көрсеткішке тең сомада көтерме жәрдемақы беру түрінде;</w:t>
      </w:r>
      <w:r>
        <w:br/>
      </w:r>
      <w:r>
        <w:rPr>
          <w:rFonts w:ascii="Times New Roman"/>
          <w:b w:val="false"/>
          <w:i w:val="false"/>
          <w:color w:val="000000"/>
          <w:sz w:val="28"/>
        </w:rPr>
        <w:t>
      2) тұрғын үй сатып алу үшін әлеуметтік қолдау –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Атбасар аудандық мәслихатының 2011.09.05 </w:t>
      </w:r>
      <w:r>
        <w:rPr>
          <w:rFonts w:ascii="Times New Roman"/>
          <w:b w:val="false"/>
          <w:i w:val="false"/>
          <w:color w:val="000000"/>
          <w:sz w:val="28"/>
        </w:rPr>
        <w:t>№ 4С 37/2</w:t>
      </w:r>
      <w:r>
        <w:rPr>
          <w:rFonts w:ascii="Times New Roman"/>
          <w:b w:val="false"/>
          <w:i w:val="false"/>
          <w:color w:val="ff0000"/>
          <w:sz w:val="28"/>
        </w:rPr>
        <w:t xml:space="preserve">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Атбасар ауданының әкімдігіне (келісім бойынша) 2011 жылға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берген кезде, Қазақстан Республикасы Үкіметінің 2009 жылғы 18 ақпандағы № 183 Қаулысымен бекітілген,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басшылыққа алу ұсынылсын.</w:t>
      </w:r>
      <w:r>
        <w:br/>
      </w:r>
      <w:r>
        <w:rPr>
          <w:rFonts w:ascii="Times New Roman"/>
          <w:b w:val="false"/>
          <w:i w:val="false"/>
          <w:color w:val="000000"/>
          <w:sz w:val="28"/>
        </w:rPr>
        <w:t>
</w:t>
      </w:r>
      <w:r>
        <w:rPr>
          <w:rFonts w:ascii="Times New Roman"/>
          <w:b w:val="false"/>
          <w:i w:val="false"/>
          <w:color w:val="000000"/>
          <w:sz w:val="28"/>
        </w:rPr>
        <w:t>
      3. Атбасар аудандық мәслихатының 2010 жылғы 5 ақпандағы № 4С24/3 «2010 жылға арналған ауданның ауылдық елді мекендерінде жұмыс істейтін және тұратын денсаулық сақтау, білім беру, әлеуметтік қамсыздандыру, мәдениет және спорт мамандарына әлеуметтік қолдау шараларын анықтау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1-5-132 тіркелген, 2010 жылғы 19 наурыздағы «Атбасар» және «Простор» газеттерінде жарияланған) күшін жойды деп танылсын.</w:t>
      </w:r>
      <w:r>
        <w:br/>
      </w:r>
      <w:r>
        <w:rPr>
          <w:rFonts w:ascii="Times New Roman"/>
          <w:b w:val="false"/>
          <w:i w:val="false"/>
          <w:color w:val="000000"/>
          <w:sz w:val="28"/>
        </w:rPr>
        <w:t>
</w:t>
      </w:r>
      <w:r>
        <w:rPr>
          <w:rFonts w:ascii="Times New Roman"/>
          <w:b w:val="false"/>
          <w:i w:val="false"/>
          <w:color w:val="000000"/>
          <w:sz w:val="28"/>
        </w:rPr>
        <w:t>
      4. Осы шешім Атбасар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 әкімі                    Әубәкіров Р.Ш.</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Серкебаева М.Н.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